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D6F69" w:rsidRPr="005D6F69">
        <w:rPr>
          <w:rFonts w:ascii="GHEA Grapalat" w:hAnsi="GHEA Grapalat"/>
          <w:b/>
          <w:i/>
          <w:sz w:val="24"/>
          <w:szCs w:val="24"/>
          <w:lang w:val="hy-AM"/>
        </w:rPr>
        <w:t>62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5D6F69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6F69">
        <w:rPr>
          <w:rFonts w:ascii="GHEA Grapalat" w:hAnsi="GHEA Grapalat" w:cs="Sylfaen"/>
          <w:sz w:val="24"/>
          <w:szCs w:val="24"/>
          <w:lang w:val="hy-AM"/>
        </w:rPr>
        <w:t>«Մի վնասիր»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6F69">
        <w:rPr>
          <w:rFonts w:ascii="GHEA Grapalat" w:hAnsi="GHEA Grapalat" w:cs="Sylfaen"/>
          <w:sz w:val="24"/>
          <w:szCs w:val="24"/>
          <w:lang w:val="hy-AM"/>
        </w:rPr>
        <w:t>«Սուրբ Աստվածամայր» ԲԿ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6F69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r w:rsidRPr="005D6F69">
        <w:rPr>
          <w:rFonts w:ascii="GHEA Grapalat" w:hAnsi="GHEA Grapalat" w:cs="Sylfaen"/>
          <w:sz w:val="24"/>
          <w:szCs w:val="24"/>
          <w:lang w:val="hy-AM"/>
        </w:rPr>
        <w:t>ՍԱԲԿ-ԳՀԱՊՁԲ-19/12</w:t>
      </w:r>
      <w:bookmarkEnd w:id="0"/>
      <w:r w:rsidRPr="005D6F69">
        <w:rPr>
          <w:rFonts w:ascii="GHEA Grapalat" w:hAnsi="GHEA Grapalat" w:cs="Sylfaen"/>
          <w:sz w:val="24"/>
          <w:szCs w:val="24"/>
          <w:lang w:val="hy-AM"/>
        </w:rPr>
        <w:t>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605BDE" w:rsidRPr="00605BD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605BDE" w:rsidRPr="00605BDE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605BDE" w:rsidRPr="00605BDE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605BDE" w:rsidRPr="00605BDE">
        <w:rPr>
          <w:rFonts w:ascii="GHEA Grapalat" w:hAnsi="GHEA Grapalat"/>
          <w:sz w:val="24"/>
          <w:szCs w:val="24"/>
          <w:lang w:val="hy-AM"/>
        </w:rPr>
        <w:t>58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05BDE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297</cp:revision>
  <cp:lastPrinted>2019-06-25T07:25:00Z</cp:lastPrinted>
  <dcterms:created xsi:type="dcterms:W3CDTF">2015-10-12T06:46:00Z</dcterms:created>
  <dcterms:modified xsi:type="dcterms:W3CDTF">2019-06-25T07:26:00Z</dcterms:modified>
</cp:coreProperties>
</file>