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44" w:rsidRDefault="00B97D44" w:rsidP="00B97D44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B97D44" w:rsidRDefault="00B97D44" w:rsidP="00B97D44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B97D44" w:rsidRDefault="00B97D44" w:rsidP="00B97D44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1B52CB" w:rsidRPr="001B52CB" w:rsidRDefault="00B97D44" w:rsidP="001B52CB">
      <w:pPr>
        <w:ind w:left="-142" w:firstLine="142"/>
        <w:jc w:val="center"/>
        <w:rPr>
          <w:rFonts w:eastAsia="Times New Roman" w:cs="Sylfaen"/>
          <w:b/>
          <w:sz w:val="20"/>
          <w:szCs w:val="20"/>
          <w:lang w:val="hy-AM"/>
        </w:rPr>
      </w:pPr>
      <w:r w:rsidRPr="00781B44">
        <w:rPr>
          <w:rFonts w:ascii="Sylfaen" w:eastAsia="Times New Roman" w:hAnsi="Sylfaen"/>
          <w:lang w:val="hy-AM" w:eastAsia="ru-RU"/>
        </w:rPr>
        <w:t>&lt;&lt;</w:t>
      </w:r>
      <w:r w:rsidRPr="00B97D44">
        <w:rPr>
          <w:rFonts w:eastAsia="Times New Roman" w:cs="Times Armenian"/>
          <w:sz w:val="20"/>
          <w:szCs w:val="20"/>
          <w:lang w:val="hy-AM" w:eastAsia="ru-RU"/>
        </w:rPr>
        <w:t xml:space="preserve"> </w:t>
      </w:r>
      <w:r>
        <w:rPr>
          <w:rFonts w:eastAsia="Times New Roman" w:cs="Times Armenian"/>
          <w:sz w:val="20"/>
          <w:szCs w:val="20"/>
          <w:lang w:val="hy-AM" w:eastAsia="ru-RU"/>
        </w:rPr>
        <w:t>Օդորակիչների սպասարկման ծառայություն</w:t>
      </w:r>
      <w:r w:rsidRPr="00781B44">
        <w:rPr>
          <w:rFonts w:ascii="Sylfaen" w:eastAsia="Times New Roman" w:hAnsi="Sylfaen"/>
          <w:lang w:val="hy-AM" w:eastAsia="ru-RU"/>
        </w:rPr>
        <w:t xml:space="preserve"> &gt;&gt;</w:t>
      </w:r>
      <w:r>
        <w:rPr>
          <w:rFonts w:ascii="Sylfaen" w:eastAsia="Times New Roman" w:hAnsi="Sylfaen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նպատակով</w:t>
      </w:r>
      <w:r>
        <w:rPr>
          <w:rFonts w:ascii="Arial" w:eastAsia="Times New Roman" w:hAnsi="Arial" w:cs="Arial"/>
          <w:lang w:val="hy-AM" w:eastAsia="ru-RU"/>
        </w:rPr>
        <w:t xml:space="preserve">  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 w:rsidR="001B52CB" w:rsidRPr="001B52CB">
        <w:rPr>
          <w:rFonts w:eastAsia="Times New Roman" w:cs="Sylfaen"/>
          <w:b/>
          <w:sz w:val="20"/>
          <w:szCs w:val="20"/>
          <w:lang w:val="hy-AM"/>
        </w:rPr>
        <w:t xml:space="preserve"> «ԱՈՒԿ-ՄԱ-ԾՁԲ 11/20»</w:t>
      </w:r>
    </w:p>
    <w:p w:rsidR="00B97D44" w:rsidRDefault="00B97D44" w:rsidP="00B97D44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նոյեմբերի 10-ին </w:t>
      </w:r>
    </w:p>
    <w:p w:rsidR="00B97D44" w:rsidRDefault="00B97D44" w:rsidP="00B97D44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tbl>
      <w:tblPr>
        <w:tblpPr w:leftFromText="180" w:rightFromText="180" w:vertAnchor="text" w:horzAnchor="margin" w:tblpX="-1023" w:tblpY="146"/>
        <w:tblW w:w="11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1471"/>
        <w:gridCol w:w="27"/>
        <w:gridCol w:w="10"/>
        <w:gridCol w:w="428"/>
        <w:gridCol w:w="1103"/>
        <w:gridCol w:w="65"/>
        <w:gridCol w:w="249"/>
        <w:gridCol w:w="172"/>
        <w:gridCol w:w="248"/>
        <w:gridCol w:w="221"/>
        <w:gridCol w:w="270"/>
        <w:gridCol w:w="590"/>
        <w:gridCol w:w="372"/>
        <w:gridCol w:w="60"/>
        <w:gridCol w:w="360"/>
        <w:gridCol w:w="51"/>
        <w:gridCol w:w="360"/>
        <w:gridCol w:w="15"/>
        <w:gridCol w:w="623"/>
        <w:gridCol w:w="186"/>
        <w:gridCol w:w="545"/>
        <w:gridCol w:w="47"/>
        <w:gridCol w:w="10"/>
        <w:gridCol w:w="10"/>
        <w:gridCol w:w="279"/>
        <w:gridCol w:w="163"/>
        <w:gridCol w:w="356"/>
        <w:gridCol w:w="269"/>
        <w:gridCol w:w="577"/>
        <w:gridCol w:w="183"/>
        <w:gridCol w:w="294"/>
        <w:gridCol w:w="61"/>
        <w:gridCol w:w="130"/>
        <w:gridCol w:w="973"/>
        <w:gridCol w:w="182"/>
        <w:gridCol w:w="502"/>
      </w:tblGrid>
      <w:tr w:rsidR="002664CA" w:rsidTr="002664CA">
        <w:trPr>
          <w:gridBefore w:val="1"/>
          <w:wBefore w:w="10" w:type="dxa"/>
          <w:trHeight w:val="146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ind w:hanging="404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995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2664CA" w:rsidRPr="002E7230" w:rsidTr="002664CA">
        <w:trPr>
          <w:trHeight w:val="110"/>
        </w:trPr>
        <w:tc>
          <w:tcPr>
            <w:tcW w:w="15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Pr="000F5423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spellStart"/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չափա</w:t>
            </w:r>
            <w:r w:rsidRPr="000F5423"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  <w:t>-</w:t>
            </w:r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բաժնի</w:t>
            </w:r>
            <w:proofErr w:type="spellEnd"/>
            <w:r w:rsidRPr="000F5423"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0F5423">
              <w:rPr>
                <w:rFonts w:eastAsia="Times New Roman" w:cs="Arial"/>
                <w:b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6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1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664CA" w:rsidTr="002664CA">
        <w:trPr>
          <w:trHeight w:val="175"/>
        </w:trPr>
        <w:tc>
          <w:tcPr>
            <w:tcW w:w="15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Pr="000F5423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6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7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664CA" w:rsidTr="002664CA">
        <w:trPr>
          <w:trHeight w:val="275"/>
        </w:trPr>
        <w:tc>
          <w:tcPr>
            <w:tcW w:w="15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Pr="000F5423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6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7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664CA" w:rsidRPr="002E7230" w:rsidTr="002664CA">
        <w:trPr>
          <w:trHeight w:val="2364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Pr="000F5423" w:rsidRDefault="002664CA" w:rsidP="002664C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0F5423">
              <w:rPr>
                <w:rFonts w:eastAsia="Times New Roman" w:cstheme="minorHAnsi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6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Armenian"/>
                <w:sz w:val="20"/>
                <w:szCs w:val="20"/>
                <w:lang w:val="hy-AM" w:eastAsia="ru-RU"/>
              </w:rPr>
              <w:t>Օդորակիչների սպասարկման ծառայություն</w:t>
            </w:r>
          </w:p>
        </w:tc>
        <w:tc>
          <w:tcPr>
            <w:tcW w:w="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Default="002664CA" w:rsidP="002664C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Default="002664CA" w:rsidP="002664CA">
            <w:pPr>
              <w:jc w:val="center"/>
              <w:rPr>
                <w:lang w:val="hy-AM"/>
              </w:rPr>
            </w:pPr>
          </w:p>
          <w:p w:rsidR="002664CA" w:rsidRPr="00C91F5D" w:rsidRDefault="002664CA" w:rsidP="002664CA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12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300000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Օդորակիչի ներսի բլոկի սպասարկում,ֆրեոնի գազի լիցքավորում R 22, Էլ Վահանակ, մեկուսացում,Էլ կոնդեսատորի  փոխարինում</w:t>
            </w:r>
          </w:p>
        </w:tc>
        <w:tc>
          <w:tcPr>
            <w:tcW w:w="2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Օդորակիչի ներսի բլոկի սպասարկում,ֆրեոնի գազի լիցքավորում R 22, Էլ Վահանակ, մեկուսացում,Էլ կոնդեսատորի  փոխարինում</w:t>
            </w:r>
          </w:p>
        </w:tc>
      </w:tr>
      <w:tr w:rsidR="002664CA" w:rsidTr="002664CA">
        <w:trPr>
          <w:gridBefore w:val="1"/>
          <w:wBefore w:w="10" w:type="dxa"/>
          <w:trHeight w:val="137"/>
        </w:trPr>
        <w:tc>
          <w:tcPr>
            <w:tcW w:w="52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1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 </w:t>
            </w:r>
          </w:p>
        </w:tc>
      </w:tr>
      <w:tr w:rsidR="002664CA" w:rsidTr="002664CA">
        <w:trPr>
          <w:gridBefore w:val="1"/>
          <w:wBefore w:w="10" w:type="dxa"/>
          <w:trHeight w:val="196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lang w:val="hy-AM" w:eastAsia="ru-RU"/>
              </w:rPr>
              <w:t>&lt;&lt;</w:t>
            </w:r>
            <w:r>
              <w:rPr>
                <w:rFonts w:eastAsia="Times New Roman" w:cs="Times Armenian"/>
                <w:sz w:val="20"/>
                <w:szCs w:val="20"/>
                <w:lang w:val="hy-AM" w:eastAsia="ru-RU"/>
              </w:rPr>
              <w:t xml:space="preserve"> Օդորակիչների ծառայություն</w:t>
            </w:r>
            <w:r>
              <w:rPr>
                <w:rFonts w:asciiTheme="minorHAnsi" w:eastAsia="Times New Roman" w:hAnsiTheme="minorHAnsi"/>
                <w:lang w:val="hy-AM" w:eastAsia="ru-RU"/>
              </w:rPr>
              <w:t>&gt;&gt;</w:t>
            </w:r>
          </w:p>
        </w:tc>
      </w:tr>
      <w:tr w:rsidR="002664CA" w:rsidTr="002664CA">
        <w:trPr>
          <w:gridBefore w:val="1"/>
          <w:wBefore w:w="10" w:type="dxa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2664CA" w:rsidTr="002664CA">
        <w:trPr>
          <w:gridBefore w:val="1"/>
          <w:wBefore w:w="10" w:type="dxa"/>
        </w:trPr>
        <w:tc>
          <w:tcPr>
            <w:tcW w:w="1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65"/>
        </w:trPr>
        <w:tc>
          <w:tcPr>
            <w:tcW w:w="19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2664CA" w:rsidTr="002664CA">
        <w:trPr>
          <w:gridBefore w:val="1"/>
          <w:wBefore w:w="10" w:type="dxa"/>
          <w:trHeight w:val="54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664CA" w:rsidTr="002664CA">
        <w:trPr>
          <w:gridBefore w:val="1"/>
          <w:gridAfter w:val="25"/>
          <w:wBefore w:w="10" w:type="dxa"/>
          <w:wAfter w:w="7198" w:type="dxa"/>
          <w:trHeight w:val="192"/>
        </w:trPr>
        <w:tc>
          <w:tcPr>
            <w:tcW w:w="1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7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2664CA" w:rsidTr="002664CA">
        <w:trPr>
          <w:gridBefore w:val="1"/>
          <w:gridAfter w:val="25"/>
          <w:wBefore w:w="10" w:type="dxa"/>
          <w:wAfter w:w="7198" w:type="dxa"/>
          <w:trHeight w:val="213"/>
        </w:trPr>
        <w:tc>
          <w:tcPr>
            <w:tcW w:w="1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7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bookmarkStart w:id="0" w:name="_GoBack"/>
        <w:bookmarkEnd w:id="0"/>
      </w:tr>
      <w:tr w:rsidR="002664CA" w:rsidTr="002664CA">
        <w:trPr>
          <w:gridBefore w:val="1"/>
          <w:wBefore w:w="10" w:type="dxa"/>
          <w:trHeight w:val="137"/>
        </w:trPr>
        <w:tc>
          <w:tcPr>
            <w:tcW w:w="1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7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1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137"/>
        </w:trPr>
        <w:tc>
          <w:tcPr>
            <w:tcW w:w="1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7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83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9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2664CA" w:rsidTr="002664CA">
        <w:trPr>
          <w:gridBefore w:val="1"/>
          <w:wBefore w:w="10" w:type="dxa"/>
          <w:trHeight w:val="923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Pr="001A5AA0" w:rsidRDefault="002664CA" w:rsidP="002664C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1</w:t>
            </w: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/</w:t>
            </w:r>
            <w:r w:rsidRPr="002664CA"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Օդորակիչների սպասարկման ծառայություն</w:t>
            </w:r>
          </w:p>
        </w:tc>
        <w:tc>
          <w:tcPr>
            <w:tcW w:w="27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ԱՍ Իմպեքս</w:t>
            </w:r>
            <w:r w:rsidRPr="00BA105F">
              <w:rPr>
                <w:sz w:val="22"/>
                <w:szCs w:val="22"/>
                <w:lang w:val="hy-AM"/>
              </w:rPr>
              <w:t xml:space="preserve">¦ êäÀ </w:t>
            </w:r>
          </w:p>
          <w:p w:rsidR="002664CA" w:rsidRDefault="002664CA" w:rsidP="002664CA"/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Pr="00DE6A78" w:rsidRDefault="002664CA" w:rsidP="002664CA">
            <w:pPr>
              <w:rPr>
                <w:lang w:val="hy-AM"/>
              </w:rPr>
            </w:pPr>
            <w:r>
              <w:rPr>
                <w:rFonts w:eastAsia="Times New Roman" w:cs="Times New Roman"/>
                <w:lang w:val="hy-AM" w:eastAsia="ru-RU"/>
              </w:rPr>
              <w:t>118000</w:t>
            </w:r>
          </w:p>
        </w:tc>
        <w:tc>
          <w:tcPr>
            <w:tcW w:w="1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Pr="002F29AE" w:rsidRDefault="002664CA" w:rsidP="002664CA">
            <w:pPr>
              <w:rPr>
                <w:lang w:val="hy-AM"/>
              </w:rPr>
            </w:pPr>
            <w:r>
              <w:rPr>
                <w:rFonts w:eastAsia="Times New Roman" w:cs="Times New Roman"/>
                <w:lang w:val="hy-AM" w:eastAsia="ru-RU"/>
              </w:rPr>
              <w:t>118000</w:t>
            </w:r>
          </w:p>
        </w:tc>
        <w:tc>
          <w:tcPr>
            <w:tcW w:w="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29500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29500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rPr>
                <w:lang w:val="hy-AM"/>
              </w:rPr>
            </w:pPr>
            <w:r>
              <w:rPr>
                <w:lang w:val="hy-AM"/>
              </w:rPr>
              <w:t>147500</w:t>
            </w:r>
          </w:p>
        </w:tc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Pr="00617C33" w:rsidRDefault="002664CA" w:rsidP="002664CA">
            <w:pPr>
              <w:rPr>
                <w:lang w:val="hy-AM"/>
              </w:rPr>
            </w:pPr>
            <w:r>
              <w:rPr>
                <w:lang w:val="hy-AM"/>
              </w:rPr>
              <w:t>147500</w:t>
            </w:r>
          </w:p>
        </w:tc>
      </w:tr>
      <w:tr w:rsidR="002664CA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Pr="00262A78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:rsidR="002664CA" w:rsidTr="002664CA">
        <w:trPr>
          <w:gridBefore w:val="1"/>
          <w:wBefore w:w="10" w:type="dxa"/>
        </w:trPr>
        <w:tc>
          <w:tcPr>
            <w:tcW w:w="15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4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237"/>
        </w:trPr>
        <w:tc>
          <w:tcPr>
            <w:tcW w:w="15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8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9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238"/>
        </w:trPr>
        <w:tc>
          <w:tcPr>
            <w:tcW w:w="15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263"/>
        </w:trPr>
        <w:tc>
          <w:tcPr>
            <w:tcW w:w="15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8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6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146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Pr="00322ACC" w:rsidRDefault="002664CA" w:rsidP="002664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ԱՍ Իմպեքս</w:t>
            </w:r>
            <w:r w:rsidRPr="00BA105F">
              <w:rPr>
                <w:sz w:val="22"/>
                <w:szCs w:val="22"/>
                <w:lang w:val="hy-AM"/>
              </w:rPr>
              <w:t xml:space="preserve">¦ êäÀ </w:t>
            </w:r>
          </w:p>
          <w:p w:rsidR="002664CA" w:rsidRDefault="002664CA" w:rsidP="002664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</w:p>
        </w:tc>
        <w:tc>
          <w:tcPr>
            <w:tcW w:w="2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Pr="001B52CB" w:rsidRDefault="002664CA" w:rsidP="002664CA">
            <w:pPr>
              <w:spacing w:after="0" w:line="240" w:lineRule="auto"/>
              <w:ind w:left="-142" w:firstLine="142"/>
              <w:jc w:val="center"/>
              <w:rPr>
                <w:rFonts w:eastAsia="Times New Roman" w:cs="Sylfaen"/>
                <w:b/>
                <w:sz w:val="20"/>
                <w:szCs w:val="20"/>
                <w:lang w:val="hy-AM"/>
              </w:rPr>
            </w:pPr>
            <w:r>
              <w:rPr>
                <w:rFonts w:eastAsia="Times New Roman" w:cs="Sylfaen"/>
                <w:b/>
                <w:sz w:val="20"/>
                <w:szCs w:val="20"/>
                <w:lang w:val="hy-AM"/>
              </w:rPr>
              <w:t>ԱՈՒԿ-ՄԱ-ԾՁԲ 11/20</w:t>
            </w:r>
          </w:p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10.11.2020թ.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25.12.2020թ.</w:t>
            </w:r>
          </w:p>
        </w:tc>
        <w:tc>
          <w:tcPr>
            <w:tcW w:w="7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147500</w:t>
            </w:r>
          </w:p>
        </w:tc>
        <w:tc>
          <w:tcPr>
            <w:tcW w:w="1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147500</w:t>
            </w:r>
          </w:p>
        </w:tc>
      </w:tr>
      <w:tr w:rsidR="002664CA" w:rsidTr="002664CA">
        <w:trPr>
          <w:gridBefore w:val="1"/>
          <w:wBefore w:w="10" w:type="dxa"/>
          <w:trHeight w:val="670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64396A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664CA" w:rsidRPr="002E7230" w:rsidTr="002664CA">
        <w:trPr>
          <w:gridBefore w:val="1"/>
          <w:wBefore w:w="10" w:type="dxa"/>
          <w:trHeight w:val="699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2664CA" w:rsidRPr="00DF1296" w:rsidTr="002664CA">
        <w:trPr>
          <w:gridBefore w:val="1"/>
          <w:wBefore w:w="10" w:type="dxa"/>
          <w:trHeight w:val="155"/>
        </w:trPr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Pr="00322ACC" w:rsidRDefault="002664CA" w:rsidP="002664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/</w:t>
            </w:r>
            <w:r w:rsidRPr="002664C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Օդորակիչների սպասարկման ծառայություն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ԱՍ Իմպեքս</w:t>
            </w:r>
            <w:r w:rsidRPr="00BA105F">
              <w:rPr>
                <w:sz w:val="22"/>
                <w:szCs w:val="22"/>
                <w:lang w:val="hy-AM"/>
              </w:rPr>
              <w:t xml:space="preserve">¦ êäÀ </w:t>
            </w:r>
          </w:p>
          <w:p w:rsidR="002664CA" w:rsidRDefault="002664CA" w:rsidP="002664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</w:p>
        </w:tc>
        <w:tc>
          <w:tcPr>
            <w:tcW w:w="3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64CA" w:rsidRDefault="002664CA" w:rsidP="002664CA">
            <w:pPr>
              <w:pStyle w:val="Default"/>
              <w:rPr>
                <w:rFonts w:ascii="Sylfaen" w:hAnsi="Sylfaen"/>
                <w:sz w:val="22"/>
                <w:szCs w:val="22"/>
                <w:lang w:val="hy-AM"/>
              </w:rPr>
            </w:pPr>
            <w:r w:rsidRPr="00BA105F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Ք</w:t>
            </w:r>
            <w:r w:rsidRPr="00BA105F">
              <w:rPr>
                <w:sz w:val="22"/>
                <w:szCs w:val="22"/>
                <w:lang w:val="hy-AM"/>
              </w:rPr>
              <w:t xml:space="preserve">. </w:t>
            </w:r>
            <w:r w:rsidRPr="00BA105F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Երևան</w:t>
            </w:r>
            <w:r w:rsidRPr="00BA105F">
              <w:rPr>
                <w:sz w:val="22"/>
                <w:szCs w:val="22"/>
                <w:lang w:val="hy-AM"/>
              </w:rPr>
              <w:t xml:space="preserve"> </w:t>
            </w:r>
            <w:r w:rsidRPr="00BA105F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Կոմիտասի</w:t>
            </w:r>
            <w:r w:rsidRPr="00BA105F">
              <w:rPr>
                <w:sz w:val="22"/>
                <w:szCs w:val="22"/>
                <w:lang w:val="hy-AM"/>
              </w:rPr>
              <w:t xml:space="preserve"> </w:t>
            </w:r>
          </w:p>
          <w:p w:rsidR="002664CA" w:rsidRPr="00BA105F" w:rsidRDefault="002664CA" w:rsidP="002664CA">
            <w:pPr>
              <w:pStyle w:val="Default"/>
              <w:rPr>
                <w:sz w:val="22"/>
                <w:szCs w:val="22"/>
                <w:lang w:val="hy-AM"/>
              </w:rPr>
            </w:pPr>
            <w:r w:rsidRPr="00BA105F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պող</w:t>
            </w:r>
            <w:r w:rsidRPr="00BA105F">
              <w:rPr>
                <w:sz w:val="22"/>
                <w:szCs w:val="22"/>
                <w:lang w:val="hy-AM"/>
              </w:rPr>
              <w:t xml:space="preserve"> 33</w:t>
            </w:r>
            <w:r w:rsidRPr="00BA105F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</w:t>
            </w:r>
            <w:r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 xml:space="preserve"> բ.</w:t>
            </w:r>
            <w:r w:rsidRPr="00BA105F">
              <w:rPr>
                <w:sz w:val="22"/>
                <w:szCs w:val="22"/>
                <w:lang w:val="hy-AM"/>
              </w:rPr>
              <w:t xml:space="preserve"> 61</w:t>
            </w:r>
          </w:p>
          <w:p w:rsidR="002664CA" w:rsidRDefault="002664CA" w:rsidP="002664CA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</w:p>
        </w:tc>
        <w:tc>
          <w:tcPr>
            <w:tcW w:w="1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1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 w:rsidRPr="00BA105F">
              <w:rPr>
                <w:lang w:val="hy-AM"/>
              </w:rPr>
              <w:t>2052822075341001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64CA" w:rsidRDefault="002664CA" w:rsidP="002664CA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 w:rsidRPr="00BA105F">
              <w:rPr>
                <w:rFonts w:ascii="Calibri" w:hAnsi="Calibri" w:cs="Calibri"/>
                <w:lang w:val="hy-AM"/>
              </w:rPr>
              <w:t>00177741</w:t>
            </w:r>
          </w:p>
        </w:tc>
      </w:tr>
      <w:tr w:rsidR="002664CA" w:rsidRPr="00DF1296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64CA" w:rsidRPr="00DF1296" w:rsidTr="002664CA">
        <w:trPr>
          <w:gridBefore w:val="1"/>
          <w:wBefore w:w="10" w:type="dxa"/>
          <w:trHeight w:val="200"/>
        </w:trPr>
        <w:tc>
          <w:tcPr>
            <w:tcW w:w="3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79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2664CA" w:rsidRPr="00DF1296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64CA" w:rsidTr="002664CA">
        <w:trPr>
          <w:gridBefore w:val="1"/>
          <w:wBefore w:w="10" w:type="dxa"/>
          <w:trHeight w:val="977"/>
        </w:trPr>
        <w:tc>
          <w:tcPr>
            <w:tcW w:w="3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Pr="00262A78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բերվելու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62A78"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62A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2664CA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664CA" w:rsidTr="002664CA">
        <w:trPr>
          <w:gridBefore w:val="1"/>
          <w:wBefore w:w="10" w:type="dxa"/>
          <w:trHeight w:val="427"/>
        </w:trPr>
        <w:tc>
          <w:tcPr>
            <w:tcW w:w="3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79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2664CA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664CA" w:rsidTr="002664CA">
        <w:trPr>
          <w:gridBefore w:val="1"/>
          <w:wBefore w:w="10" w:type="dxa"/>
          <w:trHeight w:val="427"/>
        </w:trPr>
        <w:tc>
          <w:tcPr>
            <w:tcW w:w="3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79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2664CA" w:rsidTr="002664CA">
        <w:trPr>
          <w:gridBefore w:val="1"/>
          <w:wBefore w:w="10" w:type="dxa"/>
          <w:trHeight w:val="288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64CA" w:rsidRDefault="002664CA" w:rsidP="002664CA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664CA" w:rsidTr="002664CA">
        <w:trPr>
          <w:gridBefore w:val="1"/>
          <w:wBefore w:w="10" w:type="dxa"/>
          <w:trHeight w:val="227"/>
        </w:trPr>
        <w:tc>
          <w:tcPr>
            <w:tcW w:w="1146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2664CA" w:rsidTr="002664CA">
        <w:trPr>
          <w:gridBefore w:val="1"/>
          <w:wBefore w:w="10" w:type="dxa"/>
          <w:trHeight w:val="47"/>
        </w:trPr>
        <w:tc>
          <w:tcPr>
            <w:tcW w:w="3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4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664CA" w:rsidTr="002664CA">
        <w:trPr>
          <w:gridBefore w:val="1"/>
          <w:wBefore w:w="10" w:type="dxa"/>
          <w:trHeight w:val="47"/>
        </w:trPr>
        <w:tc>
          <w:tcPr>
            <w:tcW w:w="3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34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64CA" w:rsidRDefault="002664CA" w:rsidP="002664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B97D44" w:rsidRDefault="00B97D44" w:rsidP="00B97D44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p w:rsidR="00B97D44" w:rsidRDefault="00B97D44" w:rsidP="00B97D44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B97D44" w:rsidRDefault="00B97D44" w:rsidP="00B97D44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B97D44" w:rsidRDefault="00B97D44" w:rsidP="00B97D44"/>
    <w:p w:rsidR="00B97D44" w:rsidRDefault="00B97D44" w:rsidP="00B97D44"/>
    <w:p w:rsidR="00B97D44" w:rsidRDefault="00B97D44" w:rsidP="00B97D44"/>
    <w:p w:rsidR="00B97D44" w:rsidRDefault="00B97D44" w:rsidP="00B97D44"/>
    <w:p w:rsidR="00281848" w:rsidRDefault="00281848"/>
    <w:sectPr w:rsidR="00281848" w:rsidSect="000F5423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73"/>
    <w:rsid w:val="001B52CB"/>
    <w:rsid w:val="002664CA"/>
    <w:rsid w:val="00281848"/>
    <w:rsid w:val="002E7230"/>
    <w:rsid w:val="0055040E"/>
    <w:rsid w:val="00750C73"/>
    <w:rsid w:val="009B1C27"/>
    <w:rsid w:val="00B97D44"/>
    <w:rsid w:val="00EB4F2E"/>
    <w:rsid w:val="00F4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8A36"/>
  <w15:chartTrackingRefBased/>
  <w15:docId w15:val="{05D785D7-9AC8-448D-9410-FB6B2876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44"/>
    <w:pPr>
      <w:spacing w:line="252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1C2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19</cp:revision>
  <dcterms:created xsi:type="dcterms:W3CDTF">2020-11-20T08:17:00Z</dcterms:created>
  <dcterms:modified xsi:type="dcterms:W3CDTF">2020-11-20T08:48:00Z</dcterms:modified>
</cp:coreProperties>
</file>