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7D8D1217"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F91B8D">
        <w:rPr>
          <w:rFonts w:ascii="Sylfaen" w:hAnsi="Sylfaen"/>
          <w:i w:val="0"/>
          <w:lang w:val="af-ZA"/>
        </w:rPr>
        <w:t>հունիսի</w:t>
      </w:r>
      <w:r w:rsidRPr="00E30E7B">
        <w:rPr>
          <w:rFonts w:ascii="Sylfaen" w:hAnsi="Sylfaen"/>
          <w:i w:val="0"/>
          <w:lang w:val="af-ZA"/>
        </w:rPr>
        <w:t xml:space="preserve">» </w:t>
      </w:r>
      <w:r w:rsidR="00F91B8D">
        <w:rPr>
          <w:rFonts w:ascii="Sylfaen" w:hAnsi="Sylfaen"/>
          <w:i w:val="0"/>
          <w:lang w:val="af-ZA"/>
        </w:rPr>
        <w:t>21</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488B6C96"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F91B8D">
        <w:rPr>
          <w:rFonts w:ascii="Sylfaen" w:hAnsi="Sylfaen"/>
          <w:i w:val="0"/>
          <w:lang w:val="hy-AM"/>
        </w:rPr>
        <w:t>13</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7D19A1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847A6" w:rsidRPr="000847A6">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21B419AB"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7F55EBF8"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F91B8D">
        <w:rPr>
          <w:rFonts w:ascii="GHEA Grapalat" w:hAnsi="GHEA Grapalat"/>
          <w:i w:val="0"/>
          <w:highlight w:val="yellow"/>
          <w:u w:val="single"/>
          <w:lang w:val="af-ZA"/>
        </w:rPr>
        <w:t>15</w:t>
      </w:r>
      <w:r w:rsidR="0066662B">
        <w:rPr>
          <w:rFonts w:ascii="GHEA Grapalat" w:hAnsi="GHEA Grapalat"/>
          <w:i w:val="0"/>
          <w:highlight w:val="yellow"/>
          <w:u w:val="single"/>
          <w:lang w:val="af-ZA"/>
        </w:rPr>
        <w:t>:3</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CE695E8"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F91B8D">
        <w:rPr>
          <w:rFonts w:ascii="GHEA Grapalat" w:hAnsi="GHEA Grapalat"/>
          <w:i w:val="0"/>
          <w:highlight w:val="yellow"/>
          <w:lang w:val="af-ZA"/>
        </w:rPr>
        <w:t>01  » « 07</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F91B8D">
        <w:rPr>
          <w:rFonts w:ascii="GHEA Grapalat" w:hAnsi="GHEA Grapalat"/>
          <w:i w:val="0"/>
          <w:highlight w:val="yellow"/>
          <w:lang w:val="af-ZA"/>
        </w:rPr>
        <w:t>15</w:t>
      </w:r>
      <w:r w:rsidR="0066662B">
        <w:rPr>
          <w:rFonts w:ascii="GHEA Grapalat" w:hAnsi="GHEA Grapalat"/>
          <w:i w:val="0"/>
          <w:highlight w:val="yellow"/>
          <w:lang w:val="af-ZA"/>
        </w:rPr>
        <w:t>:3</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391DD842" w14:textId="77777777" w:rsidR="00BD003D" w:rsidRDefault="000847A6" w:rsidP="000847A6">
      <w:pPr>
        <w:pStyle w:val="aa"/>
        <w:spacing w:after="0"/>
        <w:ind w:firstLine="567"/>
        <w:jc w:val="center"/>
        <w:rPr>
          <w:rFonts w:ascii="GHEA Grapalat" w:hAnsi="GHEA Grapalat" w:cs="Sylfaen"/>
          <w:i/>
          <w:sz w:val="20"/>
          <w:szCs w:val="20"/>
          <w:lang w:val="af-ZA"/>
        </w:rPr>
      </w:pPr>
      <w:r w:rsidRPr="000D2F4F">
        <w:rPr>
          <w:rFonts w:ascii="GHEA Grapalat" w:hAnsi="GHEA Grapalat" w:cs="Sylfaen"/>
          <w:i/>
          <w:sz w:val="20"/>
          <w:szCs w:val="20"/>
          <w:lang w:val="af-ZA"/>
        </w:rPr>
        <w:lastRenderedPageBreak/>
        <w:t xml:space="preserve">                                                                                                                           </w:t>
      </w:r>
    </w:p>
    <w:p w14:paraId="5C6618F5" w14:textId="77777777" w:rsidR="00BD003D" w:rsidRDefault="00BD003D" w:rsidP="000847A6">
      <w:pPr>
        <w:pStyle w:val="aa"/>
        <w:spacing w:after="0"/>
        <w:ind w:firstLine="567"/>
        <w:jc w:val="center"/>
        <w:rPr>
          <w:rFonts w:ascii="GHEA Grapalat" w:hAnsi="GHEA Grapalat" w:cs="Sylfaen"/>
          <w:i/>
          <w:sz w:val="20"/>
          <w:szCs w:val="20"/>
          <w:lang w:val="af-ZA"/>
        </w:rPr>
      </w:pPr>
    </w:p>
    <w:p w14:paraId="53D85521" w14:textId="77777777" w:rsidR="00BD003D" w:rsidRDefault="00BD003D" w:rsidP="000847A6">
      <w:pPr>
        <w:pStyle w:val="aa"/>
        <w:spacing w:after="0"/>
        <w:ind w:firstLine="567"/>
        <w:jc w:val="center"/>
        <w:rPr>
          <w:rFonts w:ascii="GHEA Grapalat" w:hAnsi="GHEA Grapalat" w:cs="Sylfaen"/>
          <w:i/>
          <w:sz w:val="20"/>
          <w:szCs w:val="20"/>
          <w:lang w:val="af-ZA"/>
        </w:rPr>
      </w:pPr>
    </w:p>
    <w:p w14:paraId="2D46C2EF" w14:textId="77777777" w:rsidR="00BD003D" w:rsidRDefault="00BD003D" w:rsidP="000847A6">
      <w:pPr>
        <w:pStyle w:val="aa"/>
        <w:spacing w:after="0"/>
        <w:ind w:firstLine="567"/>
        <w:jc w:val="center"/>
        <w:rPr>
          <w:rFonts w:ascii="GHEA Grapalat" w:hAnsi="GHEA Grapalat" w:cs="Sylfaen"/>
          <w:i/>
          <w:sz w:val="20"/>
          <w:szCs w:val="20"/>
          <w:lang w:val="af-ZA"/>
        </w:rPr>
      </w:pPr>
    </w:p>
    <w:p w14:paraId="2E6CBD3A" w14:textId="77777777" w:rsidR="00BD003D" w:rsidRDefault="00BD003D" w:rsidP="00BD003D">
      <w:pPr>
        <w:pStyle w:val="aa"/>
        <w:spacing w:after="0"/>
        <w:ind w:firstLine="567"/>
        <w:jc w:val="center"/>
        <w:rPr>
          <w:rFonts w:ascii="GHEA Grapalat" w:hAnsi="GHEA Grapalat" w:cs="Sylfaen"/>
          <w:i/>
          <w:sz w:val="20"/>
          <w:szCs w:val="20"/>
          <w:lang w:val="af-ZA"/>
        </w:rPr>
      </w:pPr>
    </w:p>
    <w:p w14:paraId="1CA434F6" w14:textId="77777777" w:rsidR="00BD003D" w:rsidRDefault="00BD003D" w:rsidP="00BD003D">
      <w:pPr>
        <w:pStyle w:val="aa"/>
        <w:spacing w:after="0"/>
        <w:ind w:firstLine="567"/>
        <w:jc w:val="center"/>
        <w:rPr>
          <w:rFonts w:ascii="GHEA Grapalat" w:hAnsi="GHEA Grapalat" w:cs="Sylfaen"/>
          <w:i/>
          <w:sz w:val="20"/>
          <w:szCs w:val="20"/>
          <w:lang w:val="af-ZA"/>
        </w:rPr>
      </w:pPr>
    </w:p>
    <w:p w14:paraId="62908181" w14:textId="77777777" w:rsidR="00BD003D" w:rsidRPr="000E6E29" w:rsidRDefault="00BD003D" w:rsidP="00BD003D">
      <w:pPr>
        <w:contextualSpacing/>
        <w:jc w:val="center"/>
        <w:rPr>
          <w:rFonts w:ascii="Sylfaen" w:hAnsi="Sylfaen"/>
          <w:b/>
          <w:sz w:val="22"/>
          <w:szCs w:val="22"/>
          <w:lang w:val="hy-AM"/>
        </w:rPr>
      </w:pPr>
      <w:r w:rsidRPr="000E6E29">
        <w:rPr>
          <w:rFonts w:ascii="Sylfaen" w:hAnsi="Sylfaen"/>
          <w:b/>
          <w:sz w:val="22"/>
          <w:szCs w:val="22"/>
        </w:rPr>
        <w:t>ANNOUNCEMENT</w:t>
      </w:r>
    </w:p>
    <w:p w14:paraId="5CC51E48" w14:textId="77777777" w:rsidR="00BD003D" w:rsidRPr="000E6E29" w:rsidRDefault="00BD003D" w:rsidP="00BD003D">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1127A9FE" w14:textId="77777777" w:rsidR="00BD003D" w:rsidRPr="000E6E29" w:rsidRDefault="00BD003D" w:rsidP="00BD003D">
      <w:pPr>
        <w:jc w:val="center"/>
        <w:rPr>
          <w:rFonts w:ascii="Sylfaen" w:hAnsi="Sylfaen"/>
          <w:b/>
          <w:color w:val="002060"/>
          <w:sz w:val="22"/>
          <w:szCs w:val="22"/>
          <w:lang w:val="hy-AM"/>
        </w:rPr>
      </w:pPr>
    </w:p>
    <w:p w14:paraId="39B13616" w14:textId="77777777" w:rsidR="00BD003D" w:rsidRPr="000E6E29" w:rsidRDefault="00BD003D" w:rsidP="00BD003D">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E74C866" w14:textId="6E66520C" w:rsidR="00BD003D" w:rsidRPr="000E6E29" w:rsidRDefault="00BD003D" w:rsidP="00BD003D">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Pr>
          <w:rFonts w:ascii="Sylfaen" w:hAnsi="Sylfaen"/>
          <w:b/>
          <w:color w:val="FF0000"/>
          <w:sz w:val="22"/>
          <w:szCs w:val="22"/>
        </w:rPr>
        <w:t>21.06.2024</w:t>
      </w:r>
      <w:r w:rsidRPr="000E6E29">
        <w:rPr>
          <w:rFonts w:ascii="Sylfaen" w:hAnsi="Sylfaen"/>
          <w:b/>
          <w:sz w:val="22"/>
          <w:szCs w:val="22"/>
        </w:rPr>
        <w:t>.</w:t>
      </w:r>
    </w:p>
    <w:p w14:paraId="4138EC2A" w14:textId="77777777" w:rsidR="00BD003D" w:rsidRPr="000E6E29" w:rsidRDefault="00BD003D" w:rsidP="00BD003D">
      <w:pPr>
        <w:jc w:val="center"/>
        <w:rPr>
          <w:rFonts w:ascii="Sylfaen" w:hAnsi="Sylfaen"/>
          <w:sz w:val="22"/>
          <w:szCs w:val="22"/>
        </w:rPr>
      </w:pPr>
    </w:p>
    <w:p w14:paraId="3FC8CB71" w14:textId="042FF797" w:rsidR="00BD003D" w:rsidRPr="000E6E29" w:rsidRDefault="00BD003D" w:rsidP="00BD003D">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Pr>
          <w:rFonts w:ascii="Sylfaen" w:hAnsi="Sylfaen"/>
          <w:b/>
          <w:color w:val="FF0000"/>
          <w:sz w:val="22"/>
          <w:szCs w:val="22"/>
        </w:rPr>
        <w:t>ՎՀԿՍ-ԳՀԱՊՁԲ-24/13</w:t>
      </w:r>
    </w:p>
    <w:p w14:paraId="15319322" w14:textId="77777777" w:rsidR="00BD003D" w:rsidRPr="000E6E29" w:rsidRDefault="00BD003D" w:rsidP="00BD003D">
      <w:pPr>
        <w:jc w:val="center"/>
        <w:rPr>
          <w:rFonts w:ascii="Sylfaen" w:hAnsi="Sylfaen"/>
          <w:b/>
          <w:color w:val="FF0000"/>
          <w:sz w:val="22"/>
          <w:szCs w:val="22"/>
        </w:rPr>
      </w:pPr>
    </w:p>
    <w:p w14:paraId="29E6341A" w14:textId="77777777" w:rsidR="00BD003D" w:rsidRPr="000E6E29" w:rsidRDefault="00BD003D" w:rsidP="00BD003D">
      <w:pPr>
        <w:jc w:val="center"/>
        <w:rPr>
          <w:rFonts w:ascii="Sylfaen" w:hAnsi="Sylfaen"/>
          <w:b/>
          <w:color w:val="FF0000"/>
          <w:sz w:val="22"/>
          <w:szCs w:val="22"/>
        </w:rPr>
      </w:pPr>
    </w:p>
    <w:p w14:paraId="7F699E7C" w14:textId="77777777" w:rsidR="00BD003D" w:rsidRPr="000E6E29" w:rsidRDefault="00BD003D" w:rsidP="00BD003D">
      <w:pPr>
        <w:jc w:val="center"/>
        <w:rPr>
          <w:rFonts w:ascii="Sylfaen" w:hAnsi="Sylfaen"/>
          <w:sz w:val="20"/>
          <w:szCs w:val="20"/>
        </w:rPr>
      </w:pPr>
    </w:p>
    <w:p w14:paraId="11F20179" w14:textId="77777777" w:rsidR="00BD003D" w:rsidRPr="000E6E29" w:rsidRDefault="00BD003D" w:rsidP="00BD003D">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0C2F2D57" w14:textId="451F9C35" w:rsidR="00BD003D" w:rsidRPr="000E6E29" w:rsidRDefault="00BD003D" w:rsidP="00BD003D">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t>
      </w:r>
      <w:proofErr w:type="gramStart"/>
      <w:r w:rsidRPr="000E6E29">
        <w:rPr>
          <w:rFonts w:ascii="Sylfaen" w:hAnsi="Sylfaen"/>
          <w:sz w:val="20"/>
          <w:szCs w:val="20"/>
        </w:rPr>
        <w:t>will be offered</w:t>
      </w:r>
      <w:proofErr w:type="gramEnd"/>
      <w:r w:rsidRPr="000E6E29">
        <w:rPr>
          <w:rFonts w:ascii="Sylfaen" w:hAnsi="Sylfaen"/>
          <w:sz w:val="20"/>
          <w:szCs w:val="20"/>
        </w:rPr>
        <w:t xml:space="preserve"> to sign the </w:t>
      </w:r>
      <w:r w:rsidRPr="00BD003D">
        <w:rPr>
          <w:rFonts w:ascii="Sylfaen" w:hAnsi="Sylfaen"/>
          <w:color w:val="FF0000"/>
          <w:sz w:val="20"/>
          <w:szCs w:val="20"/>
        </w:rPr>
        <w:t>diesel fuel, gasoline</w:t>
      </w:r>
      <w:r w:rsidRPr="000E6E29">
        <w:rPr>
          <w:rFonts w:ascii="Sylfaen" w:hAnsi="Sylfaen"/>
          <w:sz w:val="20"/>
          <w:szCs w:val="20"/>
        </w:rPr>
        <w:t>contract (hereinafter "Contract").</w:t>
      </w:r>
    </w:p>
    <w:p w14:paraId="08EB26CB"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03BF876" w14:textId="77777777" w:rsidR="00BD003D" w:rsidRPr="00CE6260" w:rsidRDefault="00BD003D" w:rsidP="00BD003D">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57B7A1FB" w14:textId="77777777" w:rsidR="00BD003D" w:rsidRPr="000E6E29" w:rsidRDefault="00BD003D" w:rsidP="00BD003D">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3ACDEF3A" w14:textId="77777777" w:rsidR="00BD003D" w:rsidRPr="000E6E29" w:rsidRDefault="00BD003D" w:rsidP="00BD003D">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095F6422" w14:textId="328514F7" w:rsidR="00BD003D" w:rsidRDefault="00BD003D" w:rsidP="00BD003D">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Pr>
          <w:rFonts w:ascii="Sylfaen" w:eastAsia="Calibri" w:hAnsi="Sylfaen"/>
          <w:color w:val="FF0000"/>
          <w:sz w:val="20"/>
          <w:szCs w:val="20"/>
        </w:rPr>
        <w:t>5</w:t>
      </w:r>
      <w:r>
        <w:rPr>
          <w:rFonts w:ascii="Sylfaen" w:eastAsia="Calibri" w:hAnsi="Sylfaen"/>
          <w:color w:val="FF0000"/>
          <w:sz w:val="20"/>
          <w:szCs w:val="20"/>
          <w:lang w:val="hy-AM"/>
        </w:rPr>
        <w:t>:</w:t>
      </w:r>
      <w:r w:rsidR="0066662B">
        <w:rPr>
          <w:rFonts w:ascii="Sylfaen" w:eastAsia="Calibri" w:hAnsi="Sylfaen"/>
          <w:color w:val="FF0000"/>
          <w:sz w:val="20"/>
          <w:szCs w:val="20"/>
        </w:rPr>
        <w:t>3</w:t>
      </w:r>
      <w:r>
        <w:rPr>
          <w:rFonts w:ascii="Sylfaen" w:eastAsia="Calibri" w:hAnsi="Sylfaen"/>
          <w:color w:val="FF0000"/>
          <w:sz w:val="20"/>
          <w:szCs w:val="20"/>
        </w:rPr>
        <w:t>0Pm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Pr>
          <w:rFonts w:ascii="Sylfaen" w:eastAsia="Calibri" w:hAnsi="Sylfaen"/>
          <w:color w:val="FF0000"/>
          <w:sz w:val="20"/>
          <w:szCs w:val="20"/>
        </w:rPr>
        <w:t>01.07.2024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2B911A95" w14:textId="77777777" w:rsidR="00BD003D" w:rsidRDefault="00BD003D" w:rsidP="00BD003D">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78B5A2BD" w14:textId="77777777" w:rsidR="00BD003D" w:rsidRDefault="00BD003D" w:rsidP="00BD003D">
      <w:pPr>
        <w:ind w:firstLine="567"/>
        <w:jc w:val="both"/>
        <w:rPr>
          <w:rFonts w:ascii="GHEA Grapalat" w:hAnsi="GHEA Grapalat"/>
          <w:sz w:val="20"/>
          <w:szCs w:val="20"/>
          <w:lang w:eastAsia="en-GB" w:bidi="en-GB"/>
        </w:rPr>
      </w:pPr>
    </w:p>
    <w:p w14:paraId="6B3119FA" w14:textId="77777777" w:rsidR="00BD003D" w:rsidRDefault="00BD003D" w:rsidP="00BD003D">
      <w:pPr>
        <w:ind w:firstLine="567"/>
        <w:jc w:val="both"/>
        <w:rPr>
          <w:rFonts w:ascii="GHEA Grapalat" w:hAnsi="GHEA Grapalat"/>
          <w:i/>
          <w:sz w:val="20"/>
          <w:szCs w:val="20"/>
          <w:lang w:val="en-GB" w:eastAsia="en-GB" w:bidi="en-GB"/>
        </w:rPr>
      </w:pPr>
    </w:p>
    <w:p w14:paraId="55BE8C9F" w14:textId="77777777" w:rsidR="00BD003D" w:rsidRPr="002678AF" w:rsidRDefault="00BD003D" w:rsidP="00BD003D">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A2592E5" w14:textId="77777777" w:rsidR="00BD003D" w:rsidRDefault="00BD003D" w:rsidP="00BD003D">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5E811A94" w14:textId="77777777" w:rsidR="00BD003D" w:rsidRPr="000E6E29" w:rsidRDefault="00BD003D" w:rsidP="00BD003D">
      <w:pPr>
        <w:ind w:firstLine="567"/>
        <w:jc w:val="both"/>
        <w:rPr>
          <w:rFonts w:ascii="Sylfaen" w:hAnsi="Sylfaen"/>
          <w:sz w:val="20"/>
          <w:szCs w:val="20"/>
        </w:rPr>
      </w:pPr>
    </w:p>
    <w:p w14:paraId="19E5933C" w14:textId="77777777" w:rsidR="00BD003D" w:rsidRDefault="00BD003D" w:rsidP="00BD003D">
      <w:pPr>
        <w:pStyle w:val="aa"/>
        <w:spacing w:after="0"/>
        <w:ind w:firstLine="567"/>
        <w:jc w:val="right"/>
        <w:rPr>
          <w:rFonts w:ascii="Sylfaen" w:hAnsi="Sylfaen" w:cs="Sylfaen"/>
          <w:b/>
          <w:sz w:val="20"/>
          <w:szCs w:val="20"/>
          <w:lang w:val="hy-AM"/>
        </w:rPr>
      </w:pPr>
    </w:p>
    <w:p w14:paraId="174E14C1" w14:textId="77777777" w:rsidR="00BD003D" w:rsidRDefault="00BD003D" w:rsidP="00BD003D">
      <w:pPr>
        <w:pStyle w:val="aa"/>
        <w:spacing w:after="0"/>
        <w:ind w:firstLine="567"/>
        <w:jc w:val="right"/>
        <w:rPr>
          <w:rFonts w:ascii="Sylfaen" w:hAnsi="Sylfaen" w:cs="Sylfaen"/>
          <w:b/>
          <w:sz w:val="20"/>
          <w:szCs w:val="20"/>
          <w:lang w:val="hy-AM"/>
        </w:rPr>
      </w:pPr>
    </w:p>
    <w:p w14:paraId="297EED2E" w14:textId="77777777" w:rsidR="00BD003D" w:rsidRDefault="00BD003D" w:rsidP="00BD003D">
      <w:pPr>
        <w:pStyle w:val="aa"/>
        <w:spacing w:after="0"/>
        <w:ind w:firstLine="567"/>
        <w:jc w:val="right"/>
        <w:rPr>
          <w:rFonts w:ascii="Sylfaen" w:hAnsi="Sylfaen" w:cs="Sylfaen"/>
          <w:b/>
          <w:sz w:val="20"/>
          <w:szCs w:val="20"/>
          <w:lang w:val="hy-AM"/>
        </w:rPr>
      </w:pPr>
    </w:p>
    <w:p w14:paraId="055DD8FA" w14:textId="77777777" w:rsidR="00BD003D" w:rsidRDefault="00BD003D" w:rsidP="00BD003D">
      <w:pPr>
        <w:pStyle w:val="aa"/>
        <w:spacing w:after="0"/>
        <w:ind w:firstLine="567"/>
        <w:jc w:val="right"/>
        <w:rPr>
          <w:rFonts w:ascii="Sylfaen" w:hAnsi="Sylfaen" w:cs="Sylfaen"/>
          <w:b/>
          <w:sz w:val="20"/>
          <w:szCs w:val="20"/>
          <w:lang w:val="hy-AM"/>
        </w:rPr>
      </w:pPr>
    </w:p>
    <w:p w14:paraId="7C59AB6F" w14:textId="77777777" w:rsidR="00BD003D" w:rsidRDefault="00BD003D" w:rsidP="00BD003D">
      <w:pPr>
        <w:pStyle w:val="aa"/>
        <w:spacing w:after="0"/>
        <w:ind w:firstLine="567"/>
        <w:jc w:val="right"/>
        <w:rPr>
          <w:rFonts w:ascii="Sylfaen" w:hAnsi="Sylfaen" w:cs="Sylfaen"/>
          <w:b/>
          <w:sz w:val="20"/>
          <w:szCs w:val="20"/>
          <w:lang w:val="hy-AM"/>
        </w:rPr>
      </w:pPr>
    </w:p>
    <w:p w14:paraId="1712BF82" w14:textId="77777777" w:rsidR="00BD003D" w:rsidRDefault="00BD003D" w:rsidP="00BD003D">
      <w:pPr>
        <w:pStyle w:val="aa"/>
        <w:spacing w:after="0"/>
        <w:ind w:firstLine="567"/>
        <w:jc w:val="right"/>
        <w:rPr>
          <w:rFonts w:ascii="Sylfaen" w:hAnsi="Sylfaen" w:cs="Sylfaen"/>
          <w:b/>
          <w:sz w:val="20"/>
          <w:szCs w:val="20"/>
          <w:lang w:val="hy-AM"/>
        </w:rPr>
      </w:pPr>
    </w:p>
    <w:p w14:paraId="45498D35" w14:textId="77777777" w:rsidR="00BD003D" w:rsidRDefault="00BD003D" w:rsidP="00BD003D">
      <w:pPr>
        <w:pStyle w:val="aa"/>
        <w:spacing w:after="0"/>
        <w:ind w:firstLine="567"/>
        <w:jc w:val="right"/>
        <w:rPr>
          <w:rFonts w:ascii="Sylfaen" w:hAnsi="Sylfaen" w:cs="Sylfaen"/>
          <w:b/>
          <w:sz w:val="20"/>
          <w:szCs w:val="20"/>
          <w:lang w:val="hy-AM"/>
        </w:rPr>
      </w:pPr>
    </w:p>
    <w:p w14:paraId="31BAFFD3" w14:textId="77777777" w:rsidR="00BD003D" w:rsidRDefault="00BD003D" w:rsidP="00BD003D">
      <w:pPr>
        <w:pStyle w:val="aa"/>
        <w:spacing w:after="0"/>
        <w:ind w:firstLine="567"/>
        <w:jc w:val="right"/>
        <w:rPr>
          <w:rFonts w:ascii="Sylfaen" w:hAnsi="Sylfaen" w:cs="Sylfaen"/>
          <w:b/>
          <w:sz w:val="20"/>
          <w:szCs w:val="20"/>
          <w:lang w:val="hy-AM"/>
        </w:rPr>
      </w:pPr>
    </w:p>
    <w:p w14:paraId="6DF505C2" w14:textId="77777777" w:rsidR="00BD003D" w:rsidRDefault="00BD003D" w:rsidP="00BD003D">
      <w:pPr>
        <w:pStyle w:val="aa"/>
        <w:spacing w:after="0"/>
        <w:ind w:firstLine="567"/>
        <w:jc w:val="right"/>
        <w:rPr>
          <w:rFonts w:ascii="Sylfaen" w:hAnsi="Sylfaen" w:cs="Sylfaen"/>
          <w:b/>
          <w:sz w:val="20"/>
          <w:szCs w:val="20"/>
          <w:lang w:val="hy-AM"/>
        </w:rPr>
      </w:pPr>
    </w:p>
    <w:p w14:paraId="6BEAE7F3" w14:textId="77777777" w:rsidR="00BD003D" w:rsidRDefault="00BD003D" w:rsidP="00BD003D">
      <w:pPr>
        <w:pStyle w:val="aa"/>
        <w:spacing w:after="0"/>
        <w:ind w:firstLine="567"/>
        <w:jc w:val="right"/>
        <w:rPr>
          <w:rFonts w:ascii="Sylfaen" w:hAnsi="Sylfaen" w:cs="Sylfaen"/>
          <w:b/>
          <w:sz w:val="20"/>
          <w:szCs w:val="20"/>
          <w:lang w:val="hy-AM"/>
        </w:rPr>
      </w:pPr>
    </w:p>
    <w:p w14:paraId="2DD13483" w14:textId="77777777" w:rsidR="00BD003D" w:rsidRDefault="00BD003D" w:rsidP="00BD003D">
      <w:pPr>
        <w:pStyle w:val="aa"/>
        <w:spacing w:after="0"/>
        <w:ind w:firstLine="567"/>
        <w:jc w:val="right"/>
        <w:rPr>
          <w:rFonts w:ascii="Sylfaen" w:hAnsi="Sylfaen" w:cs="Sylfaen"/>
          <w:b/>
          <w:sz w:val="20"/>
          <w:szCs w:val="20"/>
          <w:lang w:val="hy-AM"/>
        </w:rPr>
      </w:pPr>
    </w:p>
    <w:p w14:paraId="4DD85A55" w14:textId="77777777" w:rsidR="00BD003D" w:rsidRDefault="00BD003D" w:rsidP="00BD003D">
      <w:pPr>
        <w:pStyle w:val="aa"/>
        <w:spacing w:after="0"/>
        <w:ind w:firstLine="567"/>
        <w:jc w:val="right"/>
        <w:rPr>
          <w:rFonts w:ascii="Sylfaen" w:hAnsi="Sylfaen" w:cs="Sylfaen"/>
          <w:b/>
          <w:sz w:val="20"/>
          <w:szCs w:val="20"/>
          <w:lang w:val="hy-AM"/>
        </w:rPr>
      </w:pPr>
    </w:p>
    <w:p w14:paraId="000E596E" w14:textId="77777777" w:rsidR="00BD003D" w:rsidRDefault="00BD003D" w:rsidP="00BD003D">
      <w:pPr>
        <w:pStyle w:val="aa"/>
        <w:spacing w:after="0"/>
        <w:ind w:firstLine="567"/>
        <w:jc w:val="right"/>
        <w:rPr>
          <w:rFonts w:ascii="Sylfaen" w:hAnsi="Sylfaen" w:cs="Sylfaen"/>
          <w:b/>
          <w:sz w:val="20"/>
          <w:szCs w:val="20"/>
          <w:lang w:val="hy-AM"/>
        </w:rPr>
      </w:pPr>
    </w:p>
    <w:p w14:paraId="41898FAD" w14:textId="77777777" w:rsidR="00BD003D" w:rsidRDefault="00BD003D" w:rsidP="00BD003D">
      <w:pPr>
        <w:pStyle w:val="aa"/>
        <w:spacing w:after="0"/>
        <w:ind w:firstLine="567"/>
        <w:jc w:val="right"/>
        <w:rPr>
          <w:rFonts w:ascii="Sylfaen" w:hAnsi="Sylfaen" w:cs="Sylfaen"/>
          <w:b/>
          <w:sz w:val="20"/>
          <w:szCs w:val="20"/>
          <w:lang w:val="hy-AM"/>
        </w:rPr>
      </w:pPr>
    </w:p>
    <w:p w14:paraId="0EB10C8A" w14:textId="77777777" w:rsidR="00BD003D" w:rsidRPr="00BD003D" w:rsidRDefault="00BD003D" w:rsidP="000847A6">
      <w:pPr>
        <w:pStyle w:val="aa"/>
        <w:spacing w:after="0"/>
        <w:ind w:firstLine="567"/>
        <w:jc w:val="center"/>
        <w:rPr>
          <w:rFonts w:ascii="GHEA Grapalat" w:hAnsi="GHEA Grapalat" w:cs="Sylfaen"/>
          <w:i/>
          <w:sz w:val="20"/>
          <w:szCs w:val="20"/>
          <w:lang w:val="hy-AM"/>
        </w:rPr>
      </w:pPr>
    </w:p>
    <w:p w14:paraId="393AC913" w14:textId="77777777" w:rsidR="00BD003D" w:rsidRDefault="00BD003D" w:rsidP="000847A6">
      <w:pPr>
        <w:pStyle w:val="aa"/>
        <w:spacing w:after="0"/>
        <w:ind w:firstLine="567"/>
        <w:jc w:val="center"/>
        <w:rPr>
          <w:rFonts w:ascii="GHEA Grapalat" w:hAnsi="GHEA Grapalat" w:cs="Sylfaen"/>
          <w:i/>
          <w:sz w:val="20"/>
          <w:szCs w:val="20"/>
          <w:lang w:val="af-ZA"/>
        </w:rPr>
      </w:pPr>
    </w:p>
    <w:p w14:paraId="1F40A78F" w14:textId="77777777" w:rsidR="00BD003D" w:rsidRDefault="00BD003D" w:rsidP="000847A6">
      <w:pPr>
        <w:pStyle w:val="aa"/>
        <w:spacing w:after="0"/>
        <w:ind w:firstLine="567"/>
        <w:jc w:val="center"/>
        <w:rPr>
          <w:rFonts w:ascii="GHEA Grapalat" w:hAnsi="GHEA Grapalat" w:cs="Sylfaen"/>
          <w:i/>
          <w:sz w:val="20"/>
          <w:szCs w:val="20"/>
          <w:lang w:val="af-ZA"/>
        </w:rPr>
      </w:pPr>
    </w:p>
    <w:p w14:paraId="0E68E1A2" w14:textId="77777777" w:rsidR="00BD003D" w:rsidRDefault="00BD003D" w:rsidP="000847A6">
      <w:pPr>
        <w:pStyle w:val="aa"/>
        <w:spacing w:after="0"/>
        <w:ind w:firstLine="567"/>
        <w:jc w:val="center"/>
        <w:rPr>
          <w:rFonts w:ascii="GHEA Grapalat" w:hAnsi="GHEA Grapalat" w:cs="Sylfaen"/>
          <w:i/>
          <w:sz w:val="20"/>
          <w:szCs w:val="20"/>
          <w:lang w:val="af-ZA"/>
        </w:rPr>
      </w:pPr>
    </w:p>
    <w:p w14:paraId="68A4BEAB" w14:textId="77777777" w:rsidR="00BD003D" w:rsidRDefault="00BD003D" w:rsidP="000847A6">
      <w:pPr>
        <w:pStyle w:val="aa"/>
        <w:spacing w:after="0"/>
        <w:ind w:firstLine="567"/>
        <w:jc w:val="center"/>
        <w:rPr>
          <w:rFonts w:ascii="GHEA Grapalat" w:hAnsi="GHEA Grapalat" w:cs="Sylfaen"/>
          <w:i/>
          <w:sz w:val="20"/>
          <w:szCs w:val="20"/>
          <w:lang w:val="af-ZA"/>
        </w:rPr>
      </w:pPr>
    </w:p>
    <w:p w14:paraId="13339684" w14:textId="77777777" w:rsidR="00BD003D" w:rsidRDefault="00BD003D" w:rsidP="000847A6">
      <w:pPr>
        <w:pStyle w:val="aa"/>
        <w:spacing w:after="0"/>
        <w:ind w:firstLine="567"/>
        <w:jc w:val="center"/>
        <w:rPr>
          <w:rFonts w:ascii="GHEA Grapalat" w:hAnsi="GHEA Grapalat" w:cs="Sylfaen"/>
          <w:i/>
          <w:sz w:val="20"/>
          <w:szCs w:val="20"/>
          <w:lang w:val="af-ZA"/>
        </w:rPr>
      </w:pPr>
    </w:p>
    <w:p w14:paraId="3D220B1D" w14:textId="77777777" w:rsidR="00BD003D" w:rsidRDefault="00BD003D" w:rsidP="000847A6">
      <w:pPr>
        <w:pStyle w:val="aa"/>
        <w:spacing w:after="0"/>
        <w:ind w:firstLine="567"/>
        <w:jc w:val="center"/>
        <w:rPr>
          <w:rFonts w:ascii="GHEA Grapalat" w:hAnsi="GHEA Grapalat" w:cs="Sylfaen"/>
          <w:i/>
          <w:sz w:val="20"/>
          <w:szCs w:val="20"/>
          <w:lang w:val="af-ZA"/>
        </w:rPr>
      </w:pPr>
    </w:p>
    <w:p w14:paraId="5E11241C" w14:textId="77777777" w:rsidR="00BD003D" w:rsidRDefault="00BD003D" w:rsidP="000847A6">
      <w:pPr>
        <w:pStyle w:val="aa"/>
        <w:spacing w:after="0"/>
        <w:ind w:firstLine="567"/>
        <w:jc w:val="center"/>
        <w:rPr>
          <w:rFonts w:ascii="GHEA Grapalat" w:hAnsi="GHEA Grapalat" w:cs="Sylfaen"/>
          <w:i/>
          <w:sz w:val="20"/>
          <w:szCs w:val="20"/>
          <w:lang w:val="af-ZA"/>
        </w:rPr>
      </w:pPr>
    </w:p>
    <w:p w14:paraId="52AC9E47"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4340EA73" w14:textId="77777777"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2C6F23C2" w14:textId="77777777" w:rsidR="00BD003D" w:rsidRPr="006A0D54" w:rsidRDefault="00BD003D" w:rsidP="00BD003D">
      <w:pPr>
        <w:contextualSpacing/>
        <w:jc w:val="center"/>
        <w:rPr>
          <w:rFonts w:ascii="Sylfaen" w:eastAsia="Calibri" w:hAnsi="Sylfaen"/>
          <w:b/>
          <w:sz w:val="20"/>
          <w:szCs w:val="20"/>
          <w:lang w:val="ru-RU"/>
        </w:rPr>
      </w:pPr>
    </w:p>
    <w:p w14:paraId="3EBB851F" w14:textId="77777777"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3AEEC037" w14:textId="2EA24D4E" w:rsidR="00BD003D" w:rsidRPr="000E6E29"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Pr>
          <w:rFonts w:ascii="Sylfaen" w:eastAsia="Calibri" w:hAnsi="Sylfaen"/>
          <w:b/>
          <w:color w:val="FF0000"/>
          <w:sz w:val="20"/>
          <w:szCs w:val="20"/>
          <w:lang w:val="ru-RU"/>
        </w:rPr>
        <w:t>21.06</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7450E288" w14:textId="77777777" w:rsidR="00BD003D" w:rsidRPr="000E6E29" w:rsidRDefault="00BD003D" w:rsidP="00BD003D">
      <w:pPr>
        <w:contextualSpacing/>
        <w:jc w:val="center"/>
        <w:rPr>
          <w:rFonts w:ascii="Sylfaen" w:eastAsia="Calibri" w:hAnsi="Sylfaen"/>
          <w:b/>
          <w:sz w:val="20"/>
          <w:szCs w:val="20"/>
          <w:lang w:val="ru-RU"/>
        </w:rPr>
      </w:pPr>
    </w:p>
    <w:p w14:paraId="5E0F7277" w14:textId="77777777" w:rsidR="00BD003D" w:rsidRPr="000E6E29" w:rsidRDefault="00BD003D" w:rsidP="00BD003D">
      <w:pPr>
        <w:contextualSpacing/>
        <w:jc w:val="center"/>
        <w:rPr>
          <w:rFonts w:ascii="Sylfaen" w:eastAsia="Calibri" w:hAnsi="Sylfaen"/>
          <w:b/>
          <w:sz w:val="20"/>
          <w:szCs w:val="20"/>
          <w:lang w:val="ru-RU"/>
        </w:rPr>
      </w:pPr>
    </w:p>
    <w:p w14:paraId="11A73133" w14:textId="770F7191" w:rsidR="00BD003D" w:rsidRPr="006A0D54" w:rsidRDefault="00BD003D" w:rsidP="00BD003D">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-24/13</w:t>
      </w:r>
    </w:p>
    <w:p w14:paraId="56172F91" w14:textId="77777777" w:rsidR="00BD003D" w:rsidRPr="000E6E29" w:rsidRDefault="00BD003D" w:rsidP="00BD003D">
      <w:pPr>
        <w:contextualSpacing/>
        <w:jc w:val="center"/>
        <w:rPr>
          <w:rFonts w:ascii="Sylfaen" w:eastAsia="Calibri" w:hAnsi="Sylfaen"/>
          <w:sz w:val="20"/>
          <w:szCs w:val="20"/>
          <w:lang w:val="hy-AM"/>
        </w:rPr>
      </w:pPr>
    </w:p>
    <w:p w14:paraId="5288B6CD" w14:textId="77777777" w:rsidR="00BD003D" w:rsidRPr="000E6E2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61D9AA3E" w14:textId="608D8E79" w:rsidR="00BD003D" w:rsidRPr="003C57C9" w:rsidRDefault="00BD003D" w:rsidP="00BD003D">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BD003D">
        <w:rPr>
          <w:rFonts w:ascii="Sylfaen" w:hAnsi="Sylfaen"/>
          <w:color w:val="FF0000"/>
          <w:sz w:val="20"/>
          <w:szCs w:val="20"/>
          <w:lang w:val="ru-RU"/>
        </w:rPr>
        <w:t>дизельное топливо, бензин</w:t>
      </w:r>
      <w:r w:rsidRPr="003C57C9">
        <w:rPr>
          <w:rFonts w:ascii="Sylfaen" w:hAnsi="Sylfaen"/>
          <w:color w:val="FF0000"/>
          <w:sz w:val="20"/>
          <w:szCs w:val="20"/>
          <w:lang w:val="ru-RU"/>
        </w:rPr>
        <w:t>.</w:t>
      </w:r>
    </w:p>
    <w:p w14:paraId="7664E935"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18538A8C" w14:textId="77777777" w:rsidR="00BD003D" w:rsidRPr="00CE6260"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7F6CCBD" w14:textId="77777777" w:rsidR="00BD003D" w:rsidRPr="000E6E29" w:rsidRDefault="00BD003D" w:rsidP="00BD003D">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32194B1F" w14:textId="77777777"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F63C3A6" w14:textId="3615B4D4" w:rsidR="00BD003D" w:rsidRPr="000E6E29" w:rsidRDefault="00BD003D" w:rsidP="00BD003D">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66662B">
        <w:rPr>
          <w:rFonts w:ascii="GHEA Grapalat" w:hAnsi="GHEA Grapalat"/>
          <w:color w:val="FF0000"/>
          <w:sz w:val="20"/>
          <w:szCs w:val="20"/>
          <w:lang w:val="ru-RU"/>
        </w:rPr>
        <w:t>15:3</w:t>
      </w:r>
      <w:r>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Pr>
          <w:rFonts w:ascii="GHEA Grapalat" w:hAnsi="GHEA Grapalat"/>
          <w:color w:val="FF0000"/>
          <w:sz w:val="20"/>
          <w:szCs w:val="20"/>
          <w:lang w:val="ru-RU"/>
        </w:rPr>
        <w:t>01.06</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0155738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463E9D32" w14:textId="77777777" w:rsidR="00BD003D" w:rsidRPr="006A0D54"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6B21711D" w14:textId="77777777" w:rsidR="00BD003D" w:rsidRPr="004118C7" w:rsidRDefault="00BD003D" w:rsidP="00BD003D">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7CFD44B1" w14:textId="77777777" w:rsidR="00BD003D" w:rsidRDefault="00BD003D" w:rsidP="00BD003D">
      <w:pPr>
        <w:pStyle w:val="aa"/>
        <w:spacing w:after="0"/>
        <w:ind w:firstLine="567"/>
        <w:jc w:val="right"/>
        <w:rPr>
          <w:rFonts w:ascii="Sylfaen" w:hAnsi="Sylfaen" w:cs="Sylfaen"/>
          <w:b/>
          <w:sz w:val="20"/>
          <w:szCs w:val="20"/>
          <w:lang w:val="hy-AM"/>
        </w:rPr>
      </w:pPr>
    </w:p>
    <w:p w14:paraId="52A33870" w14:textId="77777777" w:rsidR="00BD003D" w:rsidRDefault="00BD003D" w:rsidP="000847A6">
      <w:pPr>
        <w:pStyle w:val="aa"/>
        <w:spacing w:after="0"/>
        <w:ind w:firstLine="567"/>
        <w:jc w:val="center"/>
        <w:rPr>
          <w:rFonts w:ascii="GHEA Grapalat" w:hAnsi="GHEA Grapalat" w:cs="Sylfaen"/>
          <w:i/>
          <w:sz w:val="20"/>
          <w:szCs w:val="20"/>
          <w:lang w:val="af-ZA"/>
        </w:rPr>
      </w:pPr>
    </w:p>
    <w:p w14:paraId="5AB8FA9A" w14:textId="77777777" w:rsidR="00BD003D" w:rsidRDefault="00BD003D" w:rsidP="000847A6">
      <w:pPr>
        <w:pStyle w:val="aa"/>
        <w:spacing w:after="0"/>
        <w:ind w:firstLine="567"/>
        <w:jc w:val="center"/>
        <w:rPr>
          <w:rFonts w:ascii="GHEA Grapalat" w:hAnsi="GHEA Grapalat" w:cs="Sylfaen"/>
          <w:i/>
          <w:sz w:val="20"/>
          <w:szCs w:val="20"/>
          <w:lang w:val="af-ZA"/>
        </w:rPr>
      </w:pPr>
    </w:p>
    <w:p w14:paraId="0572BE97" w14:textId="77777777" w:rsidR="00BD003D" w:rsidRDefault="00BD003D" w:rsidP="000847A6">
      <w:pPr>
        <w:pStyle w:val="aa"/>
        <w:spacing w:after="0"/>
        <w:ind w:firstLine="567"/>
        <w:jc w:val="center"/>
        <w:rPr>
          <w:rFonts w:ascii="GHEA Grapalat" w:hAnsi="GHEA Grapalat" w:cs="Sylfaen"/>
          <w:i/>
          <w:sz w:val="20"/>
          <w:szCs w:val="20"/>
          <w:lang w:val="af-ZA"/>
        </w:rPr>
      </w:pPr>
    </w:p>
    <w:p w14:paraId="1E0655C3" w14:textId="77777777" w:rsidR="00BD003D" w:rsidRDefault="00BD003D" w:rsidP="000847A6">
      <w:pPr>
        <w:pStyle w:val="aa"/>
        <w:spacing w:after="0"/>
        <w:ind w:firstLine="567"/>
        <w:jc w:val="center"/>
        <w:rPr>
          <w:rFonts w:ascii="GHEA Grapalat" w:hAnsi="GHEA Grapalat" w:cs="Sylfaen"/>
          <w:i/>
          <w:sz w:val="20"/>
          <w:szCs w:val="20"/>
          <w:lang w:val="af-ZA"/>
        </w:rPr>
      </w:pPr>
    </w:p>
    <w:p w14:paraId="7414E870" w14:textId="77777777" w:rsidR="00BD003D" w:rsidRDefault="00BD003D" w:rsidP="000847A6">
      <w:pPr>
        <w:pStyle w:val="aa"/>
        <w:spacing w:after="0"/>
        <w:ind w:firstLine="567"/>
        <w:jc w:val="center"/>
        <w:rPr>
          <w:rFonts w:ascii="GHEA Grapalat" w:hAnsi="GHEA Grapalat" w:cs="Sylfaen"/>
          <w:i/>
          <w:sz w:val="20"/>
          <w:szCs w:val="20"/>
          <w:lang w:val="af-ZA"/>
        </w:rPr>
      </w:pPr>
    </w:p>
    <w:p w14:paraId="6125FF48" w14:textId="77777777" w:rsidR="00BD003D" w:rsidRDefault="00BD003D" w:rsidP="000847A6">
      <w:pPr>
        <w:pStyle w:val="aa"/>
        <w:spacing w:after="0"/>
        <w:ind w:firstLine="567"/>
        <w:jc w:val="center"/>
        <w:rPr>
          <w:rFonts w:ascii="GHEA Grapalat" w:hAnsi="GHEA Grapalat" w:cs="Sylfaen"/>
          <w:i/>
          <w:sz w:val="20"/>
          <w:szCs w:val="20"/>
          <w:lang w:val="af-ZA"/>
        </w:rPr>
      </w:pPr>
    </w:p>
    <w:p w14:paraId="09BF4AE5" w14:textId="77777777" w:rsidR="00BD003D" w:rsidRDefault="00BD003D" w:rsidP="000847A6">
      <w:pPr>
        <w:pStyle w:val="aa"/>
        <w:spacing w:after="0"/>
        <w:ind w:firstLine="567"/>
        <w:jc w:val="center"/>
        <w:rPr>
          <w:rFonts w:ascii="GHEA Grapalat" w:hAnsi="GHEA Grapalat" w:cs="Sylfaen"/>
          <w:i/>
          <w:sz w:val="20"/>
          <w:szCs w:val="20"/>
          <w:lang w:val="af-ZA"/>
        </w:rPr>
      </w:pPr>
    </w:p>
    <w:p w14:paraId="0AA8EF96" w14:textId="77777777" w:rsidR="00BD003D" w:rsidRDefault="00BD003D" w:rsidP="000847A6">
      <w:pPr>
        <w:pStyle w:val="aa"/>
        <w:spacing w:after="0"/>
        <w:ind w:firstLine="567"/>
        <w:jc w:val="center"/>
        <w:rPr>
          <w:rFonts w:ascii="GHEA Grapalat" w:hAnsi="GHEA Grapalat" w:cs="Sylfaen"/>
          <w:i/>
          <w:sz w:val="20"/>
          <w:szCs w:val="20"/>
          <w:lang w:val="af-ZA"/>
        </w:rPr>
      </w:pPr>
    </w:p>
    <w:p w14:paraId="0DFC1068" w14:textId="77777777" w:rsidR="00BD003D" w:rsidRDefault="00BD003D" w:rsidP="000847A6">
      <w:pPr>
        <w:pStyle w:val="aa"/>
        <w:spacing w:after="0"/>
        <w:ind w:firstLine="567"/>
        <w:jc w:val="center"/>
        <w:rPr>
          <w:rFonts w:ascii="GHEA Grapalat" w:hAnsi="GHEA Grapalat" w:cs="Sylfaen"/>
          <w:i/>
          <w:sz w:val="20"/>
          <w:szCs w:val="20"/>
          <w:lang w:val="af-ZA"/>
        </w:rPr>
      </w:pPr>
    </w:p>
    <w:p w14:paraId="70EBB35B" w14:textId="77777777" w:rsidR="00BD003D" w:rsidRDefault="00BD003D" w:rsidP="00BD003D">
      <w:pPr>
        <w:pStyle w:val="aa"/>
        <w:spacing w:after="0"/>
        <w:rPr>
          <w:rFonts w:ascii="GHEA Grapalat" w:hAnsi="GHEA Grapalat" w:cs="Sylfaen"/>
          <w:i/>
          <w:sz w:val="20"/>
          <w:szCs w:val="20"/>
          <w:lang w:val="af-ZA"/>
        </w:rPr>
      </w:pPr>
    </w:p>
    <w:p w14:paraId="1D4C949C" w14:textId="77777777" w:rsidR="00BD003D" w:rsidRDefault="00BD003D" w:rsidP="000847A6">
      <w:pPr>
        <w:pStyle w:val="aa"/>
        <w:spacing w:after="0"/>
        <w:ind w:firstLine="567"/>
        <w:jc w:val="center"/>
        <w:rPr>
          <w:rFonts w:ascii="GHEA Grapalat" w:hAnsi="GHEA Grapalat" w:cs="Sylfaen"/>
          <w:i/>
          <w:sz w:val="20"/>
          <w:szCs w:val="20"/>
          <w:lang w:val="af-ZA"/>
        </w:rPr>
      </w:pPr>
    </w:p>
    <w:p w14:paraId="1DEDE38A" w14:textId="77777777" w:rsidR="00BD003D" w:rsidRDefault="00BD003D" w:rsidP="000847A6">
      <w:pPr>
        <w:pStyle w:val="aa"/>
        <w:spacing w:after="0"/>
        <w:ind w:firstLine="567"/>
        <w:jc w:val="center"/>
        <w:rPr>
          <w:rFonts w:ascii="GHEA Grapalat" w:hAnsi="GHEA Grapalat" w:cs="Sylfaen"/>
          <w:i/>
          <w:sz w:val="20"/>
          <w:szCs w:val="20"/>
          <w:lang w:val="af-ZA"/>
        </w:rPr>
      </w:pPr>
    </w:p>
    <w:p w14:paraId="4A3EE7D2" w14:textId="77777777" w:rsidR="00BD003D" w:rsidRDefault="00BD003D" w:rsidP="000847A6">
      <w:pPr>
        <w:pStyle w:val="aa"/>
        <w:spacing w:after="0"/>
        <w:ind w:firstLine="567"/>
        <w:jc w:val="center"/>
        <w:rPr>
          <w:rFonts w:ascii="GHEA Grapalat" w:hAnsi="GHEA Grapalat" w:cs="Sylfaen"/>
          <w:i/>
          <w:sz w:val="20"/>
          <w:szCs w:val="20"/>
          <w:lang w:val="af-ZA"/>
        </w:rPr>
      </w:pPr>
    </w:p>
    <w:p w14:paraId="6A503017" w14:textId="77777777" w:rsidR="00BD003D" w:rsidRDefault="00BD003D" w:rsidP="000847A6">
      <w:pPr>
        <w:pStyle w:val="aa"/>
        <w:spacing w:after="0"/>
        <w:ind w:firstLine="567"/>
        <w:jc w:val="center"/>
        <w:rPr>
          <w:rFonts w:ascii="GHEA Grapalat" w:hAnsi="GHEA Grapalat" w:cs="Sylfaen"/>
          <w:i/>
          <w:sz w:val="20"/>
          <w:szCs w:val="20"/>
          <w:lang w:val="af-ZA"/>
        </w:rPr>
      </w:pPr>
    </w:p>
    <w:p w14:paraId="2151C32A" w14:textId="77777777" w:rsidR="00BD003D" w:rsidRDefault="00BD003D" w:rsidP="000847A6">
      <w:pPr>
        <w:pStyle w:val="aa"/>
        <w:spacing w:after="0"/>
        <w:ind w:firstLine="567"/>
        <w:jc w:val="center"/>
        <w:rPr>
          <w:rFonts w:ascii="GHEA Grapalat" w:hAnsi="GHEA Grapalat" w:cs="Sylfaen"/>
          <w:i/>
          <w:sz w:val="20"/>
          <w:szCs w:val="20"/>
          <w:lang w:val="af-ZA"/>
        </w:rPr>
      </w:pPr>
    </w:p>
    <w:p w14:paraId="58B8EFCF" w14:textId="77777777" w:rsidR="00BD003D" w:rsidRDefault="00BD003D" w:rsidP="000847A6">
      <w:pPr>
        <w:pStyle w:val="aa"/>
        <w:spacing w:after="0"/>
        <w:ind w:firstLine="567"/>
        <w:jc w:val="center"/>
        <w:rPr>
          <w:rFonts w:ascii="GHEA Grapalat" w:hAnsi="GHEA Grapalat" w:cs="Sylfaen"/>
          <w:i/>
          <w:sz w:val="20"/>
          <w:szCs w:val="20"/>
          <w:lang w:val="af-ZA"/>
        </w:rPr>
      </w:pPr>
    </w:p>
    <w:p w14:paraId="49D4B1F7" w14:textId="77777777" w:rsidR="00BD003D" w:rsidRDefault="00BD003D" w:rsidP="000847A6">
      <w:pPr>
        <w:pStyle w:val="aa"/>
        <w:spacing w:after="0"/>
        <w:ind w:firstLine="567"/>
        <w:jc w:val="center"/>
        <w:rPr>
          <w:rFonts w:ascii="GHEA Grapalat" w:hAnsi="GHEA Grapalat" w:cs="Sylfaen"/>
          <w:i/>
          <w:sz w:val="20"/>
          <w:szCs w:val="20"/>
          <w:lang w:val="af-ZA"/>
        </w:rPr>
      </w:pPr>
    </w:p>
    <w:p w14:paraId="7FBC1B6E" w14:textId="77777777" w:rsidR="00BD003D" w:rsidRDefault="00BD003D" w:rsidP="000847A6">
      <w:pPr>
        <w:pStyle w:val="aa"/>
        <w:spacing w:after="0"/>
        <w:ind w:firstLine="567"/>
        <w:jc w:val="center"/>
        <w:rPr>
          <w:rFonts w:ascii="GHEA Grapalat" w:hAnsi="GHEA Grapalat" w:cs="Sylfaen"/>
          <w:i/>
          <w:sz w:val="20"/>
          <w:szCs w:val="20"/>
          <w:lang w:val="af-ZA"/>
        </w:rPr>
      </w:pPr>
    </w:p>
    <w:p w14:paraId="6E754ED5" w14:textId="77777777" w:rsidR="00BD003D" w:rsidRDefault="00BD003D" w:rsidP="000847A6">
      <w:pPr>
        <w:pStyle w:val="aa"/>
        <w:spacing w:after="0"/>
        <w:ind w:firstLine="567"/>
        <w:jc w:val="center"/>
        <w:rPr>
          <w:rFonts w:ascii="GHEA Grapalat" w:hAnsi="GHEA Grapalat" w:cs="Sylfaen"/>
          <w:i/>
          <w:sz w:val="20"/>
          <w:szCs w:val="20"/>
          <w:lang w:val="af-ZA"/>
        </w:rPr>
      </w:pPr>
    </w:p>
    <w:p w14:paraId="1BF2E8B9" w14:textId="2A3AD792" w:rsidR="000847A6" w:rsidRPr="00A71D81" w:rsidRDefault="00BD003D"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0847A6" w:rsidRPr="000D2F4F">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5A8E7CF1"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F91B8D">
        <w:rPr>
          <w:rFonts w:ascii="Sylfaen" w:hAnsi="Sylfaen" w:cs="Arial"/>
          <w:sz w:val="20"/>
          <w:szCs w:val="20"/>
          <w:lang w:val="af-ZA"/>
        </w:rPr>
        <w:t>/</w:t>
      </w:r>
      <w:proofErr w:type="gramStart"/>
      <w:r w:rsidR="00F91B8D">
        <w:rPr>
          <w:rFonts w:ascii="Sylfaen" w:hAnsi="Sylfaen" w:cs="Arial"/>
          <w:sz w:val="20"/>
          <w:szCs w:val="20"/>
          <w:lang w:val="af-ZA"/>
        </w:rPr>
        <w:t>13</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5564323B"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F91B8D">
        <w:rPr>
          <w:rFonts w:ascii="Sylfaen" w:hAnsi="Sylfaen" w:cs="Times Armenian"/>
          <w:sz w:val="20"/>
          <w:szCs w:val="20"/>
          <w:lang w:val="af-ZA"/>
        </w:rPr>
        <w:t xml:space="preserve"> հունիսի 21</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2FC9A17D" w:rsidR="000847A6" w:rsidRPr="00AA7E56" w:rsidRDefault="000847A6" w:rsidP="000847A6">
      <w:pPr>
        <w:pStyle w:val="aa"/>
        <w:ind w:right="-7" w:firstLine="567"/>
        <w:jc w:val="center"/>
        <w:rPr>
          <w:rFonts w:ascii="Sylfaen" w:hAnsi="Sylfaen" w:cs="Times Armenian"/>
          <w:sz w:val="20"/>
          <w:lang w:val="af-ZA"/>
        </w:rPr>
      </w:pPr>
      <w:r w:rsidRPr="00AA7E56">
        <w:rPr>
          <w:rFonts w:ascii="Sylfaen" w:hAnsi="Sylfaen"/>
          <w:sz w:val="20"/>
          <w:lang w:val="af-ZA"/>
        </w:rPr>
        <w:t>«ՎԵԴԻ ՀԱՄԱՅՆՔԻ ԿՈՄՈՒՆԱԼ ՍՊԱՍԱՐԿՈՒՄ ԵՎ ԲԱՐԵԿԱՐԳՈՒՄ»  ՀՈԱԿ</w:t>
      </w:r>
      <w:r w:rsidRPr="00AA7E56">
        <w:rPr>
          <w:rFonts w:ascii="Sylfaen" w:hAnsi="Sylfaen"/>
          <w:sz w:val="20"/>
          <w:lang w:val="hy-AM"/>
        </w:rPr>
        <w:t>-</w:t>
      </w:r>
      <w:r w:rsidRPr="00AA7E56">
        <w:rPr>
          <w:rFonts w:ascii="Sylfaen" w:hAnsi="Sylfaen" w:cs="Arial"/>
          <w:sz w:val="20"/>
        </w:rPr>
        <w:t>Ի</w:t>
      </w:r>
      <w:r w:rsidRPr="00AA7E56">
        <w:rPr>
          <w:rFonts w:ascii="Sylfaen" w:hAnsi="Sylfaen" w:cs="Sylfaen"/>
          <w:sz w:val="20"/>
          <w:lang w:val="af-ZA"/>
        </w:rPr>
        <w:t xml:space="preserve"> </w:t>
      </w:r>
      <w:r w:rsidRPr="00AA7E56">
        <w:rPr>
          <w:rFonts w:ascii="Sylfaen" w:hAnsi="Sylfaen" w:cs="Arial"/>
          <w:sz w:val="20"/>
        </w:rPr>
        <w:t>ԿԱՐԻՔՆԵՐԻ</w:t>
      </w:r>
      <w:r w:rsidRPr="00AA7E56">
        <w:rPr>
          <w:rFonts w:ascii="Sylfaen" w:hAnsi="Sylfaen" w:cs="Times Armenian"/>
          <w:sz w:val="20"/>
          <w:lang w:val="af-ZA"/>
        </w:rPr>
        <w:t xml:space="preserve"> </w:t>
      </w:r>
      <w:r w:rsidRPr="00AA7E56">
        <w:rPr>
          <w:rFonts w:ascii="Sylfaen" w:hAnsi="Sylfaen" w:cs="Arial"/>
          <w:sz w:val="20"/>
        </w:rPr>
        <w:t>ՀԱՄԱՐ</w:t>
      </w:r>
      <w:r w:rsidRPr="00AA7E56">
        <w:rPr>
          <w:rFonts w:ascii="Sylfaen" w:hAnsi="Sylfaen" w:cs="Times Armenian"/>
          <w:sz w:val="20"/>
          <w:lang w:val="af-ZA"/>
        </w:rPr>
        <w:t xml:space="preserve">` </w:t>
      </w:r>
      <w:r>
        <w:rPr>
          <w:rFonts w:ascii="Sylfaen" w:hAnsi="Sylfaen" w:cs="Times Armenian"/>
          <w:sz w:val="20"/>
          <w:lang w:val="af-ZA"/>
        </w:rPr>
        <w:t xml:space="preserve"> ԴԻԶԵԼԱՅԻՆ </w:t>
      </w:r>
      <w:r>
        <w:rPr>
          <w:rFonts w:ascii="Sylfaen" w:hAnsi="Sylfaen"/>
          <w:sz w:val="20"/>
          <w:szCs w:val="18"/>
        </w:rPr>
        <w:t>ՎԱՌԵԼԻՔԻ</w:t>
      </w:r>
      <w:r w:rsidR="00F91B8D" w:rsidRPr="00F91B8D">
        <w:rPr>
          <w:rFonts w:ascii="Sylfaen" w:hAnsi="Sylfaen"/>
          <w:sz w:val="20"/>
          <w:szCs w:val="18"/>
          <w:lang w:val="af-ZA"/>
        </w:rPr>
        <w:t xml:space="preserve"> </w:t>
      </w:r>
      <w:r w:rsidR="00F91B8D">
        <w:rPr>
          <w:rFonts w:ascii="Sylfaen" w:hAnsi="Sylfaen"/>
          <w:sz w:val="20"/>
          <w:szCs w:val="18"/>
        </w:rPr>
        <w:t>և</w:t>
      </w:r>
      <w:r w:rsidR="00F91B8D" w:rsidRPr="00F91B8D">
        <w:rPr>
          <w:rFonts w:ascii="Sylfaen" w:hAnsi="Sylfaen"/>
          <w:sz w:val="20"/>
          <w:szCs w:val="18"/>
          <w:lang w:val="af-ZA"/>
        </w:rPr>
        <w:t xml:space="preserve"> </w:t>
      </w:r>
      <w:r w:rsidR="00F91B8D">
        <w:rPr>
          <w:rFonts w:ascii="Sylfaen" w:hAnsi="Sylfaen"/>
          <w:sz w:val="20"/>
          <w:szCs w:val="18"/>
          <w:lang w:val="af-ZA"/>
        </w:rPr>
        <w:t>ԲԵՆԶԻՆԻ</w:t>
      </w:r>
      <w:r w:rsidRPr="00AE5D71">
        <w:rPr>
          <w:rFonts w:ascii="Sylfaen" w:hAnsi="Sylfaen"/>
          <w:sz w:val="20"/>
          <w:szCs w:val="18"/>
          <w:lang w:val="af-ZA"/>
        </w:rPr>
        <w:t xml:space="preserve"> </w:t>
      </w:r>
      <w:r w:rsidRPr="00AA7E56">
        <w:rPr>
          <w:rFonts w:ascii="Sylfaen" w:hAnsi="Sylfaen" w:cs="Sylfaen"/>
          <w:sz w:val="20"/>
          <w:lang w:val="af-ZA"/>
        </w:rPr>
        <w:t xml:space="preserve"> </w:t>
      </w:r>
      <w:r w:rsidRPr="00AA7E56">
        <w:rPr>
          <w:rFonts w:ascii="Sylfaen" w:hAnsi="Sylfaen" w:cs="Arial"/>
          <w:sz w:val="20"/>
        </w:rPr>
        <w:t>ՁԵՌՔԲԵՐՄԱՆ</w:t>
      </w:r>
      <w:r w:rsidRPr="00AA7E56">
        <w:rPr>
          <w:rFonts w:ascii="Sylfaen" w:hAnsi="Sylfaen" w:cs="Times Armenian"/>
          <w:sz w:val="20"/>
          <w:lang w:val="af-ZA"/>
        </w:rPr>
        <w:t xml:space="preserve"> </w:t>
      </w:r>
      <w:r w:rsidRPr="00AA7E56">
        <w:rPr>
          <w:rFonts w:ascii="Sylfaen" w:hAnsi="Sylfaen" w:cs="Arial"/>
          <w:sz w:val="20"/>
        </w:rPr>
        <w:t>ՆՊԱՏԱԿՈՎ</w:t>
      </w:r>
      <w:r w:rsidRPr="00AA7E56">
        <w:rPr>
          <w:rFonts w:ascii="Sylfaen" w:hAnsi="Sylfaen" w:cs="Sylfaen"/>
          <w:sz w:val="20"/>
          <w:lang w:val="af-ZA"/>
        </w:rPr>
        <w:t xml:space="preserve"> </w:t>
      </w:r>
      <w:r w:rsidRPr="00AA7E56">
        <w:rPr>
          <w:rFonts w:ascii="Sylfaen" w:hAnsi="Sylfaen" w:cs="Times Armenian"/>
          <w:sz w:val="20"/>
          <w:lang w:val="af-ZA"/>
        </w:rPr>
        <w:t xml:space="preserve"> </w:t>
      </w:r>
      <w:r w:rsidRPr="00AA7E56">
        <w:rPr>
          <w:rFonts w:ascii="Sylfaen" w:hAnsi="Sylfaen" w:cs="Arial"/>
          <w:sz w:val="20"/>
        </w:rPr>
        <w:t>ՀԱՅՏԱՐԱՐՎԱԾ</w:t>
      </w:r>
      <w:r w:rsidRPr="00AA7E56">
        <w:rPr>
          <w:rFonts w:ascii="Sylfaen" w:hAnsi="Sylfaen" w:cs="Times Armenian"/>
          <w:sz w:val="20"/>
          <w:lang w:val="af-ZA"/>
        </w:rPr>
        <w:t xml:space="preserve"> </w:t>
      </w:r>
      <w:r w:rsidRPr="00AA7E56">
        <w:rPr>
          <w:rFonts w:ascii="Sylfaen" w:hAnsi="Sylfaen" w:cs="Arial"/>
          <w:sz w:val="20"/>
          <w:lang w:val="hy-AM"/>
        </w:rPr>
        <w:t>ԳՆԱՆՇՄԱՆ</w:t>
      </w:r>
      <w:r w:rsidRPr="00AA7E56">
        <w:rPr>
          <w:rFonts w:ascii="Sylfaen" w:hAnsi="Sylfaen" w:cs="Sylfaen"/>
          <w:sz w:val="20"/>
          <w:lang w:val="hy-AM"/>
        </w:rPr>
        <w:t xml:space="preserve"> </w:t>
      </w:r>
      <w:r w:rsidRPr="00AA7E56">
        <w:rPr>
          <w:rFonts w:ascii="Sylfaen" w:hAnsi="Sylfaen" w:cs="Arial"/>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322455F7" w:rsidR="00790042" w:rsidRPr="00790042" w:rsidRDefault="00790042" w:rsidP="00790042">
      <w:pPr>
        <w:pStyle w:val="aa"/>
        <w:ind w:right="-7" w:firstLine="567"/>
        <w:jc w:val="center"/>
        <w:rPr>
          <w:rFonts w:ascii="Sylfaen" w:hAnsi="Sylfaen" w:cs="Times Armenian"/>
          <w:b/>
          <w:sz w:val="20"/>
          <w:lang w:val="af-ZA"/>
        </w:rPr>
      </w:pPr>
      <w:r w:rsidRPr="00790042">
        <w:rPr>
          <w:rFonts w:ascii="Sylfaen" w:hAnsi="Sylfaen"/>
          <w:b/>
          <w:sz w:val="20"/>
          <w:lang w:val="af-ZA"/>
        </w:rPr>
        <w:t>«ՎԵԴԻ ՀԱՄԱՅՆՔԻ ԿՈՄՈՒՆԱԼ ՍՊԱՍԱՐԿՈՒՄ ԵՎ ԲԱՐԵԿԱՐԳՈՒՄ»  ՀՈԱԿ</w:t>
      </w:r>
      <w:r w:rsidRPr="00790042">
        <w:rPr>
          <w:rFonts w:ascii="Sylfaen" w:hAnsi="Sylfaen"/>
          <w:b/>
          <w:sz w:val="20"/>
          <w:lang w:val="hy-AM"/>
        </w:rPr>
        <w:t>-</w:t>
      </w:r>
      <w:r w:rsidRPr="00790042">
        <w:rPr>
          <w:rFonts w:ascii="Sylfaen" w:hAnsi="Sylfaen" w:cs="Arial"/>
          <w:b/>
          <w:sz w:val="20"/>
        </w:rPr>
        <w:t>Ի</w:t>
      </w:r>
      <w:r w:rsidRPr="00790042">
        <w:rPr>
          <w:rFonts w:ascii="Sylfaen" w:hAnsi="Sylfaen" w:cs="Sylfaen"/>
          <w:b/>
          <w:sz w:val="20"/>
          <w:lang w:val="af-ZA"/>
        </w:rPr>
        <w:t xml:space="preserve"> </w:t>
      </w:r>
      <w:r w:rsidRPr="00790042">
        <w:rPr>
          <w:rFonts w:ascii="Sylfaen" w:hAnsi="Sylfaen" w:cs="Arial"/>
          <w:b/>
          <w:sz w:val="20"/>
        </w:rPr>
        <w:t>ԿԱՐԻՔՆԵՐԻ</w:t>
      </w:r>
      <w:r w:rsidRPr="00790042">
        <w:rPr>
          <w:rFonts w:ascii="Sylfaen" w:hAnsi="Sylfaen" w:cs="Times Armenian"/>
          <w:b/>
          <w:sz w:val="20"/>
          <w:lang w:val="af-ZA"/>
        </w:rPr>
        <w:t xml:space="preserve"> </w:t>
      </w:r>
      <w:r w:rsidRPr="00790042">
        <w:rPr>
          <w:rFonts w:ascii="Sylfaen" w:hAnsi="Sylfaen" w:cs="Arial"/>
          <w:b/>
          <w:sz w:val="20"/>
        </w:rPr>
        <w:t>ՀԱՄԱՐ</w:t>
      </w:r>
      <w:r w:rsidRPr="00790042">
        <w:rPr>
          <w:rFonts w:ascii="Sylfaen" w:hAnsi="Sylfaen" w:cs="Times Armenian"/>
          <w:b/>
          <w:sz w:val="20"/>
          <w:lang w:val="af-ZA"/>
        </w:rPr>
        <w:t xml:space="preserve">`  ԴԻԶԵԼԱՅԻՆ </w:t>
      </w:r>
      <w:r w:rsidRPr="00790042">
        <w:rPr>
          <w:rFonts w:ascii="Sylfaen" w:hAnsi="Sylfaen"/>
          <w:b/>
          <w:sz w:val="20"/>
          <w:szCs w:val="18"/>
        </w:rPr>
        <w:t>ՎԱՌԵԼԻՔԻ</w:t>
      </w:r>
      <w:r w:rsidR="00F91B8D" w:rsidRPr="00F91B8D">
        <w:rPr>
          <w:rFonts w:ascii="Sylfaen" w:hAnsi="Sylfaen"/>
          <w:b/>
          <w:sz w:val="20"/>
          <w:szCs w:val="18"/>
          <w:lang w:val="af-ZA"/>
        </w:rPr>
        <w:t xml:space="preserve"> </w:t>
      </w:r>
      <w:r w:rsidR="00F91B8D">
        <w:rPr>
          <w:rFonts w:ascii="Sylfaen" w:hAnsi="Sylfaen"/>
          <w:b/>
          <w:sz w:val="20"/>
          <w:szCs w:val="18"/>
          <w:lang w:val="af-ZA"/>
        </w:rPr>
        <w:t>և ԲԵՆԶԻՆԻ</w:t>
      </w:r>
      <w:r w:rsidRPr="00790042">
        <w:rPr>
          <w:rFonts w:ascii="Sylfaen" w:hAnsi="Sylfaen"/>
          <w:b/>
          <w:sz w:val="20"/>
          <w:szCs w:val="18"/>
          <w:lang w:val="af-ZA"/>
        </w:rPr>
        <w:t xml:space="preserve"> </w:t>
      </w:r>
      <w:r w:rsidRPr="00790042">
        <w:rPr>
          <w:rFonts w:ascii="Sylfaen" w:hAnsi="Sylfaen" w:cs="Sylfaen"/>
          <w:b/>
          <w:sz w:val="20"/>
          <w:lang w:val="af-ZA"/>
        </w:rPr>
        <w:t xml:space="preserve"> </w:t>
      </w:r>
      <w:r w:rsidRPr="00790042">
        <w:rPr>
          <w:rFonts w:ascii="Sylfaen" w:hAnsi="Sylfaen" w:cs="Arial"/>
          <w:b/>
          <w:sz w:val="20"/>
        </w:rPr>
        <w:t>ՁԵՌՔԲԵՐՄԱՆ</w:t>
      </w:r>
      <w:r w:rsidRPr="00790042">
        <w:rPr>
          <w:rFonts w:ascii="Sylfaen" w:hAnsi="Sylfaen" w:cs="Times Armenian"/>
          <w:b/>
          <w:sz w:val="20"/>
          <w:lang w:val="af-ZA"/>
        </w:rPr>
        <w:t xml:space="preserve"> </w:t>
      </w:r>
      <w:r w:rsidRPr="00790042">
        <w:rPr>
          <w:rFonts w:ascii="Sylfaen" w:hAnsi="Sylfaen" w:cs="Arial"/>
          <w:b/>
          <w:sz w:val="20"/>
        </w:rPr>
        <w:t>ՆՊԱՏԱԿՈՎ</w:t>
      </w:r>
      <w:r w:rsidRPr="00790042">
        <w:rPr>
          <w:rFonts w:ascii="Sylfaen" w:hAnsi="Sylfaen" w:cs="Sylfaen"/>
          <w:b/>
          <w:sz w:val="20"/>
          <w:lang w:val="af-ZA"/>
        </w:rPr>
        <w:t xml:space="preserve"> </w:t>
      </w:r>
      <w:r w:rsidRPr="00790042">
        <w:rPr>
          <w:rFonts w:ascii="Sylfaen" w:hAnsi="Sylfaen" w:cs="Times Armenian"/>
          <w:b/>
          <w:sz w:val="20"/>
          <w:lang w:val="af-ZA"/>
        </w:rPr>
        <w:t xml:space="preserve"> </w:t>
      </w:r>
      <w:r w:rsidRPr="00790042">
        <w:rPr>
          <w:rFonts w:ascii="Sylfaen" w:hAnsi="Sylfaen" w:cs="Arial"/>
          <w:b/>
          <w:sz w:val="20"/>
        </w:rPr>
        <w:t>ՀԱՅՏԱՐԱՐՎԱԾ</w:t>
      </w:r>
      <w:r w:rsidRPr="00790042">
        <w:rPr>
          <w:rFonts w:ascii="Sylfaen" w:hAnsi="Sylfaen" w:cs="Times Armenian"/>
          <w:b/>
          <w:sz w:val="20"/>
          <w:lang w:val="af-ZA"/>
        </w:rPr>
        <w:t xml:space="preserve"> </w:t>
      </w:r>
      <w:r w:rsidRPr="00790042">
        <w:rPr>
          <w:rFonts w:ascii="Sylfaen" w:hAnsi="Sylfaen" w:cs="Arial"/>
          <w:b/>
          <w:sz w:val="20"/>
          <w:lang w:val="hy-AM"/>
        </w:rPr>
        <w:t>ԳՆԱՆՇՄԱՆ</w:t>
      </w:r>
      <w:r w:rsidRPr="00790042">
        <w:rPr>
          <w:rFonts w:ascii="Sylfaen" w:hAnsi="Sylfaen" w:cs="Sylfaen"/>
          <w:b/>
          <w:sz w:val="20"/>
          <w:lang w:val="hy-AM"/>
        </w:rPr>
        <w:t xml:space="preserve"> </w:t>
      </w:r>
      <w:r w:rsidRPr="00790042">
        <w:rPr>
          <w:rFonts w:ascii="Sylfaen" w:hAnsi="Sylfaen"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FB59F1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91B8D">
        <w:rPr>
          <w:rFonts w:ascii="GHEA Grapalat" w:hAnsi="GHEA Grapalat" w:cs="Sylfaen"/>
          <w:b/>
          <w:sz w:val="20"/>
        </w:rPr>
        <w:t>ԳՆԱՆՇՄԱՆ</w:t>
      </w:r>
      <w:r w:rsidR="00F91B8D" w:rsidRPr="00AC6AD6">
        <w:rPr>
          <w:rFonts w:ascii="GHEA Grapalat" w:hAnsi="GHEA Grapalat" w:cs="Sylfaen"/>
          <w:b/>
          <w:sz w:val="20"/>
          <w:lang w:val="af-ZA"/>
        </w:rPr>
        <w:t xml:space="preserve"> </w:t>
      </w:r>
      <w:proofErr w:type="gramStart"/>
      <w:r w:rsidR="00F91B8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031681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F91B8D">
        <w:rPr>
          <w:rFonts w:ascii="Sylfaen" w:hAnsi="Sylfaen" w:cs="Times Armenian"/>
          <w:b/>
          <w:sz w:val="20"/>
          <w:lang w:val="af-ZA"/>
        </w:rPr>
        <w:t xml:space="preserve">24/13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91B8D">
        <w:rPr>
          <w:rFonts w:ascii="GHEA Grapalat" w:hAnsi="GHEA Grapalat" w:cs="Sylfaen"/>
          <w:sz w:val="20"/>
        </w:rPr>
        <w:t>ԳՆԱՆՇՄԱՆ</w:t>
      </w:r>
      <w:r w:rsidR="00F91B8D" w:rsidRPr="00F91B8D">
        <w:rPr>
          <w:rFonts w:ascii="GHEA Grapalat" w:hAnsi="GHEA Grapalat" w:cs="Sylfaen"/>
          <w:sz w:val="20"/>
          <w:lang w:val="af-ZA"/>
        </w:rPr>
        <w:t xml:space="preserve"> </w:t>
      </w:r>
      <w:r w:rsidR="00F91B8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CDBC25"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90042" w:rsidRPr="00790042">
        <w:rPr>
          <w:rFonts w:ascii="GHEA Grapalat" w:hAnsi="GHEA Grapalat"/>
          <w:b/>
          <w:i w:val="0"/>
          <w:lang w:val="af-ZA"/>
        </w:rPr>
        <w:t>Դիզելային Վառելիքի</w:t>
      </w:r>
      <w:r w:rsidR="00F91B8D">
        <w:rPr>
          <w:rFonts w:ascii="GHEA Grapalat" w:hAnsi="GHEA Grapalat"/>
          <w:b/>
          <w:i w:val="0"/>
          <w:lang w:val="af-ZA"/>
        </w:rPr>
        <w:t xml:space="preserve"> և բենզինի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790042">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847A6"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A11F938" w:rsidR="006675F2" w:rsidRPr="00A71D81" w:rsidRDefault="00F91B8D" w:rsidP="006675F2">
            <w:pPr>
              <w:pStyle w:val="23"/>
              <w:spacing w:line="240" w:lineRule="auto"/>
              <w:ind w:firstLine="0"/>
              <w:jc w:val="center"/>
              <w:rPr>
                <w:rFonts w:ascii="GHEA Grapalat" w:hAnsi="GHEA Grapalat"/>
                <w:sz w:val="16"/>
              </w:rPr>
            </w:pPr>
            <w:r>
              <w:rPr>
                <w:rFonts w:ascii="GHEA Grapalat" w:hAnsi="GHEA Grapalat"/>
                <w:sz w:val="16"/>
              </w:rPr>
              <w:t>5300000</w:t>
            </w:r>
          </w:p>
        </w:tc>
        <w:tc>
          <w:tcPr>
            <w:tcW w:w="7231" w:type="dxa"/>
            <w:vAlign w:val="center"/>
          </w:tcPr>
          <w:p w14:paraId="5E5B2570" w14:textId="3BD33250" w:rsidR="006675F2" w:rsidRPr="00A71D81" w:rsidRDefault="00790042" w:rsidP="00EF3662">
            <w:pPr>
              <w:pStyle w:val="23"/>
              <w:spacing w:line="240" w:lineRule="auto"/>
              <w:ind w:firstLine="0"/>
              <w:rPr>
                <w:rFonts w:ascii="GHEA Grapalat" w:hAnsi="GHEA Grapalat"/>
                <w:u w:val="single"/>
                <w:vertAlign w:val="subscript"/>
              </w:rPr>
            </w:pPr>
            <w:r>
              <w:rPr>
                <w:rFonts w:ascii="GHEA Grapalat" w:hAnsi="GHEA Grapalat"/>
              </w:rPr>
              <w:t>Դիզելային վառելիք</w:t>
            </w:r>
          </w:p>
        </w:tc>
      </w:tr>
      <w:tr w:rsidR="00F91B8D" w:rsidRPr="000847A6" w14:paraId="6B6AD3BE" w14:textId="77777777" w:rsidTr="006D2E03">
        <w:tc>
          <w:tcPr>
            <w:tcW w:w="1701" w:type="dxa"/>
            <w:vAlign w:val="center"/>
          </w:tcPr>
          <w:p w14:paraId="15609013" w14:textId="5E929B81" w:rsidR="00F91B8D" w:rsidRPr="00A71D81" w:rsidRDefault="00F91B8D"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483E78B" w14:textId="39648C9D" w:rsidR="00F91B8D" w:rsidRDefault="00F91B8D" w:rsidP="006675F2">
            <w:pPr>
              <w:pStyle w:val="23"/>
              <w:spacing w:line="240" w:lineRule="auto"/>
              <w:ind w:firstLine="0"/>
              <w:jc w:val="center"/>
              <w:rPr>
                <w:rFonts w:ascii="GHEA Grapalat" w:hAnsi="GHEA Grapalat"/>
                <w:sz w:val="16"/>
              </w:rPr>
            </w:pPr>
            <w:r>
              <w:rPr>
                <w:rFonts w:ascii="GHEA Grapalat" w:hAnsi="GHEA Grapalat"/>
                <w:sz w:val="16"/>
              </w:rPr>
              <w:t>490000</w:t>
            </w:r>
          </w:p>
        </w:tc>
        <w:tc>
          <w:tcPr>
            <w:tcW w:w="7231" w:type="dxa"/>
            <w:vAlign w:val="center"/>
          </w:tcPr>
          <w:p w14:paraId="435693A4" w14:textId="0179C516" w:rsidR="00F91B8D" w:rsidRDefault="00F91B8D" w:rsidP="00EF3662">
            <w:pPr>
              <w:pStyle w:val="23"/>
              <w:spacing w:line="240" w:lineRule="auto"/>
              <w:ind w:firstLine="0"/>
              <w:rPr>
                <w:rFonts w:ascii="GHEA Grapalat" w:hAnsi="GHEA Grapalat"/>
              </w:rPr>
            </w:pPr>
            <w:r>
              <w:rPr>
                <w:rFonts w:ascii="GHEA Grapalat" w:hAnsi="GHEA Grapalat"/>
              </w:rPr>
              <w:t>Բենզին Ռեգուլյար</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BA09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F91B8D">
        <w:rPr>
          <w:rFonts w:ascii="GHEA Grapalat" w:hAnsi="GHEA Grapalat" w:cs="Sylfaen"/>
          <w:b/>
          <w:szCs w:val="24"/>
          <w:lang w:val="hy-AM"/>
        </w:rPr>
        <w:t>Ժամը 15</w:t>
      </w:r>
      <w:r w:rsidR="0066662B">
        <w:rPr>
          <w:rFonts w:ascii="GHEA Grapalat" w:hAnsi="GHEA Grapalat" w:cs="Sylfaen"/>
          <w:b/>
          <w:szCs w:val="24"/>
          <w:lang w:val="hy-AM"/>
        </w:rPr>
        <w:t>:3</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D161EE5"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D2F4F">
        <w:rPr>
          <w:rFonts w:ascii="GHEA Grapalat" w:hAnsi="GHEA Grapalat" w:cs="Sylfaen"/>
          <w:lang w:val="hy-AM"/>
        </w:rPr>
        <w:t>Հայտերի</w:t>
      </w:r>
      <w:r w:rsidR="002C3CAA" w:rsidRPr="006D2E03">
        <w:rPr>
          <w:rFonts w:ascii="GHEA Grapalat" w:hAnsi="GHEA Grapalat" w:cs="Sylfaen"/>
        </w:rPr>
        <w:t xml:space="preserve"> </w:t>
      </w:r>
      <w:r w:rsidR="002C3CAA" w:rsidRPr="000D2F4F">
        <w:rPr>
          <w:rFonts w:ascii="GHEA Grapalat" w:hAnsi="GHEA Grapalat" w:cs="Sylfaen"/>
          <w:lang w:val="hy-AM"/>
        </w:rPr>
        <w:t>բացումը</w:t>
      </w:r>
      <w:r w:rsidR="002C3CAA" w:rsidRPr="006D2E03">
        <w:rPr>
          <w:rFonts w:ascii="GHEA Grapalat" w:hAnsi="GHEA Grapalat" w:cs="Sylfaen"/>
        </w:rPr>
        <w:t xml:space="preserve"> </w:t>
      </w:r>
      <w:r w:rsidR="002C3CAA" w:rsidRPr="000D2F4F">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D2F4F">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D2F4F">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D2F4F">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0D2F4F">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F91B8D">
        <w:rPr>
          <w:rFonts w:ascii="GHEA Grapalat" w:hAnsi="GHEA Grapalat" w:cs="Sylfaen"/>
          <w:szCs w:val="24"/>
          <w:highlight w:val="yellow"/>
        </w:rPr>
        <w:t>15</w:t>
      </w:r>
      <w:r w:rsidR="0066662B">
        <w:rPr>
          <w:rFonts w:ascii="GHEA Grapalat" w:hAnsi="GHEA Grapalat" w:cs="Sylfaen"/>
          <w:szCs w:val="24"/>
          <w:highlight w:val="yellow"/>
        </w:rPr>
        <w:t>:3</w:t>
      </w:r>
      <w:bookmarkStart w:id="5" w:name="_GoBack"/>
      <w:bookmarkEnd w:id="5"/>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0D2F4F">
        <w:rPr>
          <w:rFonts w:ascii="GHEA Grapalat" w:hAnsi="GHEA Grapalat" w:cs="Sylfaen"/>
          <w:szCs w:val="24"/>
          <w:highlight w:val="yellow"/>
          <w:lang w:val="hy-AM"/>
        </w:rPr>
        <w:t>ին</w:t>
      </w:r>
      <w:r w:rsidR="004348F9" w:rsidRPr="000D2F4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728632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D2F4F" w:rsidRPr="000D2F4F">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DFEC7F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91B8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0FE5D4C1"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F91B8D">
        <w:rPr>
          <w:rFonts w:ascii="Sylfaen" w:hAnsi="Sylfaen"/>
          <w:b/>
          <w:szCs w:val="24"/>
          <w:lang w:val="af-ZA"/>
        </w:rPr>
        <w:t>/13</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E0CBBC1"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F91B8D">
        <w:rPr>
          <w:rFonts w:ascii="GHEA Grapalat" w:hAnsi="GHEA Grapalat"/>
          <w:lang w:val="es-ES"/>
        </w:rPr>
        <w:t>ՎՀԿՍ-ԳՀԱՊՁԲ-24/13</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017016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91B8D">
        <w:rPr>
          <w:rFonts w:ascii="GHEA Grapalat" w:hAnsi="GHEA Grapalat" w:cs="Arial"/>
          <w:sz w:val="20"/>
          <w:szCs w:val="20"/>
          <w:lang w:val="es-ES"/>
        </w:rPr>
        <w:t>ՎՀԿՍ-ԳՀԱՊՁԲ-24/13</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5940DC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91B8D">
        <w:rPr>
          <w:rFonts w:ascii="GHEA Grapalat" w:hAnsi="GHEA Grapalat"/>
          <w:sz w:val="20"/>
          <w:szCs w:val="20"/>
          <w:lang w:val="es-ES"/>
        </w:rPr>
        <w:t>ՎՀԿՍ-ԳՀԱՊՁԲ-24/13</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1831D3DF"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F91B8D">
        <w:rPr>
          <w:rFonts w:ascii="Sylfaen" w:hAnsi="Sylfaen"/>
          <w:b/>
          <w:lang w:val="af-ZA"/>
        </w:rPr>
        <w:t>/13</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B896BF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/13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71065B21"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F91B8D">
        <w:rPr>
          <w:rFonts w:ascii="Sylfaen" w:hAnsi="Sylfaen"/>
          <w:b/>
          <w:szCs w:val="24"/>
          <w:lang w:val="hy-AM"/>
        </w:rPr>
        <w:t>13</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3B75585F"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F91B8D">
        <w:rPr>
          <w:rFonts w:ascii="Sylfaen" w:hAnsi="Sylfaen"/>
          <w:b/>
          <w:szCs w:val="24"/>
          <w:lang w:val="af-ZA"/>
        </w:rPr>
        <w:t>/13</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19BBF1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F91B8D">
        <w:rPr>
          <w:rFonts w:ascii="Sylfaen" w:hAnsi="Sylfaen"/>
          <w:sz w:val="20"/>
          <w:lang w:val="af-ZA"/>
        </w:rPr>
        <w:t>/13</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F91B8D">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6662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6662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6662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6662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212363E4"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F91B8D">
        <w:rPr>
          <w:rFonts w:ascii="Sylfaen" w:hAnsi="Sylfaen"/>
          <w:b/>
          <w:szCs w:val="24"/>
          <w:lang w:val="af-ZA"/>
        </w:rPr>
        <w:t>/13</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B683B4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91B8D">
        <w:rPr>
          <w:rFonts w:ascii="GHEA Grapalat" w:hAnsi="GHEA Grapalat" w:cs="GHEA Grapalat"/>
          <w:sz w:val="20"/>
          <w:szCs w:val="20"/>
          <w:u w:val="single"/>
          <w:lang w:val="pt-BR"/>
        </w:rPr>
        <w:t>ՎՀԿՍ-ԳՀԱՊՁԲ-24/13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6662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6662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6662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6662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6662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2A5A2D51"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F91B8D">
        <w:rPr>
          <w:rFonts w:ascii="Sylfaen" w:hAnsi="Sylfaen"/>
          <w:b/>
          <w:szCs w:val="24"/>
          <w:lang w:val="hy-AM"/>
        </w:rPr>
        <w:t>/13</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0D2F4F">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C04EB5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91B8D">
        <w:rPr>
          <w:rFonts w:ascii="GHEA Grapalat" w:hAnsi="GHEA Grapalat" w:cs="GHEA Grapalat"/>
          <w:sz w:val="20"/>
          <w:szCs w:val="20"/>
          <w:u w:val="single"/>
          <w:lang w:val="pt-BR"/>
        </w:rPr>
        <w:t>ՎՀԿՍ-ԳՀԱՊՁԲ-24/13</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6662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6662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6662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6662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6662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6411C9B4"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F91B8D">
        <w:rPr>
          <w:rFonts w:ascii="Sylfaen" w:hAnsi="Sylfaen"/>
          <w:b/>
          <w:szCs w:val="24"/>
          <w:lang w:val="hy-AM"/>
        </w:rPr>
        <w:t>/13</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11BE819C"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Pr="000C2FCF">
        <w:rPr>
          <w:rFonts w:ascii="Sylfaen" w:hAnsi="Sylfaen" w:cs="Times Armenian"/>
          <w:b/>
          <w:sz w:val="20"/>
          <w:szCs w:val="20"/>
          <w:lang w:val="hy-AM"/>
        </w:rPr>
        <w:t xml:space="preserve">ԴԻԶԵԼԱՅԻՆ </w:t>
      </w:r>
      <w:r w:rsidRPr="006D4209">
        <w:rPr>
          <w:rFonts w:ascii="Sylfaen" w:hAnsi="Sylfaen"/>
          <w:b/>
          <w:sz w:val="20"/>
          <w:szCs w:val="18"/>
          <w:lang w:val="hy-AM"/>
        </w:rPr>
        <w:t>ՎԱՌԵԼԻՔԻ</w:t>
      </w:r>
      <w:r w:rsidR="00F91B8D" w:rsidRPr="00F91B8D">
        <w:rPr>
          <w:rFonts w:ascii="Sylfaen" w:hAnsi="Sylfaen"/>
          <w:b/>
          <w:sz w:val="20"/>
          <w:szCs w:val="18"/>
          <w:lang w:val="hy-AM"/>
        </w:rPr>
        <w:t xml:space="preserve"> և ԲԵՆԶԻՆԻ</w:t>
      </w:r>
      <w:r>
        <w:rPr>
          <w:rFonts w:ascii="Sylfaen" w:hAnsi="Sylfaen" w:cs="Times Armenian"/>
          <w:b/>
          <w:sz w:val="20"/>
          <w:szCs w:val="20"/>
          <w:lang w:val="hy-AM"/>
        </w:rPr>
        <w:t xml:space="preserve"> </w:t>
      </w:r>
      <w:r w:rsidRPr="004E2D07">
        <w:rPr>
          <w:rFonts w:ascii="Sylfaen" w:hAnsi="Sylfaen" w:cs="Sylfaen"/>
          <w:b/>
          <w:sz w:val="20"/>
          <w:szCs w:val="20"/>
          <w:lang w:val="hy-AM"/>
        </w:rPr>
        <w:t xml:space="preserve"> 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6744A60A" w:rsidR="000C2FCF" w:rsidRPr="00067E51"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F91B8D">
        <w:rPr>
          <w:rFonts w:ascii="Sylfaen" w:hAnsi="Sylfaen"/>
          <w:b/>
          <w:sz w:val="20"/>
          <w:lang w:val="hy-AM"/>
        </w:rPr>
        <w:t>/13</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0D2F4F">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480"/>
        <w:gridCol w:w="985"/>
        <w:gridCol w:w="1276"/>
        <w:gridCol w:w="2040"/>
        <w:gridCol w:w="937"/>
        <w:gridCol w:w="897"/>
        <w:gridCol w:w="1092"/>
        <w:gridCol w:w="1129"/>
        <w:gridCol w:w="1209"/>
        <w:gridCol w:w="907"/>
        <w:gridCol w:w="1840"/>
      </w:tblGrid>
      <w:tr w:rsidR="00071D1C" w:rsidRPr="00A71D81" w14:paraId="3342AEC9" w14:textId="77777777" w:rsidTr="00BD003D">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BD003D">
        <w:trPr>
          <w:trHeight w:val="219"/>
        </w:trPr>
        <w:tc>
          <w:tcPr>
            <w:tcW w:w="140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8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98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7"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BD003D">
        <w:trPr>
          <w:trHeight w:val="445"/>
        </w:trPr>
        <w:tc>
          <w:tcPr>
            <w:tcW w:w="1405" w:type="dxa"/>
            <w:vMerge/>
            <w:vAlign w:val="center"/>
          </w:tcPr>
          <w:p w14:paraId="68A1DB9E" w14:textId="77777777" w:rsidR="00071D1C" w:rsidRPr="00A71D81" w:rsidRDefault="00071D1C" w:rsidP="00EF3662">
            <w:pPr>
              <w:jc w:val="center"/>
              <w:rPr>
                <w:rFonts w:ascii="GHEA Grapalat" w:hAnsi="GHEA Grapalat"/>
                <w:sz w:val="18"/>
              </w:rPr>
            </w:pPr>
          </w:p>
        </w:tc>
        <w:tc>
          <w:tcPr>
            <w:tcW w:w="1480" w:type="dxa"/>
            <w:vMerge/>
            <w:vAlign w:val="center"/>
          </w:tcPr>
          <w:p w14:paraId="2473370F" w14:textId="77777777" w:rsidR="00071D1C" w:rsidRPr="00A71D81" w:rsidRDefault="00071D1C" w:rsidP="00EF3662">
            <w:pPr>
              <w:jc w:val="center"/>
              <w:rPr>
                <w:rFonts w:ascii="GHEA Grapalat" w:hAnsi="GHEA Grapalat"/>
                <w:sz w:val="18"/>
              </w:rPr>
            </w:pPr>
          </w:p>
        </w:tc>
        <w:tc>
          <w:tcPr>
            <w:tcW w:w="985"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040" w:type="dxa"/>
            <w:vMerge/>
            <w:vAlign w:val="center"/>
          </w:tcPr>
          <w:p w14:paraId="4AA48BAE" w14:textId="77777777" w:rsidR="00071D1C" w:rsidRPr="00A71D81" w:rsidRDefault="00071D1C" w:rsidP="00EF3662">
            <w:pPr>
              <w:jc w:val="center"/>
              <w:rPr>
                <w:rFonts w:ascii="GHEA Grapalat" w:hAnsi="GHEA Grapalat"/>
                <w:sz w:val="18"/>
              </w:rPr>
            </w:pPr>
          </w:p>
        </w:tc>
        <w:tc>
          <w:tcPr>
            <w:tcW w:w="937" w:type="dxa"/>
            <w:vMerge/>
            <w:vAlign w:val="center"/>
          </w:tcPr>
          <w:p w14:paraId="258F5CFE" w14:textId="77777777" w:rsidR="00071D1C" w:rsidRPr="00A71D81" w:rsidRDefault="00071D1C" w:rsidP="00EF3662">
            <w:pPr>
              <w:jc w:val="center"/>
              <w:rPr>
                <w:rFonts w:ascii="GHEA Grapalat" w:hAnsi="GHEA Grapalat"/>
                <w:sz w:val="18"/>
              </w:rPr>
            </w:pPr>
          </w:p>
        </w:tc>
        <w:tc>
          <w:tcPr>
            <w:tcW w:w="897" w:type="dxa"/>
            <w:vMerge/>
            <w:vAlign w:val="center"/>
          </w:tcPr>
          <w:p w14:paraId="07EF3A65" w14:textId="77777777" w:rsidR="00071D1C" w:rsidRPr="00A71D81" w:rsidRDefault="00071D1C" w:rsidP="00EF3662">
            <w:pPr>
              <w:jc w:val="center"/>
              <w:rPr>
                <w:rFonts w:ascii="GHEA Grapalat" w:hAnsi="GHEA Grapalat"/>
                <w:sz w:val="18"/>
              </w:rPr>
            </w:pPr>
          </w:p>
        </w:tc>
        <w:tc>
          <w:tcPr>
            <w:tcW w:w="1092" w:type="dxa"/>
            <w:vMerge/>
            <w:vAlign w:val="center"/>
          </w:tcPr>
          <w:p w14:paraId="7F9FD80E" w14:textId="77777777" w:rsidR="00071D1C" w:rsidRPr="00A71D81" w:rsidRDefault="00071D1C" w:rsidP="00EF3662">
            <w:pPr>
              <w:jc w:val="center"/>
              <w:rPr>
                <w:rFonts w:ascii="GHEA Grapalat" w:hAnsi="GHEA Grapalat"/>
                <w:sz w:val="18"/>
              </w:rPr>
            </w:pPr>
          </w:p>
        </w:tc>
        <w:tc>
          <w:tcPr>
            <w:tcW w:w="1129" w:type="dxa"/>
            <w:vMerge/>
            <w:vAlign w:val="center"/>
          </w:tcPr>
          <w:p w14:paraId="32308719" w14:textId="77777777" w:rsidR="00071D1C" w:rsidRPr="00A71D81" w:rsidRDefault="00071D1C" w:rsidP="00EF3662">
            <w:pPr>
              <w:jc w:val="center"/>
              <w:rPr>
                <w:rFonts w:ascii="GHEA Grapalat" w:hAnsi="GHEA Grapalat"/>
                <w:sz w:val="18"/>
              </w:rPr>
            </w:pPr>
          </w:p>
        </w:tc>
        <w:tc>
          <w:tcPr>
            <w:tcW w:w="120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7"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4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E2407" w:rsidRPr="003E2407" w14:paraId="2E64C25F" w14:textId="77777777" w:rsidTr="00BD003D">
        <w:trPr>
          <w:trHeight w:val="246"/>
        </w:trPr>
        <w:tc>
          <w:tcPr>
            <w:tcW w:w="1405" w:type="dxa"/>
          </w:tcPr>
          <w:p w14:paraId="616F865F" w14:textId="089DA082" w:rsidR="003E2407" w:rsidRPr="00A71D81" w:rsidRDefault="00AC6AD6" w:rsidP="003E2407">
            <w:pPr>
              <w:jc w:val="center"/>
              <w:rPr>
                <w:rFonts w:ascii="GHEA Grapalat" w:hAnsi="GHEA Grapalat"/>
                <w:sz w:val="20"/>
              </w:rPr>
            </w:pPr>
            <w:r>
              <w:rPr>
                <w:rFonts w:ascii="GHEA Grapalat" w:hAnsi="GHEA Grapalat"/>
                <w:sz w:val="20"/>
              </w:rPr>
              <w:t>1</w:t>
            </w:r>
          </w:p>
        </w:tc>
        <w:tc>
          <w:tcPr>
            <w:tcW w:w="1480" w:type="dxa"/>
          </w:tcPr>
          <w:p w14:paraId="0E82D118" w14:textId="375F267A" w:rsidR="003E2407" w:rsidRPr="00A71D81" w:rsidRDefault="003E2407" w:rsidP="003E2407">
            <w:pPr>
              <w:jc w:val="center"/>
              <w:rPr>
                <w:rFonts w:ascii="GHEA Grapalat" w:hAnsi="GHEA Grapalat"/>
                <w:sz w:val="20"/>
              </w:rPr>
            </w:pPr>
            <w:r>
              <w:rPr>
                <w:rFonts w:ascii="Sylfaen" w:hAnsi="Sylfaen"/>
                <w:color w:val="000000"/>
                <w:sz w:val="18"/>
                <w:szCs w:val="16"/>
              </w:rPr>
              <w:t>0913420</w:t>
            </w:r>
          </w:p>
        </w:tc>
        <w:tc>
          <w:tcPr>
            <w:tcW w:w="985" w:type="dxa"/>
          </w:tcPr>
          <w:p w14:paraId="4B9C2C62" w14:textId="5853EE23" w:rsidR="003E2407" w:rsidRPr="00A71D81" w:rsidRDefault="003E2407" w:rsidP="003E2407">
            <w:pPr>
              <w:jc w:val="center"/>
              <w:rPr>
                <w:rFonts w:ascii="GHEA Grapalat" w:hAnsi="GHEA Grapalat"/>
                <w:sz w:val="20"/>
              </w:rPr>
            </w:pPr>
            <w:r w:rsidRPr="00322CE5">
              <w:rPr>
                <w:rFonts w:ascii="Sylfaen" w:hAnsi="Sylfaen"/>
                <w:color w:val="000000"/>
                <w:sz w:val="18"/>
                <w:szCs w:val="16"/>
              </w:rPr>
              <w:t>դիզելային վառելիք</w:t>
            </w:r>
          </w:p>
        </w:tc>
        <w:tc>
          <w:tcPr>
            <w:tcW w:w="1276" w:type="dxa"/>
          </w:tcPr>
          <w:p w14:paraId="415F7AF3" w14:textId="77777777" w:rsidR="003E2407" w:rsidRPr="00A71D81" w:rsidRDefault="003E2407" w:rsidP="003E2407">
            <w:pPr>
              <w:jc w:val="center"/>
              <w:rPr>
                <w:rFonts w:ascii="GHEA Grapalat" w:hAnsi="GHEA Grapalat"/>
                <w:sz w:val="20"/>
              </w:rPr>
            </w:pPr>
          </w:p>
        </w:tc>
        <w:tc>
          <w:tcPr>
            <w:tcW w:w="2040" w:type="dxa"/>
          </w:tcPr>
          <w:p w14:paraId="282F7EEE" w14:textId="77777777" w:rsidR="003E2407" w:rsidRDefault="003E2407" w:rsidP="003E2407">
            <w:pPr>
              <w:rPr>
                <w:rFonts w:ascii="Sylfaen" w:hAnsi="Sylfaen"/>
                <w:bCs/>
                <w:iCs/>
                <w:sz w:val="18"/>
                <w:szCs w:val="16"/>
                <w:lang w:val="hy-AM"/>
              </w:rPr>
            </w:pPr>
            <w:r w:rsidRPr="00322CE5">
              <w:rPr>
                <w:rFonts w:ascii="Sylfaen" w:hAnsi="Sylfaen"/>
                <w:bCs/>
                <w:iCs/>
                <w:sz w:val="18"/>
                <w:szCs w:val="16"/>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w:t>
            </w:r>
            <w:r w:rsidRPr="00322CE5">
              <w:rPr>
                <w:rFonts w:ascii="Sylfaen" w:hAnsi="Sylfaen"/>
                <w:bCs/>
                <w:iCs/>
                <w:sz w:val="18"/>
                <w:szCs w:val="16"/>
                <w:lang w:val="hy-AM"/>
              </w:rPr>
              <w:lastRenderedPageBreak/>
              <w:t xml:space="preserve">կառավարության 2004թ. նոյեմբերի 11-ի N 1592-Ն որոշմամբ հաստատված «Ներքին այրման շարժիչային վառելիքների տեխնիկական կանոնակարգի» </w:t>
            </w:r>
          </w:p>
          <w:p w14:paraId="06FCA3D5" w14:textId="41252836" w:rsidR="003E2407" w:rsidRPr="003E2407" w:rsidRDefault="003E2407" w:rsidP="003E2407">
            <w:pPr>
              <w:jc w:val="center"/>
              <w:rPr>
                <w:rFonts w:ascii="GHEA Grapalat" w:hAnsi="GHEA Grapalat"/>
                <w:sz w:val="20"/>
                <w:lang w:val="hy-AM"/>
              </w:rPr>
            </w:pP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 xml:space="preserve">կտրոններով (5, 10 և 20 լիտրանոց), </w:t>
            </w:r>
            <w:r w:rsidRPr="002A59F6">
              <w:rPr>
                <w:rFonts w:ascii="Sylfaen" w:hAnsi="Sylfaen"/>
                <w:b/>
                <w:color w:val="000000"/>
                <w:sz w:val="18"/>
                <w:szCs w:val="16"/>
                <w:lang w:val="hy-AM"/>
              </w:rPr>
              <w:t xml:space="preserve"> </w:t>
            </w:r>
          </w:p>
        </w:tc>
        <w:tc>
          <w:tcPr>
            <w:tcW w:w="937" w:type="dxa"/>
          </w:tcPr>
          <w:p w14:paraId="2525D6E8" w14:textId="49846F7E" w:rsidR="003E2407" w:rsidRPr="003E2407" w:rsidRDefault="003E2407" w:rsidP="003E2407">
            <w:pPr>
              <w:jc w:val="center"/>
              <w:rPr>
                <w:rFonts w:ascii="GHEA Grapalat" w:hAnsi="GHEA Grapalat"/>
                <w:sz w:val="20"/>
              </w:rPr>
            </w:pPr>
            <w:r>
              <w:rPr>
                <w:rFonts w:ascii="GHEA Grapalat" w:hAnsi="GHEA Grapalat"/>
                <w:sz w:val="20"/>
              </w:rPr>
              <w:lastRenderedPageBreak/>
              <w:t>լիտր</w:t>
            </w:r>
          </w:p>
        </w:tc>
        <w:tc>
          <w:tcPr>
            <w:tcW w:w="897" w:type="dxa"/>
          </w:tcPr>
          <w:p w14:paraId="37B2426C" w14:textId="78B6005F" w:rsidR="003E2407" w:rsidRPr="003E2407" w:rsidRDefault="003E2407" w:rsidP="003E2407">
            <w:pPr>
              <w:jc w:val="center"/>
              <w:rPr>
                <w:rFonts w:ascii="GHEA Grapalat" w:hAnsi="GHEA Grapalat"/>
                <w:sz w:val="20"/>
              </w:rPr>
            </w:pPr>
            <w:r>
              <w:rPr>
                <w:rFonts w:ascii="GHEA Grapalat" w:hAnsi="GHEA Grapalat"/>
                <w:sz w:val="20"/>
              </w:rPr>
              <w:t>530</w:t>
            </w:r>
          </w:p>
        </w:tc>
        <w:tc>
          <w:tcPr>
            <w:tcW w:w="1092" w:type="dxa"/>
            <w:tcBorders>
              <w:bottom w:val="single" w:sz="4" w:space="0" w:color="auto"/>
            </w:tcBorders>
          </w:tcPr>
          <w:p w14:paraId="4CAAEF4B" w14:textId="02EAB20E" w:rsidR="003E2407" w:rsidRPr="003E2407" w:rsidRDefault="00F91B8D" w:rsidP="003E2407">
            <w:pPr>
              <w:jc w:val="center"/>
              <w:rPr>
                <w:rFonts w:ascii="GHEA Grapalat" w:hAnsi="GHEA Grapalat"/>
                <w:sz w:val="20"/>
              </w:rPr>
            </w:pPr>
            <w:r>
              <w:rPr>
                <w:rFonts w:ascii="GHEA Grapalat" w:hAnsi="GHEA Grapalat"/>
                <w:sz w:val="20"/>
              </w:rPr>
              <w:t>5300000</w:t>
            </w:r>
          </w:p>
        </w:tc>
        <w:tc>
          <w:tcPr>
            <w:tcW w:w="1129" w:type="dxa"/>
            <w:tcBorders>
              <w:bottom w:val="single" w:sz="4" w:space="0" w:color="auto"/>
            </w:tcBorders>
          </w:tcPr>
          <w:p w14:paraId="54AAE3B7" w14:textId="37BBC87E" w:rsidR="003E2407" w:rsidRPr="003E2407" w:rsidRDefault="00F91B8D" w:rsidP="003E2407">
            <w:pPr>
              <w:jc w:val="center"/>
              <w:rPr>
                <w:rFonts w:ascii="GHEA Grapalat" w:hAnsi="GHEA Grapalat"/>
                <w:sz w:val="20"/>
              </w:rPr>
            </w:pPr>
            <w:r>
              <w:rPr>
                <w:rFonts w:ascii="GHEA Grapalat" w:hAnsi="GHEA Grapalat"/>
                <w:sz w:val="20"/>
              </w:rPr>
              <w:t>10000</w:t>
            </w:r>
          </w:p>
        </w:tc>
        <w:tc>
          <w:tcPr>
            <w:tcW w:w="1209" w:type="dxa"/>
          </w:tcPr>
          <w:p w14:paraId="3AEECAA8" w14:textId="12BF1C9D" w:rsidR="003E2407" w:rsidRPr="003E2407" w:rsidRDefault="00BD003D" w:rsidP="003E2407">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5E16D70" w14:textId="3EF0B86F" w:rsidR="003E2407" w:rsidRPr="003E2407" w:rsidRDefault="003E2407" w:rsidP="003E2407">
            <w:pPr>
              <w:jc w:val="center"/>
              <w:rPr>
                <w:rFonts w:ascii="GHEA Grapalat" w:hAnsi="GHEA Grapalat"/>
                <w:sz w:val="20"/>
              </w:rPr>
            </w:pPr>
            <w:r>
              <w:rPr>
                <w:rFonts w:ascii="GHEA Grapalat" w:hAnsi="GHEA Grapalat"/>
                <w:sz w:val="20"/>
              </w:rPr>
              <w:t>4000</w:t>
            </w:r>
          </w:p>
        </w:tc>
        <w:tc>
          <w:tcPr>
            <w:tcW w:w="1840" w:type="dxa"/>
          </w:tcPr>
          <w:p w14:paraId="64305CCB" w14:textId="2122AD2A" w:rsidR="003E2407" w:rsidRPr="003E2407" w:rsidRDefault="003E2407" w:rsidP="003E2407">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r w:rsidR="000F6E48" w:rsidRPr="00BD003D" w14:paraId="0743FB1E" w14:textId="77777777" w:rsidTr="00BD003D">
        <w:tc>
          <w:tcPr>
            <w:tcW w:w="1405" w:type="dxa"/>
          </w:tcPr>
          <w:p w14:paraId="6A817C31" w14:textId="5B432B7F" w:rsidR="00071D1C" w:rsidRPr="00BD003D" w:rsidRDefault="00BD003D" w:rsidP="00EF3662">
            <w:pPr>
              <w:jc w:val="center"/>
              <w:rPr>
                <w:rFonts w:ascii="GHEA Grapalat" w:hAnsi="GHEA Grapalat"/>
                <w:sz w:val="20"/>
              </w:rPr>
            </w:pPr>
            <w:r>
              <w:rPr>
                <w:rFonts w:ascii="GHEA Grapalat" w:hAnsi="GHEA Grapalat"/>
                <w:sz w:val="20"/>
              </w:rPr>
              <w:lastRenderedPageBreak/>
              <w:t>2</w:t>
            </w:r>
          </w:p>
        </w:tc>
        <w:tc>
          <w:tcPr>
            <w:tcW w:w="1480" w:type="dxa"/>
          </w:tcPr>
          <w:p w14:paraId="04866129" w14:textId="0141B0B0" w:rsidR="00071D1C" w:rsidRPr="003E2407" w:rsidRDefault="00BD003D" w:rsidP="00BD003D">
            <w:pPr>
              <w:tabs>
                <w:tab w:val="left" w:pos="1122"/>
              </w:tabs>
              <w:rPr>
                <w:rFonts w:ascii="GHEA Grapalat" w:hAnsi="GHEA Grapalat"/>
                <w:sz w:val="20"/>
                <w:lang w:val="hy-AM"/>
              </w:rPr>
            </w:pPr>
            <w:r>
              <w:rPr>
                <w:rFonts w:ascii="GHEA Grapalat" w:hAnsi="GHEA Grapalat"/>
                <w:sz w:val="20"/>
              </w:rPr>
              <w:t>09132200</w:t>
            </w:r>
            <w:r>
              <w:rPr>
                <w:rFonts w:ascii="GHEA Grapalat" w:hAnsi="GHEA Grapalat"/>
                <w:sz w:val="20"/>
                <w:lang w:val="hy-AM"/>
              </w:rPr>
              <w:tab/>
            </w:r>
          </w:p>
        </w:tc>
        <w:tc>
          <w:tcPr>
            <w:tcW w:w="985" w:type="dxa"/>
          </w:tcPr>
          <w:p w14:paraId="324A10F3" w14:textId="10420F95" w:rsidR="00071D1C" w:rsidRPr="003E2407" w:rsidRDefault="00BD003D" w:rsidP="00EF3662">
            <w:pPr>
              <w:jc w:val="center"/>
              <w:rPr>
                <w:rFonts w:ascii="GHEA Grapalat" w:hAnsi="GHEA Grapalat"/>
                <w:sz w:val="20"/>
                <w:lang w:val="hy-AM"/>
              </w:rPr>
            </w:pPr>
            <w:r w:rsidRPr="00067E51">
              <w:rPr>
                <w:rFonts w:ascii="Sylfaen" w:hAnsi="Sylfaen" w:cs="Calibri"/>
                <w:color w:val="000000"/>
                <w:sz w:val="20"/>
                <w:szCs w:val="20"/>
              </w:rPr>
              <w:t>Բենզին ռեգուլյար</w:t>
            </w:r>
          </w:p>
        </w:tc>
        <w:tc>
          <w:tcPr>
            <w:tcW w:w="1276" w:type="dxa"/>
          </w:tcPr>
          <w:p w14:paraId="5E7916D0" w14:textId="77777777" w:rsidR="00071D1C" w:rsidRPr="003E2407" w:rsidRDefault="00071D1C" w:rsidP="00EF3662">
            <w:pPr>
              <w:jc w:val="center"/>
              <w:rPr>
                <w:rFonts w:ascii="GHEA Grapalat" w:hAnsi="GHEA Grapalat"/>
                <w:sz w:val="20"/>
                <w:lang w:val="hy-AM"/>
              </w:rPr>
            </w:pPr>
          </w:p>
        </w:tc>
        <w:tc>
          <w:tcPr>
            <w:tcW w:w="2040" w:type="dxa"/>
          </w:tcPr>
          <w:p w14:paraId="666D0FEA" w14:textId="24136CF7" w:rsidR="00071D1C" w:rsidRPr="003E2407" w:rsidRDefault="00BD003D" w:rsidP="00EF3662">
            <w:pPr>
              <w:jc w:val="center"/>
              <w:rPr>
                <w:rFonts w:ascii="GHEA Grapalat" w:hAnsi="GHEA Grapalat"/>
                <w:sz w:val="20"/>
                <w:lang w:val="hy-AM"/>
              </w:rPr>
            </w:pPr>
            <w:r w:rsidRPr="00322CE5">
              <w:rPr>
                <w:rFonts w:ascii="Sylfaen" w:hAnsi="Sylfaen"/>
                <w:bCs/>
                <w:iCs/>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w:t>
            </w:r>
            <w:r w:rsidRPr="00322CE5">
              <w:rPr>
                <w:rFonts w:ascii="Sylfaen" w:hAnsi="Sylfaen"/>
                <w:bCs/>
                <w:iCs/>
                <w:sz w:val="18"/>
                <w:szCs w:val="16"/>
                <w:lang w:val="hy-AM"/>
              </w:rPr>
              <w:lastRenderedPageBreak/>
              <w:t xml:space="preserve">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322CE5">
              <w:rPr>
                <w:rFonts w:ascii="Sylfaen" w:hAnsi="Sylfaen"/>
                <w:b/>
                <w:bCs/>
                <w:iCs/>
                <w:sz w:val="18"/>
                <w:szCs w:val="16"/>
                <w:lang w:val="hy-AM"/>
              </w:rPr>
              <w:t xml:space="preserve">Վառելիքի մատակարարումը՝ </w:t>
            </w:r>
            <w:r w:rsidRPr="00322CE5">
              <w:rPr>
                <w:rFonts w:ascii="Sylfaen" w:hAnsi="Sylfaen"/>
                <w:b/>
                <w:color w:val="000000"/>
                <w:sz w:val="18"/>
                <w:szCs w:val="16"/>
                <w:lang w:val="hy-AM"/>
              </w:rPr>
              <w:t>կտրոններով (5, 10 և 20</w:t>
            </w:r>
            <w:r w:rsidRPr="00BD003D">
              <w:rPr>
                <w:rFonts w:ascii="Sylfaen" w:hAnsi="Sylfaen"/>
                <w:b/>
                <w:color w:val="000000"/>
                <w:sz w:val="18"/>
                <w:szCs w:val="16"/>
                <w:lang w:val="hy-AM"/>
              </w:rPr>
              <w:t xml:space="preserve">  </w:t>
            </w:r>
            <w:r w:rsidRPr="00322CE5">
              <w:rPr>
                <w:rFonts w:ascii="Sylfaen" w:hAnsi="Sylfaen"/>
                <w:b/>
                <w:color w:val="000000"/>
                <w:sz w:val="18"/>
                <w:szCs w:val="16"/>
                <w:lang w:val="hy-AM"/>
              </w:rPr>
              <w:t xml:space="preserve"> լիտրանոց</w:t>
            </w:r>
          </w:p>
        </w:tc>
        <w:tc>
          <w:tcPr>
            <w:tcW w:w="937" w:type="dxa"/>
          </w:tcPr>
          <w:p w14:paraId="0108627F" w14:textId="56FD95D0" w:rsidR="00071D1C" w:rsidRPr="003E2407" w:rsidRDefault="00BD003D" w:rsidP="00EF3662">
            <w:pPr>
              <w:jc w:val="center"/>
              <w:rPr>
                <w:rFonts w:ascii="GHEA Grapalat" w:hAnsi="GHEA Grapalat"/>
                <w:sz w:val="20"/>
                <w:lang w:val="hy-AM"/>
              </w:rPr>
            </w:pPr>
            <w:r>
              <w:rPr>
                <w:rFonts w:ascii="GHEA Grapalat" w:hAnsi="GHEA Grapalat"/>
                <w:sz w:val="20"/>
              </w:rPr>
              <w:lastRenderedPageBreak/>
              <w:t>Լիտր</w:t>
            </w:r>
          </w:p>
        </w:tc>
        <w:tc>
          <w:tcPr>
            <w:tcW w:w="897" w:type="dxa"/>
          </w:tcPr>
          <w:p w14:paraId="39B7577D" w14:textId="59694319" w:rsidR="00071D1C" w:rsidRPr="00BD003D" w:rsidRDefault="00BD003D" w:rsidP="00EF3662">
            <w:pPr>
              <w:jc w:val="center"/>
              <w:rPr>
                <w:rFonts w:ascii="GHEA Grapalat" w:hAnsi="GHEA Grapalat"/>
                <w:sz w:val="20"/>
              </w:rPr>
            </w:pPr>
            <w:r>
              <w:rPr>
                <w:rFonts w:ascii="GHEA Grapalat" w:hAnsi="GHEA Grapalat"/>
                <w:sz w:val="20"/>
              </w:rPr>
              <w:t>490</w:t>
            </w:r>
          </w:p>
        </w:tc>
        <w:tc>
          <w:tcPr>
            <w:tcW w:w="2221" w:type="dxa"/>
            <w:gridSpan w:val="2"/>
            <w:tcBorders>
              <w:bottom w:val="single" w:sz="4" w:space="0" w:color="auto"/>
            </w:tcBorders>
          </w:tcPr>
          <w:p w14:paraId="49A4167A" w14:textId="653609A3" w:rsidR="00071D1C" w:rsidRPr="00BD003D" w:rsidRDefault="00BD003D" w:rsidP="00BD003D">
            <w:pPr>
              <w:rPr>
                <w:rFonts w:ascii="GHEA Grapalat" w:hAnsi="GHEA Grapalat"/>
                <w:sz w:val="20"/>
              </w:rPr>
            </w:pPr>
            <w:r>
              <w:rPr>
                <w:rFonts w:ascii="GHEA Grapalat" w:hAnsi="GHEA Grapalat"/>
                <w:sz w:val="20"/>
              </w:rPr>
              <w:t>490000         10000</w:t>
            </w:r>
          </w:p>
        </w:tc>
        <w:tc>
          <w:tcPr>
            <w:tcW w:w="1209" w:type="dxa"/>
          </w:tcPr>
          <w:p w14:paraId="36FF10E0" w14:textId="48B97A38"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ք</w:t>
            </w:r>
            <w:r w:rsidRPr="00931FEA">
              <w:rPr>
                <w:rFonts w:ascii="MS Mincho" w:eastAsia="MS Mincho" w:hAnsi="MS Mincho" w:cs="MS Mincho" w:hint="eastAsia"/>
                <w:color w:val="000000"/>
                <w:sz w:val="20"/>
                <w:szCs w:val="20"/>
              </w:rPr>
              <w:t>․</w:t>
            </w:r>
            <w:r w:rsidRPr="00931FEA">
              <w:rPr>
                <w:rFonts w:ascii="Sylfaen" w:hAnsi="Sylfaen" w:cs="Calibri"/>
                <w:color w:val="000000"/>
                <w:sz w:val="20"/>
                <w:szCs w:val="20"/>
              </w:rPr>
              <w:t>Վեդի, Թումանյան 6</w:t>
            </w:r>
          </w:p>
        </w:tc>
        <w:tc>
          <w:tcPr>
            <w:tcW w:w="907" w:type="dxa"/>
          </w:tcPr>
          <w:p w14:paraId="723730F2" w14:textId="0E927F41" w:rsidR="00071D1C" w:rsidRPr="00BD003D" w:rsidRDefault="00BD003D" w:rsidP="00EF3662">
            <w:pPr>
              <w:jc w:val="center"/>
              <w:rPr>
                <w:rFonts w:ascii="GHEA Grapalat" w:hAnsi="GHEA Grapalat"/>
                <w:sz w:val="20"/>
              </w:rPr>
            </w:pPr>
            <w:r>
              <w:rPr>
                <w:rFonts w:ascii="GHEA Grapalat" w:hAnsi="GHEA Grapalat"/>
                <w:sz w:val="20"/>
              </w:rPr>
              <w:t>1000</w:t>
            </w:r>
          </w:p>
        </w:tc>
        <w:tc>
          <w:tcPr>
            <w:tcW w:w="1840" w:type="dxa"/>
          </w:tcPr>
          <w:p w14:paraId="4A5DB05F" w14:textId="410CF6B1" w:rsidR="00071D1C" w:rsidRPr="003E2407" w:rsidRDefault="00BD003D" w:rsidP="00EF3662">
            <w:pPr>
              <w:jc w:val="center"/>
              <w:rPr>
                <w:rFonts w:ascii="GHEA Grapalat" w:hAnsi="GHEA Grapalat"/>
                <w:sz w:val="20"/>
                <w:lang w:val="hy-AM"/>
              </w:rPr>
            </w:pPr>
            <w:r>
              <w:rPr>
                <w:rFonts w:ascii="Sylfaen" w:hAnsi="Sylfaen" w:cs="Calibri"/>
                <w:color w:val="000000"/>
                <w:sz w:val="20"/>
                <w:szCs w:val="20"/>
              </w:rPr>
              <w:t>2024</w:t>
            </w:r>
            <w:r w:rsidRPr="00931FEA">
              <w:rPr>
                <w:rFonts w:ascii="Sylfaen" w:hAnsi="Sylfaen" w:cs="Calibri"/>
                <w:color w:val="000000"/>
                <w:sz w:val="20"/>
                <w:szCs w:val="20"/>
              </w:rPr>
              <w:t xml:space="preserve">թ </w:t>
            </w:r>
            <w:r>
              <w:rPr>
                <w:rFonts w:ascii="Sylfaen" w:hAnsi="Sylfaen" w:cs="Calibri"/>
                <w:color w:val="000000"/>
                <w:sz w:val="20"/>
                <w:szCs w:val="20"/>
              </w:rPr>
              <w:t xml:space="preserve"> Պայմանագիրը ուժի մեջ մտնելուց հետո մ</w:t>
            </w:r>
            <w:r w:rsidRPr="00931FEA">
              <w:rPr>
                <w:rFonts w:ascii="Sylfaen" w:hAnsi="Sylfaen" w:cs="Calibri"/>
                <w:color w:val="000000"/>
                <w:sz w:val="20"/>
                <w:szCs w:val="20"/>
              </w:rPr>
              <w:t>ատակարարումը ըստ պատվիրատուի ներկայացրած հայտի</w:t>
            </w:r>
            <w:r>
              <w:rPr>
                <w:rFonts w:ascii="Sylfaen" w:hAnsi="Sylfaen" w:cs="Calibri"/>
                <w:color w:val="000000"/>
                <w:sz w:val="20"/>
                <w:szCs w:val="20"/>
              </w:rPr>
              <w:t xml:space="preserve"> կտրոնային սիստեմով</w:t>
            </w:r>
          </w:p>
        </w:tc>
      </w:tr>
    </w:tbl>
    <w:p w14:paraId="56054FC4" w14:textId="77777777" w:rsidR="00071D1C" w:rsidRPr="003E2407" w:rsidRDefault="00071D1C" w:rsidP="00EF3662">
      <w:pPr>
        <w:jc w:val="both"/>
        <w:rPr>
          <w:rFonts w:ascii="GHEA Grapalat" w:hAnsi="GHEA Grapalat"/>
          <w:sz w:val="20"/>
          <w:lang w:val="hy-AM"/>
        </w:rPr>
      </w:pPr>
    </w:p>
    <w:p w14:paraId="24D1EFF1" w14:textId="77777777" w:rsidR="00D10B0C" w:rsidRPr="003E2407" w:rsidRDefault="00D10B0C" w:rsidP="00D10B0C">
      <w:pPr>
        <w:pStyle w:val="3"/>
        <w:spacing w:line="240" w:lineRule="auto"/>
        <w:ind w:firstLine="567"/>
        <w:jc w:val="left"/>
        <w:rPr>
          <w:rFonts w:ascii="GHEA Grapalat" w:hAnsi="GHEA Grapalat"/>
          <w:b/>
          <w:lang w:val="hy-AM"/>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0D2F4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C864FDF"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Գնումների մասին</w:t>
      </w:r>
      <w:r w:rsidR="00BD003D">
        <w:rPr>
          <w:rFonts w:ascii="GHEA Grapalat" w:hAnsi="GHEA Grapalat" w:cs="Sylfaen"/>
          <w:i/>
          <w:sz w:val="18"/>
          <w:szCs w:val="18"/>
          <w:lang w:val="pt-BR"/>
        </w:rPr>
        <w:t>”</w:t>
      </w:r>
      <w:r w:rsidR="00700C81" w:rsidRPr="00A71D81">
        <w:rPr>
          <w:rFonts w:ascii="GHEA Grapalat" w:hAnsi="GHEA Grapalat" w:cs="Sylfaen"/>
          <w:i/>
          <w:sz w:val="18"/>
          <w:szCs w:val="18"/>
          <w:lang w:val="pt-BR"/>
        </w:rPr>
        <w:t xml:space="preserve">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pBdr>
                <w:bottom w:val="single" w:sz="6" w:space="1" w:color="auto"/>
              </w:pBdr>
              <w:rPr>
                <w:rFonts w:ascii="GHEA Grapalat" w:hAnsi="GHEA Grapalat"/>
                <w:lang w:val="ru-RU"/>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pBdr>
                <w:bottom w:val="single" w:sz="6" w:space="1" w:color="auto"/>
              </w:pBdr>
              <w:jc w:val="center"/>
              <w:rPr>
                <w:rFonts w:ascii="GHEA Grapalat" w:hAnsi="GHEA Grapalat"/>
                <w:lang w:val="ru-RU"/>
              </w:rPr>
            </w:pP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B78CE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w:t>
      </w:r>
      <w:r w:rsidR="00BD003D" w:rsidRPr="00A71D81">
        <w:rPr>
          <w:rFonts w:ascii="GHEA Grapalat" w:hAnsi="GHEA Grapalat"/>
          <w:i/>
          <w:sz w:val="18"/>
          <w:lang w:val="hy-AM"/>
        </w:rPr>
        <w:t>Կ</w:t>
      </w:r>
      <w:r w:rsidRPr="00A71D81">
        <w:rPr>
          <w:rFonts w:ascii="GHEA Grapalat" w:hAnsi="GHEA Grapalat"/>
          <w:i/>
          <w:sz w:val="18"/>
          <w:lang w:val="hy-AM"/>
        </w:rPr>
        <w:t xml:space="preserve">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071D1C" w:rsidRPr="00A71D81" w14:paraId="3DADF274" w14:textId="77777777" w:rsidTr="00BD003D">
        <w:tc>
          <w:tcPr>
            <w:tcW w:w="1527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6662B" w14:paraId="3B23D777" w14:textId="77777777" w:rsidTr="00BD003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7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BD003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E2407" w:rsidRPr="003E2407" w14:paraId="140D6FE5" w14:textId="77777777" w:rsidTr="00BD003D">
        <w:trPr>
          <w:trHeight w:val="1538"/>
        </w:trPr>
        <w:tc>
          <w:tcPr>
            <w:tcW w:w="1980" w:type="dxa"/>
          </w:tcPr>
          <w:p w14:paraId="3C77A349" w14:textId="52064CFA" w:rsidR="003E2407" w:rsidRPr="00A71D81" w:rsidRDefault="003E2407" w:rsidP="003E2407">
            <w:pPr>
              <w:jc w:val="center"/>
              <w:rPr>
                <w:rFonts w:ascii="GHEA Grapalat" w:hAnsi="GHEA Grapalat"/>
                <w:sz w:val="20"/>
                <w:lang w:val="es-ES"/>
              </w:rPr>
            </w:pPr>
            <w:r>
              <w:rPr>
                <w:rFonts w:ascii="GHEA Grapalat" w:hAnsi="GHEA Grapalat"/>
                <w:sz w:val="16"/>
                <w:szCs w:val="16"/>
              </w:rPr>
              <w:t>1</w:t>
            </w:r>
          </w:p>
        </w:tc>
        <w:tc>
          <w:tcPr>
            <w:tcW w:w="2700" w:type="dxa"/>
          </w:tcPr>
          <w:p w14:paraId="54BFF871" w14:textId="18A718A9" w:rsidR="003E2407" w:rsidRPr="00A71D81" w:rsidRDefault="003E2407" w:rsidP="003E2407">
            <w:pPr>
              <w:jc w:val="center"/>
              <w:rPr>
                <w:rFonts w:ascii="GHEA Grapalat" w:hAnsi="GHEA Grapalat"/>
                <w:sz w:val="20"/>
                <w:lang w:val="es-ES"/>
              </w:rPr>
            </w:pPr>
            <w:r>
              <w:rPr>
                <w:rFonts w:ascii="Sylfaen" w:hAnsi="Sylfaen"/>
                <w:color w:val="000000"/>
                <w:sz w:val="18"/>
                <w:szCs w:val="16"/>
              </w:rPr>
              <w:t>09134200</w:t>
            </w:r>
          </w:p>
        </w:tc>
        <w:tc>
          <w:tcPr>
            <w:tcW w:w="2520" w:type="dxa"/>
          </w:tcPr>
          <w:p w14:paraId="63AAE77B" w14:textId="5D69BABF" w:rsidR="003E2407" w:rsidRPr="00A71D81" w:rsidRDefault="003E2407" w:rsidP="003E2407">
            <w:pPr>
              <w:jc w:val="center"/>
              <w:rPr>
                <w:rFonts w:ascii="GHEA Grapalat" w:hAnsi="GHEA Grapalat"/>
                <w:sz w:val="20"/>
                <w:lang w:val="es-ES"/>
              </w:rPr>
            </w:pPr>
            <w:r>
              <w:rPr>
                <w:rFonts w:ascii="Sylfaen" w:hAnsi="Sylfaen" w:cs="Sylfaen"/>
                <w:sz w:val="18"/>
                <w:szCs w:val="18"/>
              </w:rPr>
              <w:t>Դիզելային վառելիք</w:t>
            </w:r>
          </w:p>
        </w:tc>
        <w:tc>
          <w:tcPr>
            <w:tcW w:w="474" w:type="dxa"/>
          </w:tcPr>
          <w:p w14:paraId="2E7F511F" w14:textId="77777777" w:rsidR="003E2407" w:rsidRPr="00A71D81" w:rsidRDefault="003E2407" w:rsidP="003E2407">
            <w:pPr>
              <w:jc w:val="center"/>
              <w:rPr>
                <w:rFonts w:ascii="GHEA Grapalat" w:hAnsi="GHEA Grapalat"/>
                <w:sz w:val="20"/>
                <w:lang w:val="pt-BR"/>
              </w:rPr>
            </w:pPr>
          </w:p>
          <w:p w14:paraId="6557DA44" w14:textId="77777777" w:rsidR="003E2407" w:rsidRPr="00A71D81" w:rsidRDefault="003E2407" w:rsidP="003E2407">
            <w:pPr>
              <w:jc w:val="center"/>
              <w:rPr>
                <w:rFonts w:ascii="GHEA Grapalat" w:hAnsi="GHEA Grapalat"/>
                <w:sz w:val="20"/>
                <w:lang w:val="pt-BR"/>
              </w:rPr>
            </w:pPr>
          </w:p>
          <w:p w14:paraId="765D51E5" w14:textId="36469676" w:rsidR="003E2407" w:rsidRPr="00A71D81" w:rsidRDefault="003E2407" w:rsidP="003E2407">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3E2407" w:rsidRPr="00A71D81" w:rsidRDefault="003E2407" w:rsidP="003E2407">
            <w:pPr>
              <w:jc w:val="center"/>
              <w:rPr>
                <w:rFonts w:ascii="GHEA Grapalat" w:hAnsi="GHEA Grapalat"/>
                <w:sz w:val="20"/>
                <w:lang w:val="pt-BR"/>
              </w:rPr>
            </w:pPr>
          </w:p>
          <w:p w14:paraId="41D497ED" w14:textId="77777777" w:rsidR="003E2407" w:rsidRPr="00A71D81" w:rsidRDefault="003E2407" w:rsidP="003E2407">
            <w:pPr>
              <w:jc w:val="center"/>
              <w:rPr>
                <w:rFonts w:ascii="GHEA Grapalat" w:hAnsi="GHEA Grapalat"/>
                <w:sz w:val="20"/>
                <w:lang w:val="pt-BR"/>
              </w:rPr>
            </w:pPr>
          </w:p>
          <w:p w14:paraId="13D52C0D" w14:textId="22A19388" w:rsidR="003E2407" w:rsidRPr="00A71D81" w:rsidRDefault="003E2407" w:rsidP="003E2407">
            <w:pPr>
              <w:jc w:val="center"/>
              <w:rPr>
                <w:rFonts w:ascii="GHEA Grapalat" w:hAnsi="GHEA Grapalat"/>
                <w:lang w:val="pt-BR"/>
              </w:rPr>
            </w:pPr>
          </w:p>
        </w:tc>
        <w:tc>
          <w:tcPr>
            <w:tcW w:w="474" w:type="dxa"/>
          </w:tcPr>
          <w:p w14:paraId="7407B71A" w14:textId="77777777" w:rsidR="003E2407" w:rsidRPr="00A71D81" w:rsidRDefault="003E2407" w:rsidP="003E2407">
            <w:pPr>
              <w:jc w:val="center"/>
              <w:rPr>
                <w:rFonts w:ascii="GHEA Grapalat" w:hAnsi="GHEA Grapalat"/>
                <w:sz w:val="20"/>
                <w:lang w:val="pt-BR"/>
              </w:rPr>
            </w:pPr>
          </w:p>
          <w:p w14:paraId="67084C1D" w14:textId="77777777" w:rsidR="003E2407" w:rsidRPr="00A71D81" w:rsidRDefault="003E2407" w:rsidP="003E2407">
            <w:pPr>
              <w:jc w:val="center"/>
              <w:rPr>
                <w:rFonts w:ascii="GHEA Grapalat" w:hAnsi="GHEA Grapalat"/>
                <w:sz w:val="20"/>
                <w:lang w:val="pt-BR"/>
              </w:rPr>
            </w:pPr>
          </w:p>
          <w:p w14:paraId="445CF57D" w14:textId="072997CB" w:rsidR="003E2407" w:rsidRPr="00A71D81" w:rsidRDefault="003E2407" w:rsidP="003E2407">
            <w:pPr>
              <w:jc w:val="center"/>
              <w:rPr>
                <w:rFonts w:ascii="GHEA Grapalat" w:hAnsi="GHEA Grapalat" w:cs="Arial"/>
                <w:sz w:val="18"/>
                <w:szCs w:val="18"/>
                <w:lang w:val="pt-BR"/>
              </w:rPr>
            </w:pPr>
          </w:p>
        </w:tc>
        <w:tc>
          <w:tcPr>
            <w:tcW w:w="474" w:type="dxa"/>
          </w:tcPr>
          <w:p w14:paraId="3D42870A" w14:textId="77777777" w:rsidR="003E2407" w:rsidRPr="00A71D81" w:rsidRDefault="003E2407" w:rsidP="003E2407">
            <w:pPr>
              <w:jc w:val="center"/>
              <w:rPr>
                <w:rFonts w:ascii="GHEA Grapalat" w:hAnsi="GHEA Grapalat"/>
                <w:sz w:val="20"/>
                <w:lang w:val="pt-BR"/>
              </w:rPr>
            </w:pPr>
          </w:p>
          <w:p w14:paraId="3C43612D" w14:textId="77777777" w:rsidR="003E2407" w:rsidRPr="00A71D81" w:rsidRDefault="003E2407" w:rsidP="003E2407">
            <w:pPr>
              <w:jc w:val="center"/>
              <w:rPr>
                <w:rFonts w:ascii="GHEA Grapalat" w:hAnsi="GHEA Grapalat"/>
                <w:sz w:val="20"/>
                <w:lang w:val="pt-BR"/>
              </w:rPr>
            </w:pPr>
          </w:p>
          <w:p w14:paraId="7FF3CD51" w14:textId="102B637C" w:rsidR="003E2407" w:rsidRPr="00A71D81" w:rsidRDefault="003E2407" w:rsidP="00BD003D">
            <w:pPr>
              <w:rPr>
                <w:rFonts w:ascii="GHEA Grapalat" w:hAnsi="GHEA Grapalat" w:cs="Arial"/>
                <w:sz w:val="18"/>
                <w:szCs w:val="18"/>
                <w:lang w:val="pt-BR"/>
              </w:rPr>
            </w:pPr>
          </w:p>
        </w:tc>
        <w:tc>
          <w:tcPr>
            <w:tcW w:w="474" w:type="dxa"/>
          </w:tcPr>
          <w:p w14:paraId="471891B0" w14:textId="77777777" w:rsidR="003E2407" w:rsidRPr="00A71D81" w:rsidRDefault="003E2407" w:rsidP="003E2407">
            <w:pPr>
              <w:jc w:val="center"/>
              <w:rPr>
                <w:rFonts w:ascii="GHEA Grapalat" w:hAnsi="GHEA Grapalat"/>
                <w:sz w:val="20"/>
                <w:lang w:val="pt-BR"/>
              </w:rPr>
            </w:pPr>
          </w:p>
          <w:p w14:paraId="1499F11F" w14:textId="77777777" w:rsidR="003E2407" w:rsidRPr="00A71D81" w:rsidRDefault="003E2407" w:rsidP="003E2407">
            <w:pPr>
              <w:jc w:val="center"/>
              <w:rPr>
                <w:rFonts w:ascii="GHEA Grapalat" w:hAnsi="GHEA Grapalat"/>
                <w:sz w:val="20"/>
                <w:lang w:val="pt-BR"/>
              </w:rPr>
            </w:pPr>
          </w:p>
          <w:p w14:paraId="70C3E01D" w14:textId="6A3C3266" w:rsidR="003E2407" w:rsidRPr="00A71D81" w:rsidRDefault="003E2407" w:rsidP="003E2407">
            <w:pPr>
              <w:jc w:val="center"/>
              <w:rPr>
                <w:rFonts w:ascii="GHEA Grapalat" w:hAnsi="GHEA Grapalat" w:cs="Arial"/>
                <w:sz w:val="18"/>
                <w:szCs w:val="18"/>
                <w:lang w:val="pt-BR"/>
              </w:rPr>
            </w:pPr>
          </w:p>
        </w:tc>
        <w:tc>
          <w:tcPr>
            <w:tcW w:w="474" w:type="dxa"/>
          </w:tcPr>
          <w:p w14:paraId="2579BF09" w14:textId="77777777" w:rsidR="003E2407" w:rsidRPr="00A71D81" w:rsidRDefault="003E2407" w:rsidP="003E2407">
            <w:pPr>
              <w:jc w:val="center"/>
              <w:rPr>
                <w:rFonts w:ascii="GHEA Grapalat" w:hAnsi="GHEA Grapalat"/>
                <w:sz w:val="20"/>
                <w:lang w:val="pt-BR"/>
              </w:rPr>
            </w:pPr>
          </w:p>
          <w:p w14:paraId="4AA2718B" w14:textId="77777777" w:rsidR="003E2407" w:rsidRPr="00A71D81" w:rsidRDefault="003E2407" w:rsidP="003E2407">
            <w:pPr>
              <w:jc w:val="center"/>
              <w:rPr>
                <w:rFonts w:ascii="GHEA Grapalat" w:hAnsi="GHEA Grapalat"/>
                <w:sz w:val="20"/>
                <w:lang w:val="pt-BR"/>
              </w:rPr>
            </w:pPr>
          </w:p>
          <w:p w14:paraId="54EAC0F4" w14:textId="581A488D" w:rsidR="003E2407" w:rsidRPr="00A71D81" w:rsidRDefault="003E2407" w:rsidP="003E2407">
            <w:pPr>
              <w:jc w:val="center"/>
              <w:rPr>
                <w:rFonts w:ascii="GHEA Grapalat" w:hAnsi="GHEA Grapalat" w:cs="Arial"/>
                <w:sz w:val="18"/>
                <w:szCs w:val="18"/>
                <w:lang w:val="pt-BR"/>
              </w:rPr>
            </w:pPr>
          </w:p>
        </w:tc>
        <w:tc>
          <w:tcPr>
            <w:tcW w:w="544" w:type="dxa"/>
          </w:tcPr>
          <w:p w14:paraId="4CF93A37" w14:textId="77777777" w:rsidR="003E2407" w:rsidRPr="00A71D81" w:rsidRDefault="003E2407" w:rsidP="003E2407">
            <w:pPr>
              <w:jc w:val="center"/>
              <w:rPr>
                <w:rFonts w:ascii="GHEA Grapalat" w:hAnsi="GHEA Grapalat"/>
                <w:sz w:val="20"/>
                <w:lang w:val="pt-BR"/>
              </w:rPr>
            </w:pPr>
          </w:p>
          <w:p w14:paraId="103B2733" w14:textId="77777777" w:rsidR="003E2407" w:rsidRPr="00A71D81" w:rsidRDefault="003E2407" w:rsidP="003E2407">
            <w:pPr>
              <w:jc w:val="center"/>
              <w:rPr>
                <w:rFonts w:ascii="GHEA Grapalat" w:hAnsi="GHEA Grapalat"/>
                <w:sz w:val="20"/>
                <w:lang w:val="pt-BR"/>
              </w:rPr>
            </w:pPr>
          </w:p>
          <w:p w14:paraId="03D1D45E" w14:textId="35C405E8" w:rsidR="003E2407" w:rsidRDefault="00BD003D" w:rsidP="003E2407">
            <w:pPr>
              <w:jc w:val="center"/>
              <w:rPr>
                <w:rFonts w:ascii="GHEA Grapalat" w:hAnsi="GHEA Grapalat"/>
                <w:sz w:val="20"/>
                <w:lang w:val="pt-BR"/>
              </w:rPr>
            </w:pPr>
            <w:r>
              <w:rPr>
                <w:rFonts w:ascii="GHEA Grapalat" w:hAnsi="GHEA Grapalat"/>
                <w:sz w:val="20"/>
                <w:lang w:val="pt-BR"/>
              </w:rPr>
              <w:t>20</w:t>
            </w:r>
          </w:p>
          <w:p w14:paraId="485B937D" w14:textId="23CCCBFA" w:rsidR="00BD003D" w:rsidRPr="00A71D81" w:rsidRDefault="00BD003D" w:rsidP="003E2407">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7C35F295" w14:textId="77777777" w:rsidR="003E2407" w:rsidRPr="00A71D81" w:rsidRDefault="003E2407" w:rsidP="003E2407">
            <w:pPr>
              <w:jc w:val="center"/>
              <w:rPr>
                <w:rFonts w:ascii="GHEA Grapalat" w:hAnsi="GHEA Grapalat"/>
                <w:sz w:val="20"/>
                <w:lang w:val="pt-BR"/>
              </w:rPr>
            </w:pPr>
          </w:p>
          <w:p w14:paraId="3CA8259B" w14:textId="77777777" w:rsidR="003E2407" w:rsidRPr="00A71D81" w:rsidRDefault="003E2407" w:rsidP="003E2407">
            <w:pPr>
              <w:jc w:val="center"/>
              <w:rPr>
                <w:rFonts w:ascii="GHEA Grapalat" w:hAnsi="GHEA Grapalat"/>
                <w:sz w:val="20"/>
                <w:lang w:val="pt-BR"/>
              </w:rPr>
            </w:pPr>
          </w:p>
          <w:p w14:paraId="19B77F4E" w14:textId="33712336" w:rsidR="003E2407" w:rsidRPr="00A71D81" w:rsidRDefault="00BD003D" w:rsidP="003E2407">
            <w:pPr>
              <w:jc w:val="center"/>
              <w:rPr>
                <w:rFonts w:ascii="GHEA Grapalat" w:hAnsi="GHEA Grapalat" w:cs="Arial"/>
                <w:sz w:val="18"/>
                <w:szCs w:val="18"/>
                <w:lang w:val="pt-BR"/>
              </w:rPr>
            </w:pPr>
            <w:r>
              <w:rPr>
                <w:rFonts w:ascii="GHEA Grapalat" w:hAnsi="GHEA Grapalat"/>
                <w:sz w:val="20"/>
                <w:lang w:val="pt-BR"/>
              </w:rPr>
              <w:t>40</w:t>
            </w:r>
            <w:r w:rsidR="003E2407" w:rsidRPr="00A71D81">
              <w:rPr>
                <w:rFonts w:ascii="GHEA Grapalat" w:hAnsi="GHEA Grapalat"/>
                <w:sz w:val="20"/>
                <w:lang w:val="pt-BR"/>
              </w:rPr>
              <w:t xml:space="preserve"> %</w:t>
            </w:r>
          </w:p>
        </w:tc>
        <w:tc>
          <w:tcPr>
            <w:tcW w:w="544" w:type="dxa"/>
          </w:tcPr>
          <w:p w14:paraId="2F9B9E91" w14:textId="77777777" w:rsidR="003E2407" w:rsidRPr="00A71D81" w:rsidRDefault="003E2407" w:rsidP="003E2407">
            <w:pPr>
              <w:jc w:val="center"/>
              <w:rPr>
                <w:rFonts w:ascii="GHEA Grapalat" w:hAnsi="GHEA Grapalat"/>
                <w:sz w:val="20"/>
                <w:lang w:val="pt-BR"/>
              </w:rPr>
            </w:pPr>
          </w:p>
          <w:p w14:paraId="001EE23E" w14:textId="77777777" w:rsidR="003E2407" w:rsidRPr="00A71D81" w:rsidRDefault="003E2407" w:rsidP="003E2407">
            <w:pPr>
              <w:jc w:val="center"/>
              <w:rPr>
                <w:rFonts w:ascii="GHEA Grapalat" w:hAnsi="GHEA Grapalat"/>
                <w:sz w:val="20"/>
                <w:lang w:val="pt-BR"/>
              </w:rPr>
            </w:pPr>
          </w:p>
          <w:p w14:paraId="3BDA1587" w14:textId="10AD95E9" w:rsidR="003E2407" w:rsidRPr="00A71D81" w:rsidRDefault="00BD003D" w:rsidP="003E2407">
            <w:pPr>
              <w:jc w:val="center"/>
              <w:rPr>
                <w:rFonts w:ascii="GHEA Grapalat" w:hAnsi="GHEA Grapalat" w:cs="Arial"/>
                <w:sz w:val="18"/>
                <w:szCs w:val="18"/>
                <w:lang w:val="pt-BR"/>
              </w:rPr>
            </w:pPr>
            <w:r>
              <w:rPr>
                <w:rFonts w:ascii="GHEA Grapalat" w:hAnsi="GHEA Grapalat"/>
                <w:sz w:val="20"/>
                <w:lang w:val="pt-BR"/>
              </w:rPr>
              <w:t>60</w:t>
            </w:r>
            <w:r w:rsidR="003E2407" w:rsidRPr="00A71D81">
              <w:rPr>
                <w:rFonts w:ascii="GHEA Grapalat" w:hAnsi="GHEA Grapalat"/>
                <w:sz w:val="20"/>
                <w:lang w:val="pt-BR"/>
              </w:rPr>
              <w:t xml:space="preserve"> %</w:t>
            </w:r>
          </w:p>
        </w:tc>
        <w:tc>
          <w:tcPr>
            <w:tcW w:w="544" w:type="dxa"/>
          </w:tcPr>
          <w:p w14:paraId="3878ADF1" w14:textId="77777777" w:rsidR="003E2407" w:rsidRPr="00A71D81" w:rsidRDefault="003E2407" w:rsidP="003E2407">
            <w:pPr>
              <w:jc w:val="center"/>
              <w:rPr>
                <w:rFonts w:ascii="GHEA Grapalat" w:hAnsi="GHEA Grapalat"/>
                <w:sz w:val="20"/>
                <w:lang w:val="pt-BR"/>
              </w:rPr>
            </w:pPr>
          </w:p>
          <w:p w14:paraId="08B5CCDF" w14:textId="77777777" w:rsidR="003E2407" w:rsidRPr="00A71D81" w:rsidRDefault="003E2407" w:rsidP="003E2407">
            <w:pPr>
              <w:jc w:val="center"/>
              <w:rPr>
                <w:rFonts w:ascii="GHEA Grapalat" w:hAnsi="GHEA Grapalat"/>
                <w:sz w:val="20"/>
                <w:lang w:val="pt-BR"/>
              </w:rPr>
            </w:pPr>
          </w:p>
          <w:p w14:paraId="41814414" w14:textId="76DD9CC7" w:rsidR="003E2407" w:rsidRPr="00A71D81" w:rsidRDefault="00BD003D" w:rsidP="003E2407">
            <w:pPr>
              <w:jc w:val="center"/>
              <w:rPr>
                <w:rFonts w:ascii="GHEA Grapalat" w:hAnsi="GHEA Grapalat" w:cs="Arial"/>
                <w:sz w:val="18"/>
                <w:szCs w:val="18"/>
                <w:lang w:val="pt-BR"/>
              </w:rPr>
            </w:pPr>
            <w:r>
              <w:rPr>
                <w:rFonts w:ascii="GHEA Grapalat" w:hAnsi="GHEA Grapalat"/>
                <w:sz w:val="20"/>
                <w:lang w:val="pt-BR"/>
              </w:rPr>
              <w:t>80</w:t>
            </w:r>
            <w:r w:rsidR="003E2407" w:rsidRPr="00A71D81">
              <w:rPr>
                <w:rFonts w:ascii="GHEA Grapalat" w:hAnsi="GHEA Grapalat"/>
                <w:sz w:val="20"/>
                <w:lang w:val="pt-BR"/>
              </w:rPr>
              <w:t xml:space="preserve"> %</w:t>
            </w:r>
          </w:p>
        </w:tc>
        <w:tc>
          <w:tcPr>
            <w:tcW w:w="544" w:type="dxa"/>
          </w:tcPr>
          <w:p w14:paraId="171D8E88" w14:textId="77777777" w:rsidR="003E2407" w:rsidRPr="00A71D81" w:rsidRDefault="003E2407" w:rsidP="003E2407">
            <w:pPr>
              <w:jc w:val="center"/>
              <w:rPr>
                <w:rFonts w:ascii="GHEA Grapalat" w:hAnsi="GHEA Grapalat"/>
                <w:sz w:val="20"/>
                <w:lang w:val="pt-BR"/>
              </w:rPr>
            </w:pPr>
          </w:p>
          <w:p w14:paraId="63F1B405" w14:textId="77777777" w:rsidR="003E2407" w:rsidRPr="00A71D81" w:rsidRDefault="003E2407" w:rsidP="003E2407">
            <w:pPr>
              <w:jc w:val="center"/>
              <w:rPr>
                <w:rFonts w:ascii="GHEA Grapalat" w:hAnsi="GHEA Grapalat"/>
                <w:sz w:val="20"/>
                <w:lang w:val="pt-BR"/>
              </w:rPr>
            </w:pPr>
          </w:p>
          <w:p w14:paraId="4A9421FF" w14:textId="5A9D9790" w:rsidR="003E2407" w:rsidRPr="00A71D81" w:rsidRDefault="003E2407" w:rsidP="003E24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3E2407" w:rsidRPr="00A71D81" w:rsidRDefault="003E2407" w:rsidP="003E2407">
            <w:pPr>
              <w:jc w:val="center"/>
              <w:rPr>
                <w:rFonts w:ascii="GHEA Grapalat" w:hAnsi="GHEA Grapalat"/>
                <w:sz w:val="20"/>
                <w:lang w:val="pt-BR"/>
              </w:rPr>
            </w:pPr>
          </w:p>
          <w:p w14:paraId="1A0A5AC1" w14:textId="77777777" w:rsidR="003E2407" w:rsidRPr="00A71D81" w:rsidRDefault="003E2407" w:rsidP="003E2407">
            <w:pPr>
              <w:jc w:val="center"/>
              <w:rPr>
                <w:rFonts w:ascii="GHEA Grapalat" w:hAnsi="GHEA Grapalat"/>
                <w:sz w:val="20"/>
                <w:lang w:val="pt-BR"/>
              </w:rPr>
            </w:pPr>
          </w:p>
          <w:p w14:paraId="1A48623A" w14:textId="11C3F1D2" w:rsidR="003E2407" w:rsidRPr="00A71D81" w:rsidRDefault="003E2407" w:rsidP="003E2407">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3E2407" w:rsidRPr="00A71D81" w:rsidRDefault="003E2407" w:rsidP="003E2407">
            <w:pPr>
              <w:jc w:val="center"/>
              <w:rPr>
                <w:rFonts w:ascii="GHEA Grapalat" w:hAnsi="GHEA Grapalat"/>
                <w:sz w:val="20"/>
                <w:lang w:val="pt-BR"/>
              </w:rPr>
            </w:pPr>
          </w:p>
          <w:p w14:paraId="5091EB29" w14:textId="77777777" w:rsidR="003E2407" w:rsidRPr="00A71D81" w:rsidRDefault="003E2407" w:rsidP="003E2407">
            <w:pPr>
              <w:jc w:val="center"/>
              <w:rPr>
                <w:rFonts w:ascii="GHEA Grapalat" w:hAnsi="GHEA Grapalat"/>
                <w:sz w:val="20"/>
                <w:lang w:val="pt-BR"/>
              </w:rPr>
            </w:pPr>
          </w:p>
          <w:p w14:paraId="08F75891" w14:textId="3576B997" w:rsidR="003E2407" w:rsidRPr="00A71D81" w:rsidRDefault="003E2407" w:rsidP="003E2407">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BD003D" w:rsidRPr="003E2407" w14:paraId="7D76FF58" w14:textId="77777777" w:rsidTr="00BD003D">
        <w:trPr>
          <w:trHeight w:val="1538"/>
        </w:trPr>
        <w:tc>
          <w:tcPr>
            <w:tcW w:w="1980" w:type="dxa"/>
          </w:tcPr>
          <w:p w14:paraId="052444F1" w14:textId="592ED365" w:rsidR="00BD003D" w:rsidRDefault="00BD003D" w:rsidP="00BD003D">
            <w:pPr>
              <w:jc w:val="center"/>
              <w:rPr>
                <w:rFonts w:ascii="GHEA Grapalat" w:hAnsi="GHEA Grapalat"/>
                <w:sz w:val="16"/>
                <w:szCs w:val="16"/>
              </w:rPr>
            </w:pPr>
            <w:r>
              <w:rPr>
                <w:rFonts w:ascii="GHEA Grapalat" w:hAnsi="GHEA Grapalat"/>
                <w:sz w:val="16"/>
                <w:szCs w:val="16"/>
              </w:rPr>
              <w:t>2</w:t>
            </w:r>
          </w:p>
        </w:tc>
        <w:tc>
          <w:tcPr>
            <w:tcW w:w="2700" w:type="dxa"/>
          </w:tcPr>
          <w:p w14:paraId="5B758866" w14:textId="1CB85507" w:rsidR="00BD003D" w:rsidRDefault="00BD003D" w:rsidP="00BD003D">
            <w:pPr>
              <w:jc w:val="center"/>
              <w:rPr>
                <w:rFonts w:ascii="Sylfaen" w:hAnsi="Sylfaen"/>
                <w:color w:val="000000"/>
                <w:sz w:val="18"/>
                <w:szCs w:val="16"/>
              </w:rPr>
            </w:pPr>
            <w:r>
              <w:rPr>
                <w:rFonts w:ascii="GHEA Grapalat" w:hAnsi="GHEA Grapalat"/>
                <w:color w:val="000000"/>
                <w:sz w:val="18"/>
                <w:szCs w:val="16"/>
              </w:rPr>
              <w:t>09132200</w:t>
            </w:r>
          </w:p>
        </w:tc>
        <w:tc>
          <w:tcPr>
            <w:tcW w:w="2520" w:type="dxa"/>
          </w:tcPr>
          <w:p w14:paraId="46FE8965" w14:textId="66A2B0D4" w:rsidR="00BD003D" w:rsidRDefault="00BD003D" w:rsidP="00BD003D">
            <w:pPr>
              <w:jc w:val="center"/>
              <w:rPr>
                <w:rFonts w:ascii="Sylfaen" w:hAnsi="Sylfaen" w:cs="Sylfaen"/>
                <w:sz w:val="18"/>
                <w:szCs w:val="18"/>
              </w:rPr>
            </w:pPr>
            <w:r>
              <w:rPr>
                <w:rFonts w:ascii="GHEA Grapalat" w:hAnsi="GHEA Grapalat"/>
                <w:sz w:val="18"/>
                <w:szCs w:val="18"/>
              </w:rPr>
              <w:t>Բենզին ռեգուլյար</w:t>
            </w:r>
          </w:p>
        </w:tc>
        <w:tc>
          <w:tcPr>
            <w:tcW w:w="474" w:type="dxa"/>
          </w:tcPr>
          <w:p w14:paraId="2DE9C774" w14:textId="77777777" w:rsidR="00BD003D" w:rsidRPr="00A71D81" w:rsidRDefault="00BD003D" w:rsidP="00BD003D">
            <w:pPr>
              <w:jc w:val="center"/>
              <w:rPr>
                <w:rFonts w:ascii="GHEA Grapalat" w:hAnsi="GHEA Grapalat"/>
                <w:sz w:val="20"/>
                <w:lang w:val="pt-BR"/>
              </w:rPr>
            </w:pPr>
          </w:p>
        </w:tc>
        <w:tc>
          <w:tcPr>
            <w:tcW w:w="474" w:type="dxa"/>
          </w:tcPr>
          <w:p w14:paraId="7C9565DC" w14:textId="77777777" w:rsidR="00BD003D" w:rsidRPr="00A71D81" w:rsidRDefault="00BD003D" w:rsidP="00BD003D">
            <w:pPr>
              <w:jc w:val="center"/>
              <w:rPr>
                <w:rFonts w:ascii="GHEA Grapalat" w:hAnsi="GHEA Grapalat"/>
                <w:sz w:val="20"/>
                <w:lang w:val="pt-BR"/>
              </w:rPr>
            </w:pPr>
          </w:p>
        </w:tc>
        <w:tc>
          <w:tcPr>
            <w:tcW w:w="474" w:type="dxa"/>
          </w:tcPr>
          <w:p w14:paraId="0A719605" w14:textId="77777777" w:rsidR="00BD003D" w:rsidRPr="00A71D81" w:rsidRDefault="00BD003D" w:rsidP="00BD003D">
            <w:pPr>
              <w:jc w:val="center"/>
              <w:rPr>
                <w:rFonts w:ascii="GHEA Grapalat" w:hAnsi="GHEA Grapalat"/>
                <w:sz w:val="20"/>
                <w:lang w:val="pt-BR"/>
              </w:rPr>
            </w:pPr>
          </w:p>
        </w:tc>
        <w:tc>
          <w:tcPr>
            <w:tcW w:w="474" w:type="dxa"/>
          </w:tcPr>
          <w:p w14:paraId="42950346" w14:textId="77777777" w:rsidR="00BD003D" w:rsidRPr="00A71D81" w:rsidRDefault="00BD003D" w:rsidP="00BD003D">
            <w:pPr>
              <w:jc w:val="center"/>
              <w:rPr>
                <w:rFonts w:ascii="GHEA Grapalat" w:hAnsi="GHEA Grapalat"/>
                <w:sz w:val="20"/>
                <w:lang w:val="pt-BR"/>
              </w:rPr>
            </w:pPr>
          </w:p>
        </w:tc>
        <w:tc>
          <w:tcPr>
            <w:tcW w:w="474" w:type="dxa"/>
          </w:tcPr>
          <w:p w14:paraId="69AB7CE1" w14:textId="77777777" w:rsidR="00BD003D" w:rsidRPr="00A71D81" w:rsidRDefault="00BD003D" w:rsidP="00BD003D">
            <w:pPr>
              <w:jc w:val="center"/>
              <w:rPr>
                <w:rFonts w:ascii="GHEA Grapalat" w:hAnsi="GHEA Grapalat"/>
                <w:sz w:val="20"/>
                <w:lang w:val="pt-BR"/>
              </w:rPr>
            </w:pPr>
          </w:p>
        </w:tc>
        <w:tc>
          <w:tcPr>
            <w:tcW w:w="474" w:type="dxa"/>
          </w:tcPr>
          <w:p w14:paraId="72E2A584" w14:textId="77777777" w:rsidR="00BD003D" w:rsidRPr="00A71D81" w:rsidRDefault="00BD003D" w:rsidP="00BD003D">
            <w:pPr>
              <w:jc w:val="center"/>
              <w:rPr>
                <w:rFonts w:ascii="GHEA Grapalat" w:hAnsi="GHEA Grapalat"/>
                <w:sz w:val="20"/>
                <w:lang w:val="pt-BR"/>
              </w:rPr>
            </w:pPr>
          </w:p>
        </w:tc>
        <w:tc>
          <w:tcPr>
            <w:tcW w:w="544" w:type="dxa"/>
          </w:tcPr>
          <w:p w14:paraId="11F73A9E" w14:textId="77777777" w:rsidR="00BD003D" w:rsidRPr="00A71D81" w:rsidRDefault="00BD003D" w:rsidP="00BD003D">
            <w:pPr>
              <w:jc w:val="center"/>
              <w:rPr>
                <w:rFonts w:ascii="GHEA Grapalat" w:hAnsi="GHEA Grapalat"/>
                <w:sz w:val="20"/>
                <w:lang w:val="pt-BR"/>
              </w:rPr>
            </w:pPr>
          </w:p>
          <w:p w14:paraId="54908681" w14:textId="77777777" w:rsidR="00BD003D" w:rsidRPr="00A71D81" w:rsidRDefault="00BD003D" w:rsidP="00BD003D">
            <w:pPr>
              <w:jc w:val="center"/>
              <w:rPr>
                <w:rFonts w:ascii="GHEA Grapalat" w:hAnsi="GHEA Grapalat"/>
                <w:sz w:val="20"/>
                <w:lang w:val="pt-BR"/>
              </w:rPr>
            </w:pPr>
          </w:p>
          <w:p w14:paraId="4784EB2A" w14:textId="77777777" w:rsidR="00BD003D" w:rsidRDefault="00BD003D" w:rsidP="00BD003D">
            <w:pPr>
              <w:jc w:val="center"/>
              <w:rPr>
                <w:rFonts w:ascii="GHEA Grapalat" w:hAnsi="GHEA Grapalat"/>
                <w:sz w:val="20"/>
                <w:lang w:val="pt-BR"/>
              </w:rPr>
            </w:pPr>
            <w:r>
              <w:rPr>
                <w:rFonts w:ascii="GHEA Grapalat" w:hAnsi="GHEA Grapalat"/>
                <w:sz w:val="20"/>
                <w:lang w:val="pt-BR"/>
              </w:rPr>
              <w:t>20</w:t>
            </w:r>
          </w:p>
          <w:p w14:paraId="7BF4BABA" w14:textId="513E7E1A" w:rsidR="00BD003D" w:rsidRPr="00A71D81" w:rsidRDefault="00BD003D" w:rsidP="00BD003D">
            <w:pPr>
              <w:jc w:val="center"/>
              <w:rPr>
                <w:rFonts w:ascii="GHEA Grapalat" w:hAnsi="GHEA Grapalat"/>
                <w:sz w:val="20"/>
                <w:lang w:val="pt-BR"/>
              </w:rPr>
            </w:pPr>
            <w:r w:rsidRPr="00A71D81">
              <w:rPr>
                <w:rFonts w:ascii="GHEA Grapalat" w:hAnsi="GHEA Grapalat"/>
                <w:sz w:val="20"/>
                <w:lang w:val="pt-BR"/>
              </w:rPr>
              <w:t>%</w:t>
            </w:r>
          </w:p>
        </w:tc>
        <w:tc>
          <w:tcPr>
            <w:tcW w:w="544" w:type="dxa"/>
          </w:tcPr>
          <w:p w14:paraId="65788F19" w14:textId="77777777" w:rsidR="00BD003D" w:rsidRPr="00A71D81" w:rsidRDefault="00BD003D" w:rsidP="00BD003D">
            <w:pPr>
              <w:jc w:val="center"/>
              <w:rPr>
                <w:rFonts w:ascii="GHEA Grapalat" w:hAnsi="GHEA Grapalat"/>
                <w:sz w:val="20"/>
                <w:lang w:val="pt-BR"/>
              </w:rPr>
            </w:pPr>
          </w:p>
          <w:p w14:paraId="5D16A240" w14:textId="77777777" w:rsidR="00BD003D" w:rsidRPr="00A71D81" w:rsidRDefault="00BD003D" w:rsidP="00BD003D">
            <w:pPr>
              <w:jc w:val="center"/>
              <w:rPr>
                <w:rFonts w:ascii="GHEA Grapalat" w:hAnsi="GHEA Grapalat"/>
                <w:sz w:val="20"/>
                <w:lang w:val="pt-BR"/>
              </w:rPr>
            </w:pPr>
          </w:p>
          <w:p w14:paraId="76AC627C" w14:textId="485B47DE" w:rsidR="00BD003D" w:rsidRPr="00A71D81" w:rsidRDefault="00BD003D" w:rsidP="00BD003D">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544" w:type="dxa"/>
          </w:tcPr>
          <w:p w14:paraId="70E0E896" w14:textId="77777777" w:rsidR="00BD003D" w:rsidRPr="00A71D81" w:rsidRDefault="00BD003D" w:rsidP="00BD003D">
            <w:pPr>
              <w:jc w:val="center"/>
              <w:rPr>
                <w:rFonts w:ascii="GHEA Grapalat" w:hAnsi="GHEA Grapalat"/>
                <w:sz w:val="20"/>
                <w:lang w:val="pt-BR"/>
              </w:rPr>
            </w:pPr>
          </w:p>
          <w:p w14:paraId="7F47B3A1" w14:textId="77777777" w:rsidR="00BD003D" w:rsidRPr="00A71D81" w:rsidRDefault="00BD003D" w:rsidP="00BD003D">
            <w:pPr>
              <w:jc w:val="center"/>
              <w:rPr>
                <w:rFonts w:ascii="GHEA Grapalat" w:hAnsi="GHEA Grapalat"/>
                <w:sz w:val="20"/>
                <w:lang w:val="pt-BR"/>
              </w:rPr>
            </w:pPr>
          </w:p>
          <w:p w14:paraId="4E4B250F" w14:textId="7CC3327A" w:rsidR="00BD003D" w:rsidRPr="00A71D81" w:rsidRDefault="00BD003D" w:rsidP="00BD003D">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14:paraId="6774706C" w14:textId="77777777" w:rsidR="00BD003D" w:rsidRPr="00A71D81" w:rsidRDefault="00BD003D" w:rsidP="00BD003D">
            <w:pPr>
              <w:jc w:val="center"/>
              <w:rPr>
                <w:rFonts w:ascii="GHEA Grapalat" w:hAnsi="GHEA Grapalat"/>
                <w:sz w:val="20"/>
                <w:lang w:val="pt-BR"/>
              </w:rPr>
            </w:pPr>
          </w:p>
          <w:p w14:paraId="7909D40B" w14:textId="77777777" w:rsidR="00BD003D" w:rsidRPr="00A71D81" w:rsidRDefault="00BD003D" w:rsidP="00BD003D">
            <w:pPr>
              <w:jc w:val="center"/>
              <w:rPr>
                <w:rFonts w:ascii="GHEA Grapalat" w:hAnsi="GHEA Grapalat"/>
                <w:sz w:val="20"/>
                <w:lang w:val="pt-BR"/>
              </w:rPr>
            </w:pPr>
          </w:p>
          <w:p w14:paraId="33D98D96" w14:textId="0918B105" w:rsidR="00BD003D" w:rsidRPr="00A71D81" w:rsidRDefault="00BD003D" w:rsidP="00BD003D">
            <w:pPr>
              <w:jc w:val="center"/>
              <w:rPr>
                <w:rFonts w:ascii="GHEA Grapalat" w:hAnsi="GHEA Grapalat"/>
                <w:sz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544" w:type="dxa"/>
          </w:tcPr>
          <w:p w14:paraId="134BCC95" w14:textId="77777777" w:rsidR="00BD003D" w:rsidRPr="00A71D81" w:rsidRDefault="00BD003D" w:rsidP="00BD003D">
            <w:pPr>
              <w:jc w:val="center"/>
              <w:rPr>
                <w:rFonts w:ascii="GHEA Grapalat" w:hAnsi="GHEA Grapalat"/>
                <w:sz w:val="20"/>
                <w:lang w:val="pt-BR"/>
              </w:rPr>
            </w:pPr>
          </w:p>
          <w:p w14:paraId="5DF439B5" w14:textId="77777777" w:rsidR="00BD003D" w:rsidRPr="00A71D81" w:rsidRDefault="00BD003D" w:rsidP="00BD003D">
            <w:pPr>
              <w:jc w:val="center"/>
              <w:rPr>
                <w:rFonts w:ascii="GHEA Grapalat" w:hAnsi="GHEA Grapalat"/>
                <w:sz w:val="20"/>
                <w:lang w:val="pt-BR"/>
              </w:rPr>
            </w:pPr>
          </w:p>
          <w:p w14:paraId="3C1984DD" w14:textId="7D56BCD3" w:rsidR="00BD003D" w:rsidRPr="00A71D81" w:rsidRDefault="00BD003D" w:rsidP="00BD00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396F653" w14:textId="77777777" w:rsidR="00BD003D" w:rsidRPr="00A71D81" w:rsidRDefault="00BD003D" w:rsidP="00BD003D">
            <w:pPr>
              <w:jc w:val="center"/>
              <w:rPr>
                <w:rFonts w:ascii="GHEA Grapalat" w:hAnsi="GHEA Grapalat"/>
                <w:sz w:val="20"/>
                <w:lang w:val="pt-BR"/>
              </w:rPr>
            </w:pPr>
          </w:p>
          <w:p w14:paraId="51747171" w14:textId="77777777" w:rsidR="00BD003D" w:rsidRPr="00A71D81" w:rsidRDefault="00BD003D" w:rsidP="00BD003D">
            <w:pPr>
              <w:jc w:val="center"/>
              <w:rPr>
                <w:rFonts w:ascii="GHEA Grapalat" w:hAnsi="GHEA Grapalat"/>
                <w:sz w:val="20"/>
                <w:lang w:val="pt-BR"/>
              </w:rPr>
            </w:pPr>
          </w:p>
          <w:p w14:paraId="3A0AF62A" w14:textId="7B30EB17" w:rsidR="00BD003D" w:rsidRPr="00A71D81" w:rsidRDefault="00BD003D" w:rsidP="00BD00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EB7D8E7" w14:textId="77777777" w:rsidR="00BD003D" w:rsidRPr="00A71D81" w:rsidRDefault="00BD003D" w:rsidP="00BD003D">
            <w:pPr>
              <w:jc w:val="center"/>
              <w:rPr>
                <w:rFonts w:ascii="GHEA Grapalat" w:hAnsi="GHEA Grapalat"/>
                <w:sz w:val="20"/>
                <w:lang w:val="pt-BR"/>
              </w:rPr>
            </w:pPr>
          </w:p>
          <w:p w14:paraId="0E08E007" w14:textId="77777777" w:rsidR="00BD003D" w:rsidRPr="00A71D81" w:rsidRDefault="00BD003D" w:rsidP="00BD003D">
            <w:pPr>
              <w:jc w:val="center"/>
              <w:rPr>
                <w:rFonts w:ascii="GHEA Grapalat" w:hAnsi="GHEA Grapalat"/>
                <w:sz w:val="20"/>
                <w:lang w:val="pt-BR"/>
              </w:rPr>
            </w:pPr>
          </w:p>
          <w:p w14:paraId="519287F7" w14:textId="05871250" w:rsidR="00BD003D" w:rsidRPr="00A71D81" w:rsidRDefault="00BD003D" w:rsidP="00BD003D">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3E240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6662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70E8E" w14:textId="77777777" w:rsidR="00A022E6" w:rsidRDefault="00A022E6">
      <w:r>
        <w:separator/>
      </w:r>
    </w:p>
  </w:endnote>
  <w:endnote w:type="continuationSeparator" w:id="0">
    <w:p w14:paraId="0701E2FE" w14:textId="77777777" w:rsidR="00A022E6" w:rsidRDefault="00A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99323" w14:textId="77777777" w:rsidR="00A022E6" w:rsidRDefault="00A022E6">
      <w:r>
        <w:separator/>
      </w:r>
    </w:p>
  </w:footnote>
  <w:footnote w:type="continuationSeparator" w:id="0">
    <w:p w14:paraId="098B8BFC" w14:textId="77777777" w:rsidR="00A022E6" w:rsidRDefault="00A022E6">
      <w:r>
        <w:continuationSeparator/>
      </w:r>
    </w:p>
  </w:footnote>
  <w:footnote w:id="1">
    <w:p w14:paraId="0479151E" w14:textId="23568D36" w:rsidR="00F91B8D" w:rsidRPr="00AE74A0" w:rsidRDefault="00F91B8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91B8D" w:rsidRPr="006265F4" w:rsidRDefault="00F91B8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91B8D" w:rsidRPr="006265F4" w:rsidRDefault="00F91B8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91B8D" w:rsidRPr="006265F4" w:rsidRDefault="00F91B8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91B8D" w:rsidRPr="00D45BA2" w:rsidRDefault="00F91B8D">
      <w:pPr>
        <w:pStyle w:val="af2"/>
      </w:pPr>
    </w:p>
  </w:footnote>
  <w:footnote w:id="2">
    <w:p w14:paraId="5BDAD4EB" w14:textId="2D2151B3" w:rsidR="00F91B8D" w:rsidRPr="006265F4" w:rsidRDefault="00F91B8D"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91B8D" w:rsidRPr="006265F4" w:rsidRDefault="00F91B8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91B8D" w:rsidRPr="00D45BA2" w:rsidRDefault="00F91B8D"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91B8D" w:rsidRPr="006F2A6C" w:rsidRDefault="00F91B8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91B8D" w:rsidRPr="00D45BA2" w:rsidRDefault="00F91B8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F91B8D" w:rsidRPr="006265F4" w:rsidRDefault="00F91B8D"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F91B8D" w:rsidRPr="004B72E3" w:rsidRDefault="00F91B8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F91B8D" w:rsidRPr="004B72E3" w:rsidRDefault="00F91B8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91B8D" w:rsidRPr="00084034" w:rsidRDefault="00F91B8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91B8D" w:rsidRPr="000B7538" w:rsidRDefault="00F91B8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91B8D" w:rsidRPr="000B7538" w:rsidRDefault="00F91B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91B8D" w:rsidRPr="000B7538" w:rsidRDefault="00F91B8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91B8D" w:rsidRPr="006F2A6C" w:rsidRDefault="00F91B8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91B8D" w:rsidRPr="000B7538" w:rsidRDefault="00F91B8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91B8D" w:rsidRPr="00F913EC" w:rsidRDefault="00F91B8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91B8D" w:rsidRPr="006F2A6C" w:rsidRDefault="00F91B8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91B8D" w:rsidRPr="00084034" w:rsidRDefault="00F91B8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91B8D" w:rsidRPr="00084034" w:rsidRDefault="00F91B8D">
      <w:pPr>
        <w:pStyle w:val="af2"/>
        <w:rPr>
          <w:rFonts w:asciiTheme="minorHAnsi" w:hAnsiTheme="minorHAnsi"/>
          <w:lang w:val="hy-AM"/>
        </w:rPr>
      </w:pPr>
    </w:p>
  </w:footnote>
  <w:footnote w:id="10">
    <w:p w14:paraId="422AF998" w14:textId="0DB20754" w:rsidR="00F91B8D" w:rsidRPr="00FD4E69" w:rsidRDefault="00F91B8D"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91B8D" w:rsidRPr="00FD4E69" w:rsidRDefault="00F91B8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F91B8D" w:rsidRPr="00AB6289" w:rsidRDefault="00F91B8D"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91B8D" w:rsidRPr="00FD4E69" w:rsidRDefault="00F91B8D">
      <w:pPr>
        <w:pStyle w:val="af2"/>
        <w:rPr>
          <w:rFonts w:asciiTheme="minorHAnsi" w:hAnsiTheme="minorHAnsi"/>
          <w:lang w:val="af-ZA"/>
        </w:rPr>
      </w:pPr>
    </w:p>
  </w:footnote>
  <w:footnote w:id="13">
    <w:p w14:paraId="40326818" w14:textId="77777777" w:rsidR="00F91B8D" w:rsidRPr="000B7538" w:rsidRDefault="00F91B8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1B8D" w:rsidRPr="000B7538" w:rsidRDefault="00F91B8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1B8D" w:rsidRPr="00523B4A" w:rsidRDefault="00F91B8D">
      <w:pPr>
        <w:pStyle w:val="af2"/>
        <w:rPr>
          <w:rFonts w:asciiTheme="minorHAnsi" w:hAnsiTheme="minorHAnsi"/>
        </w:rPr>
      </w:pPr>
    </w:p>
  </w:footnote>
  <w:footnote w:id="14">
    <w:p w14:paraId="18B31D9B" w14:textId="41260695" w:rsidR="00F91B8D" w:rsidRPr="00002A8F" w:rsidRDefault="00F91B8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F91B8D" w:rsidRPr="004E599D" w:rsidRDefault="00F91B8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F91B8D" w:rsidRPr="004E599D" w:rsidRDefault="00F91B8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F91B8D" w:rsidRPr="006265F4" w:rsidRDefault="00F91B8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1B8D" w:rsidRPr="00416526" w:rsidRDefault="00F91B8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F91B8D" w:rsidRPr="00151EB5" w:rsidRDefault="00F91B8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F91B8D" w:rsidRPr="00151EB5" w:rsidRDefault="00F91B8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F91B8D" w:rsidRPr="00151EB5" w:rsidRDefault="00F91B8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2F4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D1C"/>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2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D77D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2E6"/>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AD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26B"/>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03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D9"/>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B8D"/>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B45BD-790A-48DA-925D-10C39E32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21442</Words>
  <Characters>122226</Characters>
  <Application>Microsoft Office Word</Application>
  <DocSecurity>0</DocSecurity>
  <Lines>1018</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Tigran</cp:lastModifiedBy>
  <cp:revision>4</cp:revision>
  <cp:lastPrinted>2018-02-16T07:12:00Z</cp:lastPrinted>
  <dcterms:created xsi:type="dcterms:W3CDTF">2024-06-24T07:45:00Z</dcterms:created>
  <dcterms:modified xsi:type="dcterms:W3CDTF">2024-06-24T11:08:00Z</dcterms:modified>
</cp:coreProperties>
</file>