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8"/>
        <w:gridCol w:w="5089"/>
      </w:tblGrid>
      <w:tr w:rsidR="008512D1" w:rsidRPr="00DB45CB" w14:paraId="53E3F4B4" w14:textId="77777777" w:rsidTr="00A143FA">
        <w:trPr>
          <w:trHeight w:val="330"/>
        </w:trPr>
        <w:tc>
          <w:tcPr>
            <w:tcW w:w="4868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699849" w14:textId="1107B838" w:rsidR="00D515DF" w:rsidRPr="003B71F9" w:rsidRDefault="007C5D43" w:rsidP="00506F4C">
            <w:pPr>
              <w:spacing w:after="0" w:line="240" w:lineRule="auto"/>
              <w:ind w:right="140"/>
              <w:rPr>
                <w:rFonts w:ascii="GHEA Grapalat" w:eastAsia="Calibri" w:hAnsi="GHEA Grapalat" w:cs="Times New Roman"/>
                <w:b/>
                <w:color w:val="000000"/>
                <w:sz w:val="18"/>
                <w:szCs w:val="18"/>
              </w:rPr>
            </w:pPr>
            <w:r w:rsidRPr="00670A90">
              <w:rPr>
                <w:rFonts w:ascii="GHEA Grapalat" w:eastAsia="Calibri" w:hAnsi="GHEA Grapalat" w:cs="Times New Roman"/>
                <w:b/>
                <w:sz w:val="20"/>
                <w:szCs w:val="18"/>
                <w:lang w:val="hy-AM"/>
              </w:rPr>
              <w:t>Ե/</w:t>
            </w:r>
            <w:r w:rsidR="00D4313C">
              <w:rPr>
                <w:rFonts w:ascii="GHEA Grapalat" w:eastAsia="Calibri" w:hAnsi="GHEA Grapalat" w:cs="Times New Roman"/>
                <w:b/>
                <w:sz w:val="20"/>
                <w:szCs w:val="18"/>
                <w:lang w:val="en-GB"/>
              </w:rPr>
              <w:t>1010</w:t>
            </w:r>
            <w:r w:rsidR="00074698">
              <w:rPr>
                <w:rFonts w:ascii="GHEA Grapalat" w:eastAsia="Calibri" w:hAnsi="GHEA Grapalat" w:cs="Times New Roman"/>
                <w:b/>
                <w:sz w:val="20"/>
                <w:szCs w:val="18"/>
                <w:lang w:val="hy-AM"/>
              </w:rPr>
              <w:t>-2</w:t>
            </w:r>
            <w:r w:rsidR="00137166">
              <w:rPr>
                <w:rFonts w:ascii="GHEA Grapalat" w:eastAsia="Calibri" w:hAnsi="GHEA Grapalat" w:cs="Times New Roman"/>
                <w:b/>
                <w:sz w:val="20"/>
                <w:szCs w:val="18"/>
                <w:lang w:val="hy-AM"/>
              </w:rPr>
              <w:t>5</w:t>
            </w:r>
          </w:p>
        </w:tc>
        <w:tc>
          <w:tcPr>
            <w:tcW w:w="5089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040296" w14:textId="77777777" w:rsidR="00D515DF" w:rsidRPr="00B06CF5" w:rsidRDefault="00B06CF5" w:rsidP="00506F4C">
            <w:pPr>
              <w:spacing w:after="0" w:line="240" w:lineRule="auto"/>
              <w:ind w:right="140"/>
              <w:jc w:val="right"/>
              <w:rPr>
                <w:rFonts w:ascii="GHEA Grapalat" w:eastAsia="Calibri" w:hAnsi="GHEA Grapalat" w:cs="Times New Roman"/>
                <w:b/>
                <w:color w:val="000000"/>
                <w:sz w:val="20"/>
                <w:szCs w:val="20"/>
                <w:lang w:val="hy-AM"/>
              </w:rPr>
            </w:pPr>
            <w:r w:rsidRPr="00B06CF5">
              <w:rPr>
                <w:rFonts w:ascii="GHEA Grapalat" w:eastAsia="Calibri" w:hAnsi="GHEA Grapalat" w:cs="Times New Roman"/>
                <w:b/>
                <w:color w:val="000000"/>
                <w:sz w:val="20"/>
                <w:szCs w:val="20"/>
                <w:lang w:val="hy-AM"/>
              </w:rPr>
              <w:t>0077, ք</w:t>
            </w:r>
            <w:r w:rsidRPr="00B06CF5">
              <w:rPr>
                <w:rFonts w:ascii="Cambria Math" w:eastAsia="Calibri" w:hAnsi="Cambria Math" w:cs="Cambria Math"/>
                <w:b/>
                <w:color w:val="000000"/>
                <w:sz w:val="20"/>
                <w:szCs w:val="20"/>
                <w:lang w:val="hy-AM"/>
              </w:rPr>
              <w:t>․</w:t>
            </w:r>
            <w:r w:rsidRPr="00B06CF5">
              <w:rPr>
                <w:rFonts w:ascii="GHEA Grapalat" w:eastAsia="Calibri" w:hAnsi="GHEA Grapalat" w:cs="Times New Roman"/>
                <w:b/>
                <w:color w:val="000000"/>
                <w:sz w:val="20"/>
                <w:szCs w:val="20"/>
                <w:lang w:val="hy-AM"/>
              </w:rPr>
              <w:t xml:space="preserve"> Երևան, Մ</w:t>
            </w:r>
            <w:r w:rsidRPr="00B06CF5">
              <w:rPr>
                <w:rFonts w:ascii="Cambria Math" w:eastAsia="Calibri" w:hAnsi="Cambria Math" w:cs="Cambria Math"/>
                <w:b/>
                <w:color w:val="000000"/>
                <w:sz w:val="20"/>
                <w:szCs w:val="20"/>
                <w:lang w:val="hy-AM"/>
              </w:rPr>
              <w:t>․</w:t>
            </w:r>
            <w:r w:rsidRPr="00B06CF5">
              <w:rPr>
                <w:rFonts w:ascii="GHEA Grapalat" w:eastAsia="Calibri" w:hAnsi="GHEA Grapalat" w:cs="Times New Roman"/>
                <w:b/>
                <w:color w:val="000000"/>
                <w:sz w:val="20"/>
                <w:szCs w:val="20"/>
                <w:lang w:val="hy-AM"/>
              </w:rPr>
              <w:t xml:space="preserve"> Մաշտոցի պողոտա 47</w:t>
            </w:r>
          </w:p>
        </w:tc>
      </w:tr>
      <w:tr w:rsidR="008512D1" w:rsidRPr="00B06CF5" w14:paraId="08EFC5FE" w14:textId="77777777" w:rsidTr="000156DF">
        <w:trPr>
          <w:trHeight w:val="273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F90C7" w14:textId="2602CCEB" w:rsidR="00D515DF" w:rsidRPr="005E54B4" w:rsidRDefault="007E1F01" w:rsidP="00506F4C">
            <w:pPr>
              <w:spacing w:after="0" w:line="240" w:lineRule="auto"/>
              <w:ind w:right="140"/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hy-AM"/>
              </w:rPr>
              <w:fldChar w:fldCharType="begin"/>
            </w:r>
            <w:r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hy-AM"/>
              </w:rPr>
              <w:instrText xml:space="preserve"> TIME  \@ "dd MMMMի, yyyyթ․"  \* MERGEFORMAT </w:instrText>
            </w:r>
            <w:r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hy-AM"/>
              </w:rPr>
              <w:fldChar w:fldCharType="separate"/>
            </w:r>
            <w:r w:rsidR="00506F4C">
              <w:rPr>
                <w:rFonts w:ascii="GHEA Grapalat" w:eastAsia="Calibri" w:hAnsi="GHEA Grapalat" w:cs="Times New Roman"/>
                <w:noProof/>
                <w:color w:val="000000"/>
                <w:sz w:val="18"/>
                <w:szCs w:val="18"/>
                <w:lang w:val="hy-AM"/>
              </w:rPr>
              <w:t>25 Ապրիլի, 2025թ</w:t>
            </w:r>
            <w:r w:rsidR="00506F4C" w:rsidRPr="00506F4C">
              <w:rPr>
                <w:rFonts w:ascii="Cambria Math" w:eastAsia="Calibri" w:hAnsi="Cambria Math" w:cs="Cambria Math"/>
                <w:noProof/>
                <w:color w:val="000000"/>
                <w:sz w:val="18"/>
                <w:szCs w:val="18"/>
                <w:lang w:val="hy-AM"/>
              </w:rPr>
              <w:t>․</w:t>
            </w:r>
            <w:r>
              <w:rPr>
                <w:rFonts w:ascii="GHEA Grapalat" w:eastAsia="Calibri" w:hAnsi="GHEA Grapalat" w:cs="Times New Roman"/>
                <w:color w:val="000000"/>
                <w:sz w:val="18"/>
                <w:szCs w:val="18"/>
                <w:lang w:val="hy-AM"/>
              </w:rPr>
              <w:fldChar w:fldCharType="end"/>
            </w:r>
          </w:p>
        </w:tc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D21802" w14:textId="77777777" w:rsidR="00D515DF" w:rsidRDefault="00D515DF" w:rsidP="00506F4C">
            <w:pPr>
              <w:spacing w:after="0" w:line="240" w:lineRule="auto"/>
              <w:ind w:right="140"/>
              <w:jc w:val="right"/>
              <w:rPr>
                <w:rFonts w:ascii="GHEA Grapalat" w:eastAsia="Calibri" w:hAnsi="GHEA Grapalat" w:cs="Times New Roman"/>
                <w:color w:val="000000"/>
                <w:sz w:val="20"/>
                <w:lang w:val="hy-AM"/>
              </w:rPr>
            </w:pPr>
          </w:p>
        </w:tc>
      </w:tr>
      <w:tr w:rsidR="00241E7E" w:rsidRPr="00E16671" w14:paraId="0A72AD96" w14:textId="77777777" w:rsidTr="00A143FA">
        <w:trPr>
          <w:trHeight w:val="58"/>
        </w:trPr>
        <w:tc>
          <w:tcPr>
            <w:tcW w:w="9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B5CC4" w14:textId="77777777" w:rsidR="00241E7E" w:rsidRPr="002C736D" w:rsidRDefault="00241E7E" w:rsidP="00506F4C">
            <w:pPr>
              <w:spacing w:after="0" w:line="240" w:lineRule="auto"/>
              <w:ind w:right="140" w:firstLine="851"/>
              <w:jc w:val="right"/>
              <w:rPr>
                <w:rFonts w:ascii="GHEA Grapalat" w:eastAsia="Calibri" w:hAnsi="GHEA Grapalat" w:cs="Sylfaen"/>
                <w:b/>
                <w:sz w:val="24"/>
                <w:szCs w:val="24"/>
                <w:lang w:val="hy-AM"/>
              </w:rPr>
            </w:pPr>
          </w:p>
        </w:tc>
      </w:tr>
      <w:tr w:rsidR="00DB45CB" w:rsidRPr="00967947" w14:paraId="61A6AD8A" w14:textId="77777777" w:rsidTr="00A143FA">
        <w:trPr>
          <w:trHeight w:val="4119"/>
        </w:trPr>
        <w:tc>
          <w:tcPr>
            <w:tcW w:w="9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TableGrid"/>
              <w:tblW w:w="998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68"/>
              <w:gridCol w:w="1978"/>
              <w:gridCol w:w="2659"/>
              <w:gridCol w:w="3680"/>
            </w:tblGrid>
            <w:tr w:rsidR="00DB45CB" w:rsidRPr="00022694" w14:paraId="234448EB" w14:textId="77777777" w:rsidTr="00506F4C">
              <w:trPr>
                <w:trHeight w:val="58"/>
              </w:trPr>
              <w:tc>
                <w:tcPr>
                  <w:tcW w:w="99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C7A19FF" w14:textId="77777777" w:rsidR="00DB45CB" w:rsidRPr="00022694" w:rsidRDefault="00DB45CB" w:rsidP="00506F4C">
                  <w:pPr>
                    <w:ind w:right="140" w:firstLine="851"/>
                    <w:jc w:val="right"/>
                    <w:rPr>
                      <w:rFonts w:ascii="GHEA Grapalat" w:eastAsia="Calibri" w:hAnsi="GHEA Grapalat" w:cs="Sylfaen"/>
                      <w:b/>
                      <w:sz w:val="24"/>
                      <w:szCs w:val="24"/>
                      <w:lang w:val="hy-AM"/>
                    </w:rPr>
                  </w:pPr>
                </w:p>
              </w:tc>
            </w:tr>
            <w:tr w:rsidR="00552D8D" w:rsidRPr="00506F4C" w14:paraId="2EA40102" w14:textId="77777777" w:rsidTr="00506F4C">
              <w:trPr>
                <w:trHeight w:val="1418"/>
              </w:trPr>
              <w:tc>
                <w:tcPr>
                  <w:tcW w:w="99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96D831D" w14:textId="509582B6" w:rsidR="0081011B" w:rsidRPr="00151644" w:rsidRDefault="00151644" w:rsidP="00506F4C">
                  <w:pPr>
                    <w:pStyle w:val="Heading1"/>
                    <w:spacing w:before="0" w:line="360" w:lineRule="auto"/>
                    <w:ind w:right="140"/>
                    <w:jc w:val="right"/>
                    <w:outlineLvl w:val="0"/>
                    <w:rPr>
                      <w:rFonts w:ascii="GHEA Grapalat" w:eastAsia="Calibri" w:hAnsi="GHEA Grapalat" w:cs="Sylfaen"/>
                      <w:b/>
                      <w:color w:val="000000" w:themeColor="text1"/>
                      <w:sz w:val="24"/>
                      <w:szCs w:val="24"/>
                      <w:lang w:val="hy-AM"/>
                    </w:rPr>
                  </w:pPr>
                  <w:r w:rsidRPr="00151644">
                    <w:rPr>
                      <w:rFonts w:ascii="GHEA Grapalat" w:eastAsia="Calibri" w:hAnsi="GHEA Grapalat" w:cs="Sylfaen"/>
                      <w:b/>
                      <w:color w:val="000000" w:themeColor="text1"/>
                      <w:sz w:val="24"/>
                      <w:szCs w:val="24"/>
                      <w:lang w:val="hy-AM"/>
                    </w:rPr>
                    <w:t>«ԲԻԳ ՄԱՐԿԵՏ»</w:t>
                  </w:r>
                </w:p>
                <w:p w14:paraId="0D0CF6BC" w14:textId="796D069A" w:rsidR="000C650B" w:rsidRPr="00151644" w:rsidRDefault="00151644" w:rsidP="00506F4C">
                  <w:pPr>
                    <w:pStyle w:val="Heading1"/>
                    <w:spacing w:before="0" w:line="360" w:lineRule="auto"/>
                    <w:ind w:right="140"/>
                    <w:jc w:val="right"/>
                    <w:outlineLvl w:val="0"/>
                    <w:rPr>
                      <w:rFonts w:ascii="GHEA Grapalat" w:eastAsia="Calibri" w:hAnsi="GHEA Grapalat" w:cs="Sylfaen"/>
                      <w:b/>
                      <w:color w:val="000000" w:themeColor="text1"/>
                      <w:sz w:val="24"/>
                      <w:szCs w:val="24"/>
                      <w:lang w:val="hy-AM"/>
                    </w:rPr>
                  </w:pPr>
                  <w:r w:rsidRPr="00151644">
                    <w:rPr>
                      <w:rFonts w:ascii="GHEA Grapalat" w:eastAsia="Calibri" w:hAnsi="GHEA Grapalat" w:cs="Sylfaen"/>
                      <w:b/>
                      <w:color w:val="000000" w:themeColor="text1"/>
                      <w:sz w:val="24"/>
                      <w:szCs w:val="24"/>
                      <w:lang w:val="hy-AM"/>
                    </w:rPr>
                    <w:t>ՍԱՀԱՄԱՆԱՓԱԿ ՊԱՏԱՍԽԱՆԱՏՎՈՒԹՅԱՄԲ ԸՆԿԵՐՈՒԹՅԱՆ</w:t>
                  </w:r>
                </w:p>
                <w:p w14:paraId="53127747" w14:textId="0EBEDF10" w:rsidR="00C90A62" w:rsidRPr="00151644" w:rsidRDefault="00151644" w:rsidP="00506F4C">
                  <w:pPr>
                    <w:spacing w:after="0" w:line="360" w:lineRule="auto"/>
                    <w:ind w:right="140" w:firstLine="567"/>
                    <w:jc w:val="right"/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</w:pPr>
                  <w:r w:rsidRPr="00151644">
                    <w:rPr>
                      <w:rFonts w:ascii="GHEA Grapalat" w:eastAsiaTheme="majorEastAsia" w:hAnsi="GHEA Grapalat" w:cs="Calibri"/>
                      <w:b/>
                      <w:color w:val="000000" w:themeColor="text1"/>
                      <w:sz w:val="24"/>
                      <w:szCs w:val="24"/>
                      <w:lang w:val="hy-AM"/>
                    </w:rPr>
                    <w:t>ՏՆՕՐԵՆ ԴԱՎԻԹ ՄԱԹԵՎՈՍՅԱՆԻՆ</w:t>
                  </w:r>
                </w:p>
                <w:p w14:paraId="0676BB55" w14:textId="77777777" w:rsidR="00C90A62" w:rsidRPr="00151644" w:rsidRDefault="00C90A62" w:rsidP="00506F4C">
                  <w:pPr>
                    <w:tabs>
                      <w:tab w:val="left" w:pos="601"/>
                    </w:tabs>
                    <w:spacing w:after="0" w:line="360" w:lineRule="auto"/>
                    <w:ind w:right="140"/>
                    <w:jc w:val="both"/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</w:pPr>
                  <w:r w:rsidRPr="00151644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 xml:space="preserve">       </w:t>
                  </w:r>
                </w:p>
                <w:p w14:paraId="5989DD5F" w14:textId="0F4070A2" w:rsidR="000C650B" w:rsidRPr="00D157C0" w:rsidRDefault="000C650B" w:rsidP="00506F4C">
                  <w:pPr>
                    <w:spacing w:after="0" w:line="360" w:lineRule="auto"/>
                    <w:ind w:right="140" w:firstLine="635"/>
                    <w:jc w:val="both"/>
                    <w:rPr>
                      <w:rFonts w:ascii="GHEA Grapalat" w:eastAsia="Calibri" w:hAnsi="GHEA Grapalat" w:cs="Sylfaen"/>
                      <w:b/>
                      <w:sz w:val="24"/>
                      <w:lang w:val="hy-AM"/>
                    </w:rPr>
                  </w:pPr>
                  <w:r w:rsidRPr="00D157C0">
                    <w:rPr>
                      <w:rFonts w:ascii="GHEA Grapalat" w:eastAsia="Calibri" w:hAnsi="GHEA Grapalat" w:cs="Sylfaen"/>
                      <w:b/>
                      <w:sz w:val="24"/>
                      <w:lang w:val="hy-AM"/>
                    </w:rPr>
                    <w:t xml:space="preserve">Հարգելի՛ պարոն </w:t>
                  </w:r>
                  <w:r w:rsidR="00151644" w:rsidRPr="00D157C0">
                    <w:rPr>
                      <w:rFonts w:ascii="GHEA Grapalat" w:eastAsiaTheme="majorEastAsia" w:hAnsi="GHEA Grapalat" w:cs="Calibri"/>
                      <w:b/>
                      <w:color w:val="000000" w:themeColor="text1"/>
                      <w:sz w:val="24"/>
                      <w:lang w:val="hy-AM"/>
                    </w:rPr>
                    <w:t>Մաթևոսյան</w:t>
                  </w:r>
                  <w:r w:rsidRPr="00D157C0">
                    <w:rPr>
                      <w:rFonts w:ascii="GHEA Grapalat" w:eastAsia="Calibri" w:hAnsi="GHEA Grapalat" w:cs="Sylfaen"/>
                      <w:b/>
                      <w:sz w:val="24"/>
                      <w:lang w:val="hy-AM"/>
                    </w:rPr>
                    <w:t xml:space="preserve">, </w:t>
                  </w:r>
                </w:p>
                <w:p w14:paraId="5D4D5EFD" w14:textId="13D5A176" w:rsidR="00151644" w:rsidRPr="00D157C0" w:rsidRDefault="00151644" w:rsidP="00506F4C">
                  <w:pPr>
                    <w:spacing w:after="0" w:line="276" w:lineRule="auto"/>
                    <w:ind w:right="140" w:firstLine="630"/>
                    <w:jc w:val="both"/>
                    <w:rPr>
                      <w:rFonts w:ascii="GHEA Grapalat" w:hAnsi="GHEA Grapalat"/>
                      <w:sz w:val="24"/>
                      <w:lang w:val="hy-AM"/>
                    </w:rPr>
                  </w:pPr>
                  <w:r w:rsidRPr="00D157C0">
                    <w:rPr>
                      <w:rFonts w:ascii="GHEA Grapalat" w:hAnsi="GHEA Grapalat"/>
                      <w:sz w:val="24"/>
                      <w:lang w:val="hy-AM"/>
                    </w:rPr>
                    <w:t xml:space="preserve">ՀՀ պետական վերահսկողական ծառայության (այսուհետ՝ Գնորդ) և «ԲԻԳ ՄԱՐԿԵՏ» ՍՊԸ-ի միջև (այսուհետ՝ Վաճառող) </w:t>
                  </w:r>
                  <w:r w:rsidR="008357F1" w:rsidRPr="00D157C0">
                    <w:rPr>
                      <w:rFonts w:ascii="GHEA Grapalat" w:hAnsi="GHEA Grapalat"/>
                      <w:sz w:val="24"/>
                      <w:lang w:val="hy-AM"/>
                    </w:rPr>
                    <w:t>2025</w:t>
                  </w:r>
                  <w:r w:rsidRPr="00D157C0">
                    <w:rPr>
                      <w:rFonts w:ascii="GHEA Grapalat" w:hAnsi="GHEA Grapalat"/>
                      <w:sz w:val="24"/>
                      <w:lang w:val="hy-AM"/>
                    </w:rPr>
                    <w:t xml:space="preserve"> թվականի</w:t>
                  </w:r>
                  <w:r w:rsidR="008357F1" w:rsidRPr="00D157C0">
                    <w:rPr>
                      <w:rFonts w:ascii="GHEA Grapalat" w:hAnsi="GHEA Grapalat"/>
                      <w:sz w:val="24"/>
                      <w:lang w:val="hy-AM"/>
                    </w:rPr>
                    <w:t xml:space="preserve"> հունվարի 20-ին</w:t>
                  </w:r>
                  <w:r w:rsidRPr="00D157C0">
                    <w:rPr>
                      <w:rFonts w:ascii="GHEA Grapalat" w:hAnsi="GHEA Grapalat"/>
                      <w:sz w:val="24"/>
                      <w:lang w:val="hy-AM"/>
                    </w:rPr>
                    <w:t xml:space="preserve"> կնքվել է</w:t>
                  </w:r>
                  <w:r w:rsidR="00947042">
                    <w:rPr>
                      <w:rFonts w:ascii="GHEA Grapalat" w:hAnsi="GHEA Grapalat"/>
                      <w:sz w:val="24"/>
                      <w:lang w:val="hy-AM"/>
                    </w:rPr>
                    <w:t xml:space="preserve"> N </w:t>
                  </w:r>
                  <w:r w:rsidR="008357F1" w:rsidRPr="00D157C0">
                    <w:rPr>
                      <w:rFonts w:ascii="GHEA Grapalat" w:hAnsi="GHEA Grapalat"/>
                      <w:sz w:val="24"/>
                      <w:lang w:val="hy-AM"/>
                    </w:rPr>
                    <w:t>ՊՎԾ-ԷԱՃԱՊՁԲ-25/02-4</w:t>
                  </w:r>
                  <w:r w:rsidRPr="00D157C0">
                    <w:rPr>
                      <w:rFonts w:ascii="GHEA Grapalat" w:hAnsi="GHEA Grapalat"/>
                      <w:sz w:val="24"/>
                      <w:lang w:val="hy-AM"/>
                    </w:rPr>
                    <w:t xml:space="preserve"> ծածկագրով պայմանագիրը (այսուհետ՝ Պայմանագիր), </w:t>
                  </w:r>
                  <w:r w:rsidR="008357F1" w:rsidRPr="00D157C0">
                    <w:rPr>
                      <w:rFonts w:ascii="GHEA Grapalat" w:hAnsi="GHEA Grapalat"/>
                      <w:sz w:val="24"/>
                      <w:lang w:val="hy-AM"/>
                    </w:rPr>
                    <w:t xml:space="preserve">համաձայն որի՝ Վաճառողը ստանձնել է գրասենյակային ապրանքների մատակարարման </w:t>
                  </w:r>
                  <w:r w:rsidR="008357F1" w:rsidRPr="00D157C0">
                    <w:rPr>
                      <w:rFonts w:ascii="GHEA Grapalat" w:hAnsi="GHEA Grapalat" w:cs="Sylfaen"/>
                      <w:sz w:val="24"/>
                      <w:lang w:val="hy-AM"/>
                    </w:rPr>
                    <w:t xml:space="preserve">պարտավորությունը (այսուհետ` Ապրանք)` համաձայն Պայմանագրի անբաժանելի մասը կազմող N 1 հավելվածով սահմանված </w:t>
                  </w:r>
                  <w:r w:rsidR="008357F1" w:rsidRPr="00D157C0">
                    <w:rPr>
                      <w:rFonts w:ascii="GHEA Grapalat" w:hAnsi="GHEA Grapalat" w:cs="Sylfaen"/>
                      <w:sz w:val="24"/>
                      <w:shd w:val="clear" w:color="auto" w:fill="FFFFFF" w:themeFill="background1"/>
                      <w:lang w:val="hy-AM"/>
                    </w:rPr>
                    <w:t xml:space="preserve">տեխնիկական </w:t>
                  </w:r>
                  <w:r w:rsidR="008357F1" w:rsidRPr="00D157C0">
                    <w:rPr>
                      <w:rFonts w:ascii="GHEA Grapalat" w:hAnsi="GHEA Grapalat" w:cs="Sylfaen"/>
                      <w:sz w:val="24"/>
                      <w:lang w:val="hy-AM"/>
                    </w:rPr>
                    <w:t>բնութագրի և N 2 հավելվածով սահմանված մատակարարման</w:t>
                  </w:r>
                  <w:r w:rsidR="008357F1" w:rsidRPr="00D157C0">
                    <w:rPr>
                      <w:rFonts w:ascii="GHEA Grapalat" w:hAnsi="GHEA Grapalat"/>
                      <w:sz w:val="24"/>
                      <w:lang w:val="hy-AM"/>
                    </w:rPr>
                    <w:t xml:space="preserve"> ժամանակացույցի</w:t>
                  </w:r>
                  <w:r w:rsidR="008357F1" w:rsidRPr="00D157C0">
                    <w:rPr>
                      <w:rFonts w:ascii="GHEA Grapalat" w:hAnsi="GHEA Grapalat" w:cs="Sylfaen"/>
                      <w:sz w:val="24"/>
                      <w:lang w:val="hy-AM"/>
                    </w:rPr>
                    <w:t xml:space="preserve"> պահանջների</w:t>
                  </w:r>
                  <w:r w:rsidR="008357F1" w:rsidRPr="00D157C0">
                    <w:rPr>
                      <w:rFonts w:ascii="GHEA Grapalat" w:hAnsi="GHEA Grapalat"/>
                      <w:sz w:val="24"/>
                      <w:lang w:val="hy-AM"/>
                    </w:rPr>
                    <w:t>։</w:t>
                  </w:r>
                </w:p>
                <w:p w14:paraId="7C41E5A0" w14:textId="221540A0" w:rsidR="00151644" w:rsidRPr="00D157C0" w:rsidRDefault="00151644" w:rsidP="00506F4C">
                  <w:pPr>
                    <w:spacing w:after="0" w:line="276" w:lineRule="auto"/>
                    <w:ind w:right="140" w:firstLine="630"/>
                    <w:jc w:val="both"/>
                    <w:rPr>
                      <w:rFonts w:ascii="GHEA Grapalat" w:hAnsi="GHEA Grapalat"/>
                      <w:sz w:val="24"/>
                      <w:lang w:val="hy-AM"/>
                    </w:rPr>
                  </w:pPr>
                  <w:r w:rsidRPr="00D157C0">
                    <w:rPr>
                      <w:rFonts w:ascii="GHEA Grapalat" w:hAnsi="GHEA Grapalat"/>
                      <w:sz w:val="24"/>
                      <w:lang w:val="hy-AM"/>
                    </w:rPr>
                    <w:t>Պայմանագրի 1</w:t>
                  </w:r>
                  <w:r w:rsidRPr="00D157C0">
                    <w:rPr>
                      <w:rFonts w:ascii="Cambria Math" w:eastAsia="Microsoft JhengHei" w:hAnsi="Cambria Math" w:cs="Cambria Math"/>
                      <w:sz w:val="24"/>
                      <w:lang w:val="hy-AM"/>
                    </w:rPr>
                    <w:t>․</w:t>
                  </w:r>
                  <w:r w:rsidRPr="00D157C0">
                    <w:rPr>
                      <w:rFonts w:ascii="GHEA Grapalat" w:hAnsi="GHEA Grapalat"/>
                      <w:sz w:val="24"/>
                      <w:lang w:val="hy-AM"/>
                    </w:rPr>
                    <w:t xml:space="preserve">1 </w:t>
                  </w:r>
                  <w:r w:rsidRPr="00D157C0">
                    <w:rPr>
                      <w:rFonts w:ascii="GHEA Grapalat" w:hAnsi="GHEA Grapalat" w:cs="GHEA Grapalat"/>
                      <w:sz w:val="24"/>
                      <w:lang w:val="hy-AM"/>
                    </w:rPr>
                    <w:t>կետի</w:t>
                  </w:r>
                  <w:r w:rsidRPr="00D157C0">
                    <w:rPr>
                      <w:rFonts w:ascii="GHEA Grapalat" w:hAnsi="GHEA Grapalat"/>
                      <w:sz w:val="24"/>
                      <w:lang w:val="hy-AM"/>
                    </w:rPr>
                    <w:t xml:space="preserve"> </w:t>
                  </w:r>
                  <w:r w:rsidRPr="00D157C0">
                    <w:rPr>
                      <w:rFonts w:ascii="GHEA Grapalat" w:hAnsi="GHEA Grapalat" w:cs="GHEA Grapalat"/>
                      <w:sz w:val="24"/>
                      <w:lang w:val="hy-AM"/>
                    </w:rPr>
                    <w:t>համաձայն՝</w:t>
                  </w:r>
                  <w:r w:rsidRPr="00D157C0">
                    <w:rPr>
                      <w:rFonts w:ascii="GHEA Grapalat" w:hAnsi="GHEA Grapalat"/>
                      <w:sz w:val="24"/>
                      <w:lang w:val="hy-AM"/>
                    </w:rPr>
                    <w:t xml:space="preserve"> Վաճառողը պարտավորվում է Պայմանագրով սահմանված կարգով, ծավալներով, ժամկետներում և հասցեով Գնորդին մատակարարել պայմանագրի N 1 հավելվածով` տեխնիկական բնութագրով նախատեսված </w:t>
                  </w:r>
                  <w:r w:rsidR="006F4BDE" w:rsidRPr="00D157C0">
                    <w:rPr>
                      <w:rFonts w:ascii="GHEA Grapalat" w:hAnsi="GHEA Grapalat"/>
                      <w:sz w:val="24"/>
                      <w:lang w:val="hy-AM"/>
                    </w:rPr>
                    <w:t>Ա</w:t>
                  </w:r>
                  <w:r w:rsidRPr="00D157C0">
                    <w:rPr>
                      <w:rFonts w:ascii="GHEA Grapalat" w:hAnsi="GHEA Grapalat"/>
                      <w:sz w:val="24"/>
                      <w:lang w:val="hy-AM"/>
                    </w:rPr>
                    <w:t>պրանքը՝ Պ</w:t>
                  </w:r>
                  <w:r w:rsidRPr="00D157C0">
                    <w:rPr>
                      <w:rFonts w:ascii="GHEA Grapalat" w:hAnsi="GHEA Grapalat" w:cs="GHEA Grapalat"/>
                      <w:sz w:val="24"/>
                      <w:lang w:val="hy-AM"/>
                    </w:rPr>
                    <w:t>այմանագրի N 2 հավելվածով սահմանված մատակարարման ժամանակացույցին համապատասխան։</w:t>
                  </w:r>
                </w:p>
                <w:p w14:paraId="0713238A" w14:textId="245CFAA4" w:rsidR="00151644" w:rsidRPr="00D157C0" w:rsidRDefault="00151644" w:rsidP="00506F4C">
                  <w:pPr>
                    <w:spacing w:after="0" w:line="276" w:lineRule="auto"/>
                    <w:ind w:right="140" w:firstLine="709"/>
                    <w:jc w:val="both"/>
                    <w:rPr>
                      <w:rFonts w:ascii="GHEA Grapalat" w:hAnsi="GHEA Grapalat" w:cs="GHEA Grapalat"/>
                      <w:sz w:val="24"/>
                      <w:lang w:val="hy-AM"/>
                    </w:rPr>
                  </w:pPr>
                  <w:r w:rsidRPr="00D157C0">
                    <w:rPr>
                      <w:rFonts w:ascii="GHEA Grapalat" w:hAnsi="GHEA Grapalat"/>
                      <w:sz w:val="24"/>
                      <w:lang w:val="hy-AM"/>
                    </w:rPr>
                    <w:t xml:space="preserve">Պայմանագրի </w:t>
                  </w:r>
                  <w:r w:rsidRPr="00D157C0">
                    <w:rPr>
                      <w:rFonts w:ascii="GHEA Grapalat" w:hAnsi="GHEA Grapalat" w:cs="GHEA Grapalat"/>
                      <w:sz w:val="24"/>
                      <w:lang w:val="hy-AM"/>
                    </w:rPr>
                    <w:t>2.4</w:t>
                  </w:r>
                  <w:r w:rsidRPr="00D157C0">
                    <w:rPr>
                      <w:rFonts w:ascii="GHEA Grapalat" w:hAnsi="GHEA Grapalat"/>
                      <w:sz w:val="24"/>
                      <w:lang w:val="hy-AM"/>
                    </w:rPr>
                    <w:t>.</w:t>
                  </w:r>
                  <w:r w:rsidRPr="00D157C0">
                    <w:rPr>
                      <w:rFonts w:ascii="GHEA Grapalat" w:hAnsi="GHEA Grapalat" w:cs="GHEA Grapalat"/>
                      <w:sz w:val="24"/>
                      <w:lang w:val="hy-AM"/>
                    </w:rPr>
                    <w:t>1 և 2.4</w:t>
                  </w:r>
                  <w:r w:rsidRPr="00D157C0">
                    <w:rPr>
                      <w:rFonts w:ascii="GHEA Grapalat" w:hAnsi="GHEA Grapalat"/>
                      <w:sz w:val="24"/>
                      <w:lang w:val="hy-AM"/>
                    </w:rPr>
                    <w:t>.</w:t>
                  </w:r>
                  <w:r w:rsidRPr="00D157C0">
                    <w:rPr>
                      <w:rFonts w:ascii="GHEA Grapalat" w:hAnsi="GHEA Grapalat" w:cs="GHEA Grapalat"/>
                      <w:sz w:val="24"/>
                      <w:lang w:val="hy-AM"/>
                    </w:rPr>
                    <w:t>4 կետերի</w:t>
                  </w:r>
                  <w:r w:rsidRPr="00D157C0">
                    <w:rPr>
                      <w:rFonts w:ascii="GHEA Grapalat" w:hAnsi="GHEA Grapalat"/>
                      <w:sz w:val="24"/>
                      <w:lang w:val="hy-AM"/>
                    </w:rPr>
                    <w:t xml:space="preserve"> </w:t>
                  </w:r>
                  <w:r w:rsidRPr="00D157C0">
                    <w:rPr>
                      <w:rFonts w:ascii="GHEA Grapalat" w:hAnsi="GHEA Grapalat" w:cs="GHEA Grapalat"/>
                      <w:sz w:val="24"/>
                      <w:lang w:val="hy-AM"/>
                    </w:rPr>
                    <w:t>համաձայն՝ Վաճառողը պարտավոր է Գնորդին հանձնել ապրանքը` պայմանագրով նախատեսված կարգով, ծավալներով, ժամկետներում և հասցեով։</w:t>
                  </w:r>
                </w:p>
                <w:p w14:paraId="044714B7" w14:textId="77777777" w:rsidR="00151644" w:rsidRPr="00D157C0" w:rsidRDefault="00151644" w:rsidP="00506F4C">
                  <w:pPr>
                    <w:spacing w:after="0" w:line="276" w:lineRule="auto"/>
                    <w:ind w:right="140" w:firstLine="709"/>
                    <w:jc w:val="both"/>
                    <w:rPr>
                      <w:rFonts w:ascii="GHEA Grapalat" w:hAnsi="GHEA Grapalat" w:cs="GHEA Grapalat"/>
                      <w:sz w:val="24"/>
                      <w:lang w:val="hy-AM"/>
                    </w:rPr>
                  </w:pPr>
                  <w:r w:rsidRPr="00D157C0">
                    <w:rPr>
                      <w:rFonts w:ascii="GHEA Grapalat" w:hAnsi="GHEA Grapalat"/>
                      <w:sz w:val="24"/>
                      <w:lang w:val="hy-AM"/>
                    </w:rPr>
                    <w:t xml:space="preserve">Պայմանագրի </w:t>
                  </w:r>
                  <w:r w:rsidRPr="00D157C0">
                    <w:rPr>
                      <w:rFonts w:ascii="GHEA Grapalat" w:hAnsi="GHEA Grapalat" w:cs="GHEA Grapalat"/>
                      <w:sz w:val="24"/>
                      <w:lang w:val="hy-AM"/>
                    </w:rPr>
                    <w:t>8.15 կետի համաձայն՝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միջոցով։</w:t>
                  </w:r>
                </w:p>
                <w:p w14:paraId="35F27112" w14:textId="5CF4A175" w:rsidR="00151644" w:rsidRPr="00D157C0" w:rsidRDefault="00151644" w:rsidP="00506F4C">
                  <w:pPr>
                    <w:spacing w:after="0" w:line="276" w:lineRule="auto"/>
                    <w:ind w:right="140" w:firstLine="709"/>
                    <w:jc w:val="both"/>
                    <w:rPr>
                      <w:rFonts w:ascii="GHEA Grapalat" w:hAnsi="GHEA Grapalat" w:cs="GHEA Grapalat"/>
                      <w:sz w:val="24"/>
                      <w:lang w:val="hy-AM"/>
                    </w:rPr>
                  </w:pPr>
                  <w:r w:rsidRPr="00D157C0">
                    <w:rPr>
                      <w:rFonts w:ascii="GHEA Grapalat" w:hAnsi="GHEA Grapalat" w:cs="GHEA Grapalat"/>
                      <w:sz w:val="24"/>
                      <w:lang w:val="hy-AM"/>
                    </w:rPr>
                    <w:t xml:space="preserve">Ֆինանսական միջոցներ նախատեսվելուց հետո սահմանված կարգով </w:t>
                  </w:r>
                  <w:r w:rsidR="008357F1" w:rsidRPr="00D157C0">
                    <w:rPr>
                      <w:rFonts w:ascii="GHEA Grapalat" w:hAnsi="GHEA Grapalat" w:cs="GHEA Grapalat"/>
                      <w:sz w:val="24"/>
                      <w:lang w:val="hy-AM"/>
                    </w:rPr>
                    <w:t>2025 թվականի փետրվարի 17-ին</w:t>
                  </w:r>
                  <w:r w:rsidRPr="00D157C0">
                    <w:rPr>
                      <w:rFonts w:ascii="GHEA Grapalat" w:hAnsi="GHEA Grapalat" w:cs="GHEA Grapalat"/>
                      <w:sz w:val="24"/>
                      <w:lang w:val="hy-AM"/>
                    </w:rPr>
                    <w:t xml:space="preserve"> կնքվել է </w:t>
                  </w:r>
                  <w:r w:rsidR="008357F1" w:rsidRPr="00D157C0">
                    <w:rPr>
                      <w:rFonts w:ascii="GHEA Grapalat" w:hAnsi="GHEA Grapalat" w:cs="GHEA Grapalat"/>
                      <w:sz w:val="24"/>
                      <w:lang w:val="hy-AM"/>
                    </w:rPr>
                    <w:t>N</w:t>
                  </w:r>
                  <w:r w:rsidRPr="00D157C0">
                    <w:rPr>
                      <w:rFonts w:ascii="GHEA Grapalat" w:hAnsi="GHEA Grapalat" w:cs="GHEA Grapalat"/>
                      <w:sz w:val="24"/>
                      <w:lang w:val="hy-AM"/>
                    </w:rPr>
                    <w:t xml:space="preserve"> </w:t>
                  </w:r>
                  <w:r w:rsidR="008357F1" w:rsidRPr="00D157C0">
                    <w:rPr>
                      <w:rFonts w:ascii="GHEA Grapalat" w:hAnsi="GHEA Grapalat" w:cs="GHEA Grapalat"/>
                      <w:sz w:val="24"/>
                      <w:lang w:val="hy-AM"/>
                    </w:rPr>
                    <w:t>25/02-4-1</w:t>
                  </w:r>
                  <w:r w:rsidRPr="00D157C0">
                    <w:rPr>
                      <w:rFonts w:ascii="GHEA Grapalat" w:hAnsi="GHEA Grapalat" w:cs="GHEA Grapalat"/>
                      <w:sz w:val="24"/>
                      <w:lang w:val="hy-AM"/>
                    </w:rPr>
                    <w:t xml:space="preserve"> համաձայնագիրը։</w:t>
                  </w:r>
                </w:p>
                <w:p w14:paraId="2B8BA4B3" w14:textId="132F9B91" w:rsidR="008357F1" w:rsidRPr="00D157C0" w:rsidRDefault="008357F1" w:rsidP="00506F4C">
                  <w:pPr>
                    <w:spacing w:after="0" w:line="276" w:lineRule="auto"/>
                    <w:ind w:right="140" w:firstLine="648"/>
                    <w:jc w:val="both"/>
                    <w:rPr>
                      <w:rFonts w:ascii="GHEA Grapalat" w:hAnsi="GHEA Grapalat" w:cs="GHEA Grapalat"/>
                      <w:sz w:val="24"/>
                      <w:lang w:val="hy-AM"/>
                    </w:rPr>
                  </w:pPr>
                  <w:r w:rsidRPr="00D157C0">
                    <w:rPr>
                      <w:rFonts w:ascii="GHEA Grapalat" w:hAnsi="GHEA Grapalat" w:cs="GHEA Grapalat"/>
                      <w:sz w:val="24"/>
                      <w:lang w:val="hy-AM"/>
                    </w:rPr>
                    <w:lastRenderedPageBreak/>
                    <w:t>Պայմանագրի</w:t>
                  </w:r>
                  <w:r w:rsidR="00C274F2">
                    <w:rPr>
                      <w:rFonts w:ascii="GHEA Grapalat" w:hAnsi="GHEA Grapalat" w:cs="GHEA Grapalat"/>
                      <w:sz w:val="24"/>
                      <w:lang w:val="hy-AM"/>
                    </w:rPr>
                    <w:t xml:space="preserve"> N 2 </w:t>
                  </w:r>
                  <w:r w:rsidRPr="00D157C0">
                    <w:rPr>
                      <w:rFonts w:ascii="GHEA Grapalat" w:hAnsi="GHEA Grapalat" w:cs="GHEA Grapalat"/>
                      <w:sz w:val="24"/>
                      <w:lang w:val="hy-AM"/>
                    </w:rPr>
                    <w:t xml:space="preserve">հավելվածով սահմանված մատակարարման ժամանակացույցի  համաձայն՝ Ապրանքի մատակարարման ժամկետ է սահմանվել Պայմանագիրը կնքելուց հետո ֆինանսական միջոցներ նախատեսվելու դեպքում կողմերի միջև կնքվող համաձայնագրի կնքման օրվանից հաշված 30 օրացուցային օրվա ընթացքում։ </w:t>
                  </w:r>
                </w:p>
                <w:p w14:paraId="621A6ADE" w14:textId="77777777" w:rsidR="00151644" w:rsidRPr="00D157C0" w:rsidRDefault="00151644" w:rsidP="00506F4C">
                  <w:pPr>
                    <w:spacing w:after="0" w:line="276" w:lineRule="auto"/>
                    <w:ind w:right="140" w:firstLine="648"/>
                    <w:jc w:val="both"/>
                    <w:rPr>
                      <w:rFonts w:ascii="GHEA Grapalat" w:hAnsi="GHEA Grapalat"/>
                      <w:sz w:val="24"/>
                      <w:lang w:val="hy-AM"/>
                    </w:rPr>
                  </w:pPr>
                  <w:r w:rsidRPr="00D157C0">
                    <w:rPr>
                      <w:rFonts w:ascii="GHEA Grapalat" w:hAnsi="GHEA Grapalat" w:cs="Calibri"/>
                      <w:sz w:val="24"/>
                      <w:lang w:val="hy-AM"/>
                    </w:rPr>
                    <w:t>ՀՀ քաղաքացիական օրենսգրքի (այսուհետ՝ Օրենսգիրք) 347-րդ հոդվածի համաձայն` պարտավորությունները պետք է կատարվեն պատշաճ` պարտավորության պայմաններին, օրենքին և այլ իրավական ակտերի պահանջներին համապատասխան: Օրենսգրքի 408-րդ հոդվածի համաձայն` Պարտավորության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կատարելը։</w:t>
                  </w:r>
                </w:p>
                <w:p w14:paraId="2A82B64B" w14:textId="77777777" w:rsidR="00151644" w:rsidRPr="00D157C0" w:rsidRDefault="00151644" w:rsidP="00506F4C">
                  <w:pPr>
                    <w:spacing w:after="0" w:line="276" w:lineRule="auto"/>
                    <w:ind w:right="140" w:firstLine="648"/>
                    <w:jc w:val="both"/>
                    <w:rPr>
                      <w:rFonts w:ascii="GHEA Grapalat" w:hAnsi="GHEA Grapalat" w:cs="Times Armenian"/>
                      <w:sz w:val="24"/>
                      <w:lang w:val="hy-AM"/>
                    </w:rPr>
                  </w:pPr>
                  <w:r w:rsidRPr="00D157C0">
                    <w:rPr>
                      <w:rFonts w:ascii="GHEA Grapalat" w:hAnsi="GHEA Grapalat"/>
                      <w:sz w:val="24"/>
                      <w:shd w:val="clear" w:color="auto" w:fill="FFFFFF"/>
                      <w:lang w:val="hy-AM"/>
                    </w:rPr>
                    <w:t xml:space="preserve">Պայմանագրի 2.1.7 կետի </w:t>
                  </w:r>
                  <w:r w:rsidRPr="00D157C0">
                    <w:rPr>
                      <w:rFonts w:ascii="GHEA Grapalat" w:hAnsi="GHEA Grapalat" w:cs="Sylfaen"/>
                      <w:sz w:val="24"/>
                      <w:lang w:val="hy-AM"/>
                    </w:rPr>
                    <w:t>համաձայն՝</w:t>
                  </w:r>
                  <w:r w:rsidRPr="00D157C0">
                    <w:rPr>
                      <w:rFonts w:ascii="GHEA Grapalat" w:hAnsi="GHEA Grapalat" w:cs="GHEA Grapalat"/>
                      <w:sz w:val="24"/>
                      <w:lang w:val="hy-AM"/>
                    </w:rPr>
                    <w:t xml:space="preserve"> Գնորդն</w:t>
                  </w:r>
                  <w:r w:rsidRPr="00D157C0">
                    <w:rPr>
                      <w:rFonts w:ascii="GHEA Grapalat" w:hAnsi="GHEA Grapalat"/>
                      <w:sz w:val="24"/>
                      <w:lang w:val="hy-AM"/>
                    </w:rPr>
                    <w:t xml:space="preserve"> </w:t>
                  </w:r>
                  <w:r w:rsidRPr="00D157C0">
                    <w:rPr>
                      <w:rFonts w:ascii="GHEA Grapalat" w:hAnsi="GHEA Grapalat" w:cs="GHEA Grapalat"/>
                      <w:sz w:val="24"/>
                      <w:lang w:val="hy-AM"/>
                    </w:rPr>
                    <w:t>իրավունք</w:t>
                  </w:r>
                  <w:r w:rsidRPr="00D157C0">
                    <w:rPr>
                      <w:rFonts w:ascii="GHEA Grapalat" w:hAnsi="GHEA Grapalat"/>
                      <w:sz w:val="24"/>
                      <w:lang w:val="hy-AM"/>
                    </w:rPr>
                    <w:t xml:space="preserve"> </w:t>
                  </w:r>
                  <w:r w:rsidRPr="00D157C0">
                    <w:rPr>
                      <w:rFonts w:ascii="GHEA Grapalat" w:hAnsi="GHEA Grapalat" w:cs="GHEA Grapalat"/>
                      <w:sz w:val="24"/>
                      <w:lang w:val="hy-AM"/>
                    </w:rPr>
                    <w:t>ունի</w:t>
                  </w:r>
                  <w:r w:rsidRPr="00D157C0">
                    <w:rPr>
                      <w:rFonts w:ascii="GHEA Grapalat" w:hAnsi="GHEA Grapalat"/>
                      <w:sz w:val="24"/>
                      <w:lang w:val="hy-AM"/>
                    </w:rPr>
                    <w:t xml:space="preserve"> </w:t>
                  </w:r>
                  <w:r w:rsidRPr="00D157C0">
                    <w:rPr>
                      <w:rFonts w:ascii="GHEA Grapalat" w:hAnsi="GHEA Grapalat" w:cs="GHEA Grapalat"/>
                      <w:sz w:val="24"/>
                      <w:lang w:val="hy-AM"/>
                    </w:rPr>
                    <w:t>միակողմանի լուծել պայմանագիրը (լրիվ կամ մասնակի), եթե Վաճառողն էականորեն խախտել է պայմանագիրը</w:t>
                  </w:r>
                  <w:r w:rsidRPr="00D157C0">
                    <w:rPr>
                      <w:rFonts w:ascii="GHEA Grapalat" w:hAnsi="GHEA Grapalat" w:cs="Times Armenian"/>
                      <w:sz w:val="24"/>
                      <w:lang w:val="hy-AM"/>
                    </w:rPr>
                    <w:t>։</w:t>
                  </w:r>
                </w:p>
                <w:p w14:paraId="73982772" w14:textId="210AD2D1" w:rsidR="00151644" w:rsidRPr="00D157C0" w:rsidRDefault="00151644" w:rsidP="00506F4C">
                  <w:pPr>
                    <w:spacing w:after="0" w:line="276" w:lineRule="auto"/>
                    <w:ind w:right="140" w:firstLine="648"/>
                    <w:jc w:val="both"/>
                    <w:rPr>
                      <w:rFonts w:ascii="GHEA Grapalat" w:hAnsi="GHEA Grapalat" w:cs="Sylfaen"/>
                      <w:sz w:val="24"/>
                      <w:lang w:val="hy-AM"/>
                    </w:rPr>
                  </w:pPr>
                  <w:r w:rsidRPr="00D157C0">
                    <w:rPr>
                      <w:rFonts w:ascii="GHEA Grapalat" w:hAnsi="GHEA Grapalat"/>
                      <w:sz w:val="24"/>
                      <w:shd w:val="clear" w:color="auto" w:fill="FFFFFF"/>
                      <w:lang w:val="hy-AM"/>
                    </w:rPr>
                    <w:t xml:space="preserve">Պայմանագրի </w:t>
                  </w:r>
                  <w:r w:rsidRPr="00D157C0">
                    <w:rPr>
                      <w:rFonts w:ascii="GHEA Grapalat" w:hAnsi="GHEA Grapalat" w:cs="Sylfaen"/>
                      <w:sz w:val="24"/>
                      <w:lang w:val="hy-AM"/>
                    </w:rPr>
                    <w:t>2.1.7.1 կետի համաձայն՝</w:t>
                  </w:r>
                  <w:r w:rsidRPr="00D157C0">
                    <w:rPr>
                      <w:rFonts w:ascii="GHEA Grapalat" w:hAnsi="GHEA Grapalat" w:cs="GHEA Grapalat"/>
                      <w:sz w:val="24"/>
                      <w:lang w:val="hy-AM"/>
                    </w:rPr>
                    <w:t xml:space="preserve"> </w:t>
                  </w:r>
                  <w:r w:rsidRPr="00D157C0">
                    <w:rPr>
                      <w:rFonts w:ascii="GHEA Grapalat" w:hAnsi="GHEA Grapalat" w:cs="Sylfaen"/>
                      <w:sz w:val="24"/>
                      <w:lang w:val="hy-AM"/>
                    </w:rPr>
                    <w:t xml:space="preserve">Վաճառողի կողմից պայմանագիրը խախտելն էական է համարվում, եթե` ապրանքի մատակարարման ժամկետները խախտվել են </w:t>
                  </w:r>
                  <w:r w:rsidR="008357F1" w:rsidRPr="00D157C0">
                    <w:rPr>
                      <w:rFonts w:ascii="GHEA Grapalat" w:hAnsi="GHEA Grapalat" w:cs="Sylfaen"/>
                      <w:sz w:val="24"/>
                      <w:lang w:val="hy-AM"/>
                    </w:rPr>
                    <w:t>10</w:t>
                  </w:r>
                  <w:r w:rsidRPr="00D157C0">
                    <w:rPr>
                      <w:rFonts w:ascii="GHEA Grapalat" w:hAnsi="GHEA Grapalat" w:cs="Sylfaen"/>
                      <w:sz w:val="24"/>
                      <w:lang w:val="hy-AM"/>
                    </w:rPr>
                    <w:t xml:space="preserve"> օրից ավելի։</w:t>
                  </w:r>
                </w:p>
                <w:p w14:paraId="2F2E3634" w14:textId="2DDB421A" w:rsidR="00151644" w:rsidRPr="00D157C0" w:rsidRDefault="00151644" w:rsidP="00506F4C">
                  <w:pPr>
                    <w:spacing w:after="0" w:line="276" w:lineRule="auto"/>
                    <w:ind w:right="140" w:firstLine="648"/>
                    <w:jc w:val="both"/>
                    <w:rPr>
                      <w:rFonts w:ascii="GHEA Grapalat" w:hAnsi="GHEA Grapalat" w:cs="Sylfaen"/>
                      <w:sz w:val="24"/>
                      <w:lang w:val="hy-AM"/>
                    </w:rPr>
                  </w:pPr>
                  <w:r w:rsidRPr="00D157C0">
                    <w:rPr>
                      <w:rFonts w:ascii="GHEA Grapalat" w:hAnsi="GHEA Grapalat"/>
                      <w:sz w:val="24"/>
                      <w:lang w:val="hy-AM"/>
                    </w:rPr>
                    <w:t>Հիմք ընդունելով</w:t>
                  </w:r>
                  <w:r w:rsidR="006F4BDE" w:rsidRPr="00D157C0">
                    <w:rPr>
                      <w:rFonts w:ascii="GHEA Grapalat" w:hAnsi="GHEA Grapalat"/>
                      <w:sz w:val="24"/>
                      <w:lang w:val="hy-AM"/>
                    </w:rPr>
                    <w:t xml:space="preserve"> այն հանգամանքը</w:t>
                  </w:r>
                  <w:r w:rsidRPr="00D157C0">
                    <w:rPr>
                      <w:rFonts w:ascii="GHEA Grapalat" w:hAnsi="GHEA Grapalat"/>
                      <w:sz w:val="24"/>
                      <w:lang w:val="hy-AM"/>
                    </w:rPr>
                    <w:t xml:space="preserve">, որ </w:t>
                  </w:r>
                  <w:r w:rsidR="00AF6C19" w:rsidRPr="00D157C0">
                    <w:rPr>
                      <w:rFonts w:ascii="GHEA Grapalat" w:hAnsi="GHEA Grapalat"/>
                      <w:sz w:val="24"/>
                      <w:lang w:val="hy-AM"/>
                    </w:rPr>
                    <w:t>Վաճառողը</w:t>
                  </w:r>
                  <w:r w:rsidRPr="00D157C0">
                    <w:rPr>
                      <w:rFonts w:ascii="GHEA Grapalat" w:hAnsi="GHEA Grapalat"/>
                      <w:sz w:val="24"/>
                      <w:lang w:val="hy-AM"/>
                    </w:rPr>
                    <w:t xml:space="preserve"> խախտել է Պայմանագրով ստանձնած պարտավորությունները՝ համաձայն Պայմանագրի </w:t>
                  </w:r>
                  <w:r w:rsidRPr="00D157C0">
                    <w:rPr>
                      <w:rFonts w:ascii="GHEA Grapalat" w:hAnsi="GHEA Grapalat"/>
                      <w:sz w:val="24"/>
                      <w:shd w:val="clear" w:color="auto" w:fill="FFFFFF"/>
                      <w:lang w:val="hy-AM"/>
                    </w:rPr>
                    <w:t xml:space="preserve">2.1.7 կետի և </w:t>
                  </w:r>
                  <w:r w:rsidRPr="00D157C0">
                    <w:rPr>
                      <w:rFonts w:ascii="GHEA Grapalat" w:hAnsi="GHEA Grapalat"/>
                      <w:sz w:val="24"/>
                      <w:lang w:val="hy-AM"/>
                    </w:rPr>
                    <w:t>2.1.7</w:t>
                  </w:r>
                  <w:r w:rsidRPr="00D157C0">
                    <w:rPr>
                      <w:rFonts w:ascii="Cambria Math" w:eastAsia="Microsoft YaHei" w:hAnsi="Cambria Math" w:cs="Cambria Math"/>
                      <w:sz w:val="24"/>
                      <w:lang w:val="hy-AM"/>
                    </w:rPr>
                    <w:t>․</w:t>
                  </w:r>
                  <w:r w:rsidRPr="00D157C0">
                    <w:rPr>
                      <w:rFonts w:ascii="GHEA Grapalat" w:hAnsi="GHEA Grapalat"/>
                      <w:sz w:val="24"/>
                      <w:lang w:val="hy-AM"/>
                    </w:rPr>
                    <w:t xml:space="preserve">1 կետի «բ» ենթակետի դրույթների, </w:t>
                  </w:r>
                  <w:r w:rsidR="00AF6C19" w:rsidRPr="00D157C0">
                    <w:rPr>
                      <w:rFonts w:ascii="GHEA Grapalat" w:hAnsi="GHEA Grapalat" w:cs="GHEA Grapalat"/>
                      <w:b/>
                      <w:bCs/>
                      <w:sz w:val="24"/>
                      <w:u w:val="single"/>
                      <w:lang w:val="hy-AM"/>
                    </w:rPr>
                    <w:t>Գնորդը</w:t>
                  </w:r>
                  <w:r w:rsidRPr="00D157C0">
                    <w:rPr>
                      <w:rFonts w:ascii="GHEA Grapalat" w:hAnsi="GHEA Grapalat" w:cs="GHEA Grapalat"/>
                      <w:b/>
                      <w:bCs/>
                      <w:sz w:val="24"/>
                      <w:u w:val="single"/>
                      <w:lang w:val="hy-AM"/>
                    </w:rPr>
                    <w:t xml:space="preserve"> </w:t>
                  </w:r>
                  <w:r w:rsidR="001A10A3" w:rsidRPr="00D157C0">
                    <w:rPr>
                      <w:rFonts w:ascii="GHEA Grapalat" w:hAnsi="GHEA Grapalat" w:cs="GHEA Grapalat"/>
                      <w:b/>
                      <w:bCs/>
                      <w:sz w:val="24"/>
                      <w:u w:val="single"/>
                      <w:lang w:val="hy-AM"/>
                    </w:rPr>
                    <w:t xml:space="preserve">սույն թվականի ապրիլի 25-ին </w:t>
                  </w:r>
                  <w:r w:rsidRPr="00D157C0">
                    <w:rPr>
                      <w:rFonts w:ascii="GHEA Grapalat" w:hAnsi="GHEA Grapalat" w:cs="GHEA Grapalat"/>
                      <w:b/>
                      <w:bCs/>
                      <w:sz w:val="24"/>
                      <w:u w:val="single"/>
                      <w:lang w:val="hy-AM"/>
                    </w:rPr>
                    <w:t>միակողմանի լուծում է Պայմանագիրը</w:t>
                  </w:r>
                  <w:r w:rsidRPr="00D157C0">
                    <w:rPr>
                      <w:rFonts w:ascii="GHEA Grapalat" w:hAnsi="GHEA Grapalat" w:cs="GHEA Grapalat"/>
                      <w:sz w:val="24"/>
                      <w:lang w:val="hy-AM"/>
                    </w:rPr>
                    <w:t>։</w:t>
                  </w:r>
                </w:p>
                <w:p w14:paraId="1AE2310D" w14:textId="77777777" w:rsidR="00151644" w:rsidRPr="00D157C0" w:rsidRDefault="00151644" w:rsidP="00506F4C">
                  <w:pPr>
                    <w:spacing w:after="0" w:line="276" w:lineRule="auto"/>
                    <w:ind w:right="140" w:firstLine="648"/>
                    <w:jc w:val="both"/>
                    <w:rPr>
                      <w:rFonts w:ascii="GHEA Grapalat" w:hAnsi="GHEA Grapalat" w:cs="GHEA Grapalat"/>
                      <w:sz w:val="24"/>
                      <w:lang w:val="hy-AM"/>
                    </w:rPr>
                  </w:pPr>
                  <w:r w:rsidRPr="00D157C0">
                    <w:rPr>
                      <w:rFonts w:ascii="GHEA Grapalat" w:hAnsi="GHEA Grapalat" w:cs="GHEA Grapalat"/>
                      <w:sz w:val="24"/>
                      <w:lang w:val="hy-AM"/>
                    </w:rPr>
                    <w:t>«Գնումների մասին» օրենքի 6-րդ հոդվածի 1-ին մասի 6-րդ կետի համաձայն` մասնակիցն ընդգրկվում է գնումների գործընթացին մասնակցելու իրավունք չունեցող մասնակիցների ցուցակում, եթե խախտել է պայմանագրով նախատեսված կամ գնման գործընթացի շրջանակում ստանձնած պարտավորությունը,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(կամ) պայմանագրով սահմանված ժամկետում չի վճարել հայտի, պայմանագրի և (կամ) որակավորման ապահովման գումարը։</w:t>
                  </w:r>
                </w:p>
                <w:p w14:paraId="72807020" w14:textId="77777777" w:rsidR="00151644" w:rsidRPr="00D157C0" w:rsidRDefault="00151644" w:rsidP="00506F4C">
                  <w:pPr>
                    <w:spacing w:after="0" w:line="276" w:lineRule="auto"/>
                    <w:ind w:right="140" w:firstLine="630"/>
                    <w:jc w:val="both"/>
                    <w:rPr>
                      <w:rFonts w:ascii="GHEA Grapalat" w:hAnsi="GHEA Grapalat" w:cs="Times New Roman"/>
                      <w:sz w:val="24"/>
                      <w:lang w:val="hy-AM"/>
                    </w:rPr>
                  </w:pPr>
                  <w:r w:rsidRPr="00D157C0">
                    <w:rPr>
                      <w:rFonts w:ascii="GHEA Grapalat" w:hAnsi="GHEA Grapalat"/>
                      <w:sz w:val="24"/>
                      <w:lang w:val="hy-AM"/>
                    </w:rPr>
                    <w:t>«Գնումների մասին» օրենքի 6-րդ հոդվածի 1-ին մասի 6-րդ կետով նախատեսված հիմքերն ի հայտ գալու դեպքում պատվիրատուի ղեկավարի պատճառաբանված որոշման հիման վրա լիազորած մարմինը մասնակցին ներառում է գնումների գործընթացին մասնակցելու իրավունք չունեցող մասնակիցների ցուցակում:</w:t>
                  </w:r>
                </w:p>
                <w:p w14:paraId="445A6280" w14:textId="77777777" w:rsidR="00151644" w:rsidRPr="00D157C0" w:rsidRDefault="00151644" w:rsidP="00506F4C">
                  <w:pPr>
                    <w:spacing w:after="0" w:line="276" w:lineRule="auto"/>
                    <w:ind w:right="140" w:firstLine="630"/>
                    <w:jc w:val="both"/>
                    <w:rPr>
                      <w:rFonts w:ascii="GHEA Grapalat" w:hAnsi="GHEA Grapalat"/>
                      <w:sz w:val="24"/>
                      <w:lang w:val="hy-AM"/>
                    </w:rPr>
                  </w:pPr>
                  <w:r w:rsidRPr="00D157C0">
                    <w:rPr>
                      <w:rFonts w:ascii="GHEA Grapalat" w:hAnsi="GHEA Grapalat"/>
                      <w:sz w:val="24"/>
                      <w:lang w:val="hy-AM"/>
                    </w:rPr>
                    <w:t>Տեղեկացնում ենք, որ եթե լիազորված մարմնին որոշումը ներկայացվելու վերջնաժամկետը լրանալու օրվա դրությամբ մասնակիցը կամ պայմանագիրը կնքած անձը վճարում է պայմանագրի և (կամ</w:t>
                  </w:r>
                  <w:r w:rsidRPr="00D157C0">
                    <w:rPr>
                      <w:rFonts w:ascii="GHEA Grapalat" w:hAnsi="GHEA Grapalat"/>
                      <w:sz w:val="24"/>
                      <w:shd w:val="clear" w:color="auto" w:fill="FFFFFF" w:themeFill="background1"/>
                      <w:lang w:val="hy-AM"/>
                    </w:rPr>
                    <w:t>) որակավորման ապահովման գումարը,</w:t>
                  </w:r>
                  <w:r w:rsidRPr="00D157C0">
                    <w:rPr>
                      <w:rFonts w:ascii="GHEA Grapalat" w:hAnsi="GHEA Grapalat"/>
                      <w:sz w:val="24"/>
                      <w:lang w:val="hy-AM"/>
                    </w:rPr>
                    <w:t xml:space="preserve"> ապա պատվիրատուն տվյալ մասնակցին ցուցակում ներառելու պատճառաբանված որոշումը չի ներկայացնում լիազորված մարմին։</w:t>
                  </w:r>
                </w:p>
                <w:p w14:paraId="5A81B179" w14:textId="7D68D5FF" w:rsidR="00151644" w:rsidRPr="00D157C0" w:rsidRDefault="00151644" w:rsidP="00506F4C">
                  <w:pPr>
                    <w:spacing w:after="0" w:line="276" w:lineRule="auto"/>
                    <w:ind w:right="140" w:firstLine="630"/>
                    <w:jc w:val="both"/>
                    <w:rPr>
                      <w:rFonts w:ascii="GHEA Grapalat" w:hAnsi="GHEA Grapalat" w:cs="GHEA Grapalat"/>
                      <w:sz w:val="24"/>
                      <w:lang w:val="hy-AM"/>
                    </w:rPr>
                  </w:pPr>
                  <w:r w:rsidRPr="00D157C0">
                    <w:rPr>
                      <w:rFonts w:ascii="GHEA Grapalat" w:hAnsi="GHEA Grapalat"/>
                      <w:sz w:val="24"/>
                      <w:lang w:val="hy-AM"/>
                    </w:rPr>
                    <w:lastRenderedPageBreak/>
                    <w:t xml:space="preserve">Տեղեկացնում ենք, որ </w:t>
                  </w:r>
                  <w:r w:rsidR="00BD1322" w:rsidRPr="00D157C0">
                    <w:rPr>
                      <w:rFonts w:ascii="GHEA Grapalat" w:hAnsi="GHEA Grapalat" w:cs="GHEA Grapalat"/>
                      <w:sz w:val="24"/>
                      <w:lang w:val="hy-AM"/>
                    </w:rPr>
                    <w:t>Գնորդի</w:t>
                  </w:r>
                  <w:r w:rsidRPr="00D157C0">
                    <w:rPr>
                      <w:rFonts w:ascii="GHEA Grapalat" w:hAnsi="GHEA Grapalat" w:cs="GHEA Grapalat"/>
                      <w:sz w:val="24"/>
                      <w:lang w:val="hy-AM"/>
                    </w:rPr>
                    <w:t xml:space="preserve"> կողմից տուժանքի ձևով ներկայացված պայմանագրի և որակավորման ապահովումները սահմանված կարգով կներկայացվեն ընկերությանը սպասարկող բանկ՝ պայմանագրի և որակավորման ապահովումները գանձելու /ՀՀ ֆինանսների նախարարության կողմից բացված </w:t>
                  </w:r>
                  <w:r w:rsidR="006F4BDE" w:rsidRPr="00D157C0">
                    <w:rPr>
                      <w:rFonts w:ascii="GHEA Grapalat" w:hAnsi="GHEA Grapalat" w:cs="GHEA Grapalat"/>
                      <w:sz w:val="24"/>
                      <w:lang w:val="hy-AM"/>
                    </w:rPr>
                    <w:t xml:space="preserve">900008000664 և </w:t>
                  </w:r>
                  <w:r w:rsidRPr="00D157C0">
                    <w:rPr>
                      <w:rFonts w:ascii="GHEA Grapalat" w:hAnsi="GHEA Grapalat" w:cs="GHEA Grapalat"/>
                      <w:sz w:val="24"/>
                      <w:lang w:val="hy-AM"/>
                    </w:rPr>
                    <w:t xml:space="preserve">900005000758 գանձապետական հաշվեհամարներին փոխանցելու/ նպատակով։ </w:t>
                  </w:r>
                </w:p>
                <w:p w14:paraId="3C825B27" w14:textId="323ED95A" w:rsidR="00151644" w:rsidRPr="00D157C0" w:rsidRDefault="00151644" w:rsidP="00506F4C">
                  <w:pPr>
                    <w:spacing w:after="0" w:line="276" w:lineRule="auto"/>
                    <w:ind w:right="140" w:firstLine="630"/>
                    <w:jc w:val="both"/>
                    <w:rPr>
                      <w:rFonts w:ascii="GHEA Grapalat" w:hAnsi="GHEA Grapalat" w:cs="GHEA Grapalat"/>
                      <w:sz w:val="24"/>
                      <w:lang w:val="hy-AM"/>
                    </w:rPr>
                  </w:pPr>
                  <w:r w:rsidRPr="00D157C0">
                    <w:rPr>
                      <w:rFonts w:ascii="GHEA Grapalat" w:hAnsi="GHEA Grapalat"/>
                      <w:sz w:val="24"/>
                      <w:lang w:val="hy-AM"/>
                    </w:rPr>
                    <w:t>Հաշվի առնելով վերոգրյալ</w:t>
                  </w:r>
                  <w:r w:rsidR="00AF6C19" w:rsidRPr="00D157C0">
                    <w:rPr>
                      <w:rFonts w:ascii="GHEA Grapalat" w:hAnsi="GHEA Grapalat"/>
                      <w:sz w:val="24"/>
                      <w:lang w:val="hy-AM"/>
                    </w:rPr>
                    <w:t>ը</w:t>
                  </w:r>
                  <w:r w:rsidRPr="00D157C0">
                    <w:rPr>
                      <w:rFonts w:ascii="GHEA Grapalat" w:hAnsi="GHEA Grapalat"/>
                      <w:sz w:val="24"/>
                      <w:lang w:val="hy-AM"/>
                    </w:rPr>
                    <w:t xml:space="preserve">՝ առաջարկում ենք </w:t>
                  </w:r>
                  <w:r w:rsidR="00AF6C19" w:rsidRPr="00D157C0">
                    <w:rPr>
                      <w:rFonts w:ascii="GHEA Grapalat" w:hAnsi="GHEA Grapalat"/>
                      <w:sz w:val="24"/>
                      <w:lang w:val="hy-AM"/>
                    </w:rPr>
                    <w:t>Պ</w:t>
                  </w:r>
                  <w:r w:rsidRPr="00D157C0">
                    <w:rPr>
                      <w:rFonts w:ascii="GHEA Grapalat" w:hAnsi="GHEA Grapalat"/>
                      <w:sz w:val="24"/>
                      <w:lang w:val="hy-AM"/>
                    </w:rPr>
                    <w:t>այմանագրի</w:t>
                  </w:r>
                  <w:r w:rsidRPr="00D157C0">
                    <w:rPr>
                      <w:rFonts w:ascii="GHEA Grapalat" w:hAnsi="GHEA Grapalat" w:cs="GHEA Grapalat"/>
                      <w:sz w:val="24"/>
                      <w:lang w:val="hy-AM"/>
                    </w:rPr>
                    <w:t xml:space="preserve"> որակավորման և պայմանագրի </w:t>
                  </w:r>
                  <w:r w:rsidRPr="00D157C0">
                    <w:rPr>
                      <w:rFonts w:ascii="GHEA Grapalat" w:hAnsi="GHEA Grapalat"/>
                      <w:sz w:val="24"/>
                      <w:lang w:val="hy-AM"/>
                    </w:rPr>
                    <w:t>ապահովումները գնումների մասին ՀՀ օրենսդրությամբ սահմանված ժամկետում ամբողջությամբ վճարվելու դեպքում</w:t>
                  </w:r>
                  <w:r w:rsidRPr="00D157C0">
                    <w:rPr>
                      <w:rFonts w:ascii="GHEA Grapalat" w:hAnsi="GHEA Grapalat" w:cs="GHEA Grapalat"/>
                      <w:sz w:val="24"/>
                      <w:lang w:val="hy-AM"/>
                    </w:rPr>
                    <w:t xml:space="preserve">, </w:t>
                  </w:r>
                  <w:r w:rsidRPr="00D157C0">
                    <w:rPr>
                      <w:rFonts w:ascii="GHEA Grapalat" w:hAnsi="GHEA Grapalat"/>
                      <w:sz w:val="24"/>
                      <w:lang w:val="hy-AM"/>
                    </w:rPr>
                    <w:t xml:space="preserve">այդ մասին գրավոր տեղեկացնել </w:t>
                  </w:r>
                  <w:r w:rsidR="00AF6C19" w:rsidRPr="00D157C0">
                    <w:rPr>
                      <w:rFonts w:ascii="GHEA Grapalat" w:hAnsi="GHEA Grapalat"/>
                      <w:sz w:val="24"/>
                      <w:lang w:val="hy-AM"/>
                    </w:rPr>
                    <w:t>Գնորդին</w:t>
                  </w:r>
                  <w:r w:rsidRPr="00D157C0">
                    <w:rPr>
                      <w:rFonts w:ascii="GHEA Grapalat" w:hAnsi="GHEA Grapalat"/>
                      <w:sz w:val="24"/>
                      <w:lang w:val="hy-AM"/>
                    </w:rPr>
                    <w:t>՝ կցելով վճարումը հավաստող փաստաթուղթը (անդորրագիրը)։</w:t>
                  </w:r>
                </w:p>
                <w:p w14:paraId="03F0240F" w14:textId="55F5F480" w:rsidR="005D3890" w:rsidRPr="00151644" w:rsidRDefault="00151644" w:rsidP="00506F4C">
                  <w:pPr>
                    <w:spacing w:after="0" w:line="276" w:lineRule="auto"/>
                    <w:ind w:right="140" w:firstLine="562"/>
                    <w:jc w:val="both"/>
                    <w:rPr>
                      <w:rFonts w:ascii="GHEA Grapalat" w:eastAsia="Calibri" w:hAnsi="GHEA Grapalat" w:cs="Sylfaen"/>
                      <w:b/>
                      <w:bCs/>
                      <w:sz w:val="24"/>
                      <w:szCs w:val="24"/>
                      <w:lang w:val="hy-AM"/>
                    </w:rPr>
                  </w:pPr>
                  <w:r w:rsidRPr="00D157C0">
                    <w:rPr>
                      <w:rFonts w:ascii="GHEA Grapalat" w:hAnsi="GHEA Grapalat"/>
                      <w:sz w:val="24"/>
                      <w:lang w:val="hy-AM"/>
                    </w:rPr>
                    <w:t xml:space="preserve">Տեղեկացնում ենք, որ եթե վճարման ենթակա գումարը փոխանցվի </w:t>
                  </w:r>
                  <w:r w:rsidRPr="00D157C0">
                    <w:rPr>
                      <w:rFonts w:ascii="GHEA Grapalat" w:hAnsi="GHEA Grapalat" w:cs="GHEA Grapalat"/>
                      <w:sz w:val="24"/>
                      <w:lang w:val="hy-AM"/>
                    </w:rPr>
                    <w:t>ՀՀ ֆինանսների նախարարության կողմից բացված հաշվեհամարին</w:t>
                  </w:r>
                  <w:r w:rsidRPr="00D157C0">
                    <w:rPr>
                      <w:rFonts w:ascii="GHEA Grapalat" w:hAnsi="GHEA Grapalat"/>
                      <w:sz w:val="24"/>
                      <w:lang w:val="hy-AM"/>
                    </w:rPr>
                    <w:t xml:space="preserve">, ապա </w:t>
                  </w:r>
                  <w:r w:rsidR="00BD1322" w:rsidRPr="00D157C0">
                    <w:rPr>
                      <w:rFonts w:ascii="GHEA Grapalat" w:hAnsi="GHEA Grapalat"/>
                      <w:sz w:val="24"/>
                      <w:lang w:val="hy-AM"/>
                    </w:rPr>
                    <w:t>Վաճառողի</w:t>
                  </w:r>
                  <w:r w:rsidRPr="00D157C0">
                    <w:rPr>
                      <w:rFonts w:ascii="GHEA Grapalat" w:hAnsi="GHEA Grapalat"/>
                      <w:sz w:val="24"/>
                      <w:lang w:val="hy-AM"/>
                    </w:rPr>
                    <w:t xml:space="preserve"> նկատմամբ չեն կիրառվի «Գնումների մասին» օրենքի 6-րդ հոդվածի 1-ին մասի 6-րդ կետով և </w:t>
                  </w:r>
                  <w:r w:rsidRPr="00D157C0">
                    <w:rPr>
                      <w:rFonts w:ascii="GHEA Grapalat" w:hAnsi="GHEA Grapalat" w:cs="GHEA Grapalat"/>
                      <w:sz w:val="24"/>
                      <w:lang w:val="hy-AM"/>
                    </w:rPr>
                    <w:t>2-րդ</w:t>
                  </w:r>
                  <w:r w:rsidRPr="00D157C0">
                    <w:rPr>
                      <w:rFonts w:ascii="GHEA Grapalat" w:hAnsi="GHEA Grapalat"/>
                      <w:sz w:val="24"/>
                      <w:lang w:val="hy-AM"/>
                    </w:rPr>
                    <w:t xml:space="preserve"> մասով նախատեսված դրույթները։</w:t>
                  </w:r>
                </w:p>
              </w:tc>
            </w:tr>
            <w:tr w:rsidR="00552D8D" w:rsidRPr="00022694" w14:paraId="3384DB09" w14:textId="77777777" w:rsidTr="00506F4C">
              <w:trPr>
                <w:trHeight w:val="3851"/>
              </w:trPr>
              <w:tc>
                <w:tcPr>
                  <w:tcW w:w="36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B30EEA0" w14:textId="77777777" w:rsidR="0007131A" w:rsidRPr="00850628" w:rsidRDefault="0007131A" w:rsidP="00506F4C">
                  <w:pPr>
                    <w:spacing w:after="0" w:line="240" w:lineRule="auto"/>
                    <w:ind w:right="140"/>
                    <w:rPr>
                      <w:rFonts w:ascii="GHEA Grapalat" w:eastAsia="Calibri" w:hAnsi="GHEA Grapalat" w:cs="Times New Roman"/>
                      <w:b/>
                      <w:sz w:val="24"/>
                      <w:szCs w:val="24"/>
                    </w:rPr>
                  </w:pPr>
                  <w:r w:rsidRPr="00022694">
                    <w:rPr>
                      <w:rFonts w:ascii="GHEA Grapalat" w:eastAsia="Calibri" w:hAnsi="GHEA Grapalat" w:cs="Times New Roman"/>
                      <w:b/>
                      <w:sz w:val="24"/>
                      <w:szCs w:val="24"/>
                      <w:lang w:val="hy-AM"/>
                    </w:rPr>
                    <w:lastRenderedPageBreak/>
                    <w:t>ՀԱՐԳԱՆՔՈՎ</w:t>
                  </w:r>
                  <w:r>
                    <w:rPr>
                      <w:rFonts w:ascii="GHEA Grapalat" w:eastAsia="Calibri" w:hAnsi="GHEA Grapalat" w:cs="Times New Roman"/>
                      <w:b/>
                      <w:sz w:val="24"/>
                      <w:szCs w:val="24"/>
                    </w:rPr>
                    <w:t>`</w:t>
                  </w:r>
                </w:p>
                <w:p w14:paraId="6F3F197C" w14:textId="77777777" w:rsidR="0007131A" w:rsidRDefault="0007131A" w:rsidP="00506F4C">
                  <w:pPr>
                    <w:ind w:right="68"/>
                    <w:rPr>
                      <w:rFonts w:ascii="GHEA Grapalat" w:eastAsia="Calibri" w:hAnsi="GHEA Grapalat" w:cs="Times New Roman"/>
                      <w:b/>
                      <w:color w:val="000000"/>
                      <w:sz w:val="24"/>
                      <w:szCs w:val="24"/>
                      <w:lang w:val="hy-AM"/>
                    </w:rPr>
                  </w:pPr>
                  <w:r>
                    <w:rPr>
                      <w:rFonts w:ascii="GHEA Grapalat" w:eastAsia="Calibri" w:hAnsi="GHEA Grapalat" w:cs="Times New Roman"/>
                      <w:b/>
                      <w:sz w:val="24"/>
                      <w:szCs w:val="24"/>
                      <w:lang w:val="hy-AM"/>
                    </w:rPr>
                    <w:t>ՊԱՐՏԱԿԱՆՈՒԹՅՈՒՆՆԵՐԸ ԿԱՏԱՐՈՂ</w:t>
                  </w:r>
                  <w:r w:rsidRPr="00022694">
                    <w:rPr>
                      <w:rFonts w:ascii="GHEA Grapalat" w:eastAsia="Calibri" w:hAnsi="GHEA Grapalat" w:cs="Times New Roman"/>
                      <w:b/>
                      <w:sz w:val="24"/>
                      <w:szCs w:val="24"/>
                      <w:lang w:val="hy-AM"/>
                    </w:rPr>
                    <w:t>՝</w:t>
                  </w:r>
                  <w:r w:rsidRPr="00022694">
                    <w:rPr>
                      <w:rFonts w:ascii="GHEA Grapalat" w:eastAsia="Calibri" w:hAnsi="GHEA Grapalat" w:cs="Times New Roman"/>
                      <w:b/>
                      <w:color w:val="000000"/>
                      <w:sz w:val="24"/>
                      <w:szCs w:val="24"/>
                      <w:lang w:val="hy-AM"/>
                    </w:rPr>
                    <w:t xml:space="preserve"> </w:t>
                  </w:r>
                </w:p>
                <w:p w14:paraId="64C76DFC" w14:textId="01FE1324" w:rsidR="00552D8D" w:rsidRPr="00022694" w:rsidRDefault="00552D8D" w:rsidP="00506F4C">
                  <w:pPr>
                    <w:ind w:right="140"/>
                    <w:rPr>
                      <w:rFonts w:ascii="GHEA Grapalat" w:eastAsia="Calibri" w:hAnsi="GHEA Grapalat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1D34898" w14:textId="77777777" w:rsidR="00552D8D" w:rsidRPr="00022694" w:rsidRDefault="00506F4C" w:rsidP="00506F4C">
                  <w:pPr>
                    <w:ind w:right="34"/>
                    <w:jc w:val="center"/>
                    <w:rPr>
                      <w:rFonts w:ascii="GHEA Grapalat" w:eastAsia="Calibri" w:hAnsi="GHEA Grapalat" w:cs="Times New Roman"/>
                      <w:b/>
                      <w:sz w:val="24"/>
                      <w:szCs w:val="24"/>
                      <w:lang w:val="hy-AM"/>
                    </w:rPr>
                  </w:pPr>
                  <w:bookmarkStart w:id="0" w:name="_GoBack"/>
                  <w:r>
                    <w:rPr>
                      <w:rFonts w:ascii="GHEA Grapalat" w:eastAsia="Calibri" w:hAnsi="GHEA Grapalat" w:cs="Times New Roman"/>
                      <w:b/>
                      <w:sz w:val="24"/>
                      <w:szCs w:val="24"/>
                      <w:lang w:val="hy-AM"/>
                    </w:rPr>
                    <w:pict w14:anchorId="3E6E11B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19" type="#_x0000_t75" alt="Microsoft Office Signature Line..." style="width:153.75pt;height:96.75pt">
                        <v:imagedata r:id="rId7" o:title=""/>
                        <o:lock v:ext="edit" ungrouping="t" rotation="t" cropping="t" verticies="t" text="t" grouping="t"/>
                        <o:signatureline v:ext="edit" id="{1ED81D92-1790-4F3E-A9C9-AE78A5A15BB7}" provid="{00000000-0000-0000-0000-000000000000}" issignatureline="t"/>
                      </v:shape>
                    </w:pict>
                  </w:r>
                  <w:bookmarkEnd w:id="0"/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194C636" w14:textId="0C38181C" w:rsidR="00552D8D" w:rsidRPr="00022694" w:rsidRDefault="0007131A" w:rsidP="00506F4C">
                  <w:pPr>
                    <w:ind w:right="140"/>
                    <w:jc w:val="right"/>
                    <w:rPr>
                      <w:rFonts w:ascii="GHEA Grapalat" w:eastAsia="Calibri" w:hAnsi="GHEA Grapalat" w:cs="Times New Roman"/>
                      <w:b/>
                      <w:sz w:val="24"/>
                      <w:szCs w:val="24"/>
                      <w:lang w:val="hy-AM"/>
                    </w:rPr>
                  </w:pPr>
                  <w:r>
                    <w:rPr>
                      <w:rFonts w:ascii="GHEA Grapalat" w:eastAsia="Calibri" w:hAnsi="GHEA Grapalat" w:cs="Times New Roman"/>
                      <w:b/>
                      <w:color w:val="000000"/>
                      <w:sz w:val="24"/>
                      <w:szCs w:val="24"/>
                      <w:lang w:val="hy-AM"/>
                    </w:rPr>
                    <w:t>ԿԱՐԵՆ ԳԵՎՈՐԳՅԱՆ</w:t>
                  </w:r>
                </w:p>
              </w:tc>
            </w:tr>
            <w:tr w:rsidR="00552D8D" w:rsidRPr="00022694" w14:paraId="0D3184ED" w14:textId="77777777" w:rsidTr="00506F4C">
              <w:trPr>
                <w:trHeight w:val="140"/>
              </w:trPr>
              <w:tc>
                <w:tcPr>
                  <w:tcW w:w="1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AD3C4CF" w14:textId="77777777" w:rsidR="00552D8D" w:rsidRPr="00022694" w:rsidRDefault="00552D8D" w:rsidP="00506F4C">
                  <w:pPr>
                    <w:spacing w:after="0" w:line="240" w:lineRule="auto"/>
                    <w:ind w:right="140"/>
                    <w:rPr>
                      <w:rFonts w:ascii="GHEA Grapalat" w:eastAsia="Calibri" w:hAnsi="GHEA Grapalat" w:cs="Times New Roman"/>
                      <w:b/>
                      <w:i/>
                      <w:sz w:val="16"/>
                      <w:szCs w:val="16"/>
                      <w:lang w:val="hy-AM"/>
                    </w:rPr>
                  </w:pPr>
                  <w:r w:rsidRPr="00022694">
                    <w:rPr>
                      <w:rFonts w:ascii="GHEA Grapalat" w:eastAsia="Calibri" w:hAnsi="GHEA Grapalat" w:cs="Times New Roman"/>
                      <w:b/>
                      <w:i/>
                      <w:sz w:val="16"/>
                      <w:szCs w:val="16"/>
                      <w:lang w:val="hy-AM"/>
                    </w:rPr>
                    <w:t xml:space="preserve">Կատարող՝ </w:t>
                  </w:r>
                </w:p>
              </w:tc>
              <w:tc>
                <w:tcPr>
                  <w:tcW w:w="83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931F92F" w14:textId="4E3F916C" w:rsidR="00552D8D" w:rsidRPr="00C90A62" w:rsidRDefault="0007131A" w:rsidP="00506F4C">
                  <w:pPr>
                    <w:spacing w:after="0" w:line="240" w:lineRule="auto"/>
                    <w:ind w:right="140"/>
                    <w:rPr>
                      <w:rFonts w:ascii="GHEA Grapalat" w:eastAsia="Calibri" w:hAnsi="GHEA Grapalat" w:cs="Times New Roman"/>
                      <w:b/>
                      <w:i/>
                      <w:color w:val="000000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 w:cs="Sylfaen"/>
                      <w:b/>
                      <w:i/>
                      <w:sz w:val="16"/>
                      <w:szCs w:val="16"/>
                      <w:lang w:val="hy-AM"/>
                    </w:rPr>
                    <w:t>Էդգար Ասրյան</w:t>
                  </w:r>
                </w:p>
              </w:tc>
            </w:tr>
            <w:tr w:rsidR="00552D8D" w:rsidRPr="00506F4C" w14:paraId="0DA30B74" w14:textId="77777777" w:rsidTr="00506F4C">
              <w:trPr>
                <w:trHeight w:val="147"/>
              </w:trPr>
              <w:tc>
                <w:tcPr>
                  <w:tcW w:w="1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FC52D86" w14:textId="77777777" w:rsidR="00552D8D" w:rsidRPr="00022694" w:rsidRDefault="00552D8D" w:rsidP="00506F4C">
                  <w:pPr>
                    <w:spacing w:after="0" w:line="240" w:lineRule="auto"/>
                    <w:rPr>
                      <w:rFonts w:ascii="GHEA Grapalat" w:eastAsia="Calibri" w:hAnsi="GHEA Grapalat" w:cs="Times New Roman"/>
                      <w:b/>
                      <w:i/>
                      <w:sz w:val="16"/>
                      <w:szCs w:val="16"/>
                      <w:lang w:val="hy-AM"/>
                    </w:rPr>
                  </w:pPr>
                  <w:r w:rsidRPr="00022694">
                    <w:rPr>
                      <w:rFonts w:ascii="GHEA Grapalat" w:eastAsia="Calibri" w:hAnsi="GHEA Grapalat" w:cs="Times New Roman"/>
                      <w:b/>
                      <w:i/>
                      <w:sz w:val="16"/>
                      <w:szCs w:val="16"/>
                      <w:lang w:val="hy-AM"/>
                    </w:rPr>
                    <w:t>Ստորաբաժանում՝</w:t>
                  </w:r>
                </w:p>
              </w:tc>
              <w:tc>
                <w:tcPr>
                  <w:tcW w:w="83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A7034B7" w14:textId="5046D44C" w:rsidR="00552D8D" w:rsidRPr="00290704" w:rsidRDefault="0007131A" w:rsidP="00506F4C">
                  <w:pPr>
                    <w:spacing w:after="0" w:line="240" w:lineRule="auto"/>
                    <w:ind w:right="140"/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hy-AM"/>
                    </w:rPr>
                    <w:t>Գործերի կառավարման և գնումների կազմակերպման բաժին</w:t>
                  </w:r>
                </w:p>
              </w:tc>
            </w:tr>
            <w:tr w:rsidR="00552D8D" w:rsidRPr="00022694" w14:paraId="7E320BA9" w14:textId="77777777" w:rsidTr="00506F4C">
              <w:trPr>
                <w:trHeight w:val="68"/>
              </w:trPr>
              <w:tc>
                <w:tcPr>
                  <w:tcW w:w="1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2FB12BE" w14:textId="77777777" w:rsidR="00552D8D" w:rsidRPr="00022694" w:rsidRDefault="00552D8D" w:rsidP="00506F4C">
                  <w:pPr>
                    <w:spacing w:after="0" w:line="240" w:lineRule="auto"/>
                    <w:ind w:right="140"/>
                    <w:rPr>
                      <w:rFonts w:ascii="GHEA Grapalat" w:eastAsia="Calibri" w:hAnsi="GHEA Grapalat" w:cs="Times New Roman"/>
                      <w:b/>
                      <w:i/>
                      <w:sz w:val="16"/>
                      <w:szCs w:val="16"/>
                      <w:lang w:val="hy-AM"/>
                    </w:rPr>
                  </w:pPr>
                  <w:r w:rsidRPr="00022694">
                    <w:rPr>
                      <w:rFonts w:ascii="GHEA Grapalat" w:eastAsia="Calibri" w:hAnsi="GHEA Grapalat" w:cs="Times New Roman"/>
                      <w:b/>
                      <w:i/>
                      <w:sz w:val="16"/>
                      <w:szCs w:val="16"/>
                      <w:lang w:val="hy-AM"/>
                    </w:rPr>
                    <w:t>Հեռ.՝</w:t>
                  </w:r>
                </w:p>
              </w:tc>
              <w:tc>
                <w:tcPr>
                  <w:tcW w:w="83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50AE64E" w14:textId="39BF8269" w:rsidR="00552D8D" w:rsidRPr="00290704" w:rsidRDefault="00552D8D" w:rsidP="00506F4C">
                  <w:pPr>
                    <w:spacing w:after="0" w:line="240" w:lineRule="auto"/>
                    <w:ind w:right="140"/>
                    <w:rPr>
                      <w:rFonts w:ascii="GHEA Grapalat" w:eastAsia="Calibri" w:hAnsi="GHEA Grapalat" w:cs="Times New Roman"/>
                      <w:b/>
                      <w:i/>
                      <w:color w:val="000000"/>
                      <w:sz w:val="16"/>
                      <w:szCs w:val="16"/>
                      <w:lang w:val="hy-AM"/>
                    </w:rPr>
                  </w:pPr>
                  <w:r w:rsidRPr="00290704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hy-AM"/>
                    </w:rPr>
                    <w:t>010</w:t>
                  </w:r>
                  <w:r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hy-AM"/>
                    </w:rPr>
                    <w:t xml:space="preserve"> </w:t>
                  </w:r>
                  <w:r w:rsidRPr="00290704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hy-AM"/>
                    </w:rPr>
                    <w:t>31</w:t>
                  </w:r>
                  <w:r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hy-AM"/>
                    </w:rPr>
                    <w:t xml:space="preserve"> </w:t>
                  </w:r>
                  <w:r w:rsidR="000C650B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hy-AM"/>
                    </w:rPr>
                    <w:t>31 8</w:t>
                  </w:r>
                  <w:r w:rsidR="00947042">
                    <w:rPr>
                      <w:rFonts w:ascii="GHEA Grapalat" w:hAnsi="GHEA Grapalat"/>
                      <w:b/>
                      <w:i/>
                      <w:sz w:val="16"/>
                      <w:szCs w:val="16"/>
                      <w:lang w:val="hy-AM"/>
                    </w:rPr>
                    <w:t>1</w:t>
                  </w:r>
                </w:p>
              </w:tc>
            </w:tr>
          </w:tbl>
          <w:p w14:paraId="60F63D9E" w14:textId="77777777" w:rsidR="00DB45CB" w:rsidRDefault="00DB45CB" w:rsidP="00506F4C">
            <w:pPr>
              <w:ind w:right="140"/>
            </w:pPr>
          </w:p>
        </w:tc>
      </w:tr>
    </w:tbl>
    <w:p w14:paraId="525C6A7D" w14:textId="77777777" w:rsidR="00D515DF" w:rsidRPr="00A143FA" w:rsidRDefault="00D515DF" w:rsidP="00506F4C">
      <w:pPr>
        <w:spacing w:after="0" w:line="240" w:lineRule="auto"/>
        <w:ind w:right="140"/>
        <w:rPr>
          <w:rFonts w:ascii="GHEA Grapalat" w:eastAsia="Calibri" w:hAnsi="GHEA Grapalat" w:cs="Sylfaen"/>
          <w:b/>
          <w:sz w:val="24"/>
          <w:szCs w:val="24"/>
        </w:rPr>
      </w:pPr>
    </w:p>
    <w:sectPr w:rsidR="00D515DF" w:rsidRPr="00A143FA" w:rsidSect="00C274F2">
      <w:headerReference w:type="first" r:id="rId8"/>
      <w:pgSz w:w="11906" w:h="16838" w:code="9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75F3A" w14:textId="77777777" w:rsidR="0014099D" w:rsidRDefault="0014099D" w:rsidP="00B3666E">
      <w:pPr>
        <w:spacing w:after="0" w:line="240" w:lineRule="auto"/>
      </w:pPr>
      <w:r>
        <w:separator/>
      </w:r>
    </w:p>
  </w:endnote>
  <w:endnote w:type="continuationSeparator" w:id="0">
    <w:p w14:paraId="1DDD2685" w14:textId="77777777" w:rsidR="0014099D" w:rsidRDefault="0014099D" w:rsidP="00B3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0AB6D" w14:textId="77777777" w:rsidR="0014099D" w:rsidRDefault="0014099D" w:rsidP="00B3666E">
      <w:pPr>
        <w:spacing w:after="0" w:line="240" w:lineRule="auto"/>
      </w:pPr>
      <w:r>
        <w:separator/>
      </w:r>
    </w:p>
  </w:footnote>
  <w:footnote w:type="continuationSeparator" w:id="0">
    <w:p w14:paraId="57928CB3" w14:textId="77777777" w:rsidR="0014099D" w:rsidRDefault="0014099D" w:rsidP="00B36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3BBD0" w14:textId="77777777" w:rsidR="00254E03" w:rsidRPr="00D515DF" w:rsidRDefault="00E044DE" w:rsidP="00E044DE">
    <w:pPr>
      <w:spacing w:after="0"/>
      <w:contextualSpacing/>
      <w:jc w:val="center"/>
      <w:rPr>
        <w:rFonts w:ascii="GHEA Grapalat" w:hAnsi="GHEA Grapalat"/>
        <w:b/>
        <w:sz w:val="10"/>
        <w:szCs w:val="10"/>
        <w:lang w:val="hy-AM"/>
      </w:rPr>
    </w:pPr>
    <w:r>
      <w:rPr>
        <w:rFonts w:ascii="GHEA Grapalat" w:hAnsi="GHEA Grapalat"/>
        <w:noProof/>
        <w:sz w:val="24"/>
        <w:szCs w:val="24"/>
      </w:rPr>
      <w:drawing>
        <wp:inline distT="0" distB="0" distL="0" distR="0" wp14:anchorId="17652E49" wp14:editId="1FAD5F51">
          <wp:extent cx="1104900" cy="1057275"/>
          <wp:effectExtent l="0" t="0" r="0" b="9525"/>
          <wp:docPr id="2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E8E950" w14:textId="77777777" w:rsidR="00254E03" w:rsidRPr="00D515DF" w:rsidRDefault="00254E03" w:rsidP="00D515DF">
    <w:pPr>
      <w:spacing w:after="0" w:line="240" w:lineRule="auto"/>
      <w:jc w:val="center"/>
      <w:rPr>
        <w:rFonts w:ascii="GHEA Grapalat" w:hAnsi="GHEA Grapalat"/>
        <w:b/>
        <w:sz w:val="24"/>
        <w:szCs w:val="24"/>
        <w:lang w:val="hy-AM"/>
      </w:rPr>
    </w:pPr>
    <w:r w:rsidRPr="00D515DF">
      <w:rPr>
        <w:rFonts w:ascii="GHEA Grapalat" w:hAnsi="GHEA Grapalat"/>
        <w:b/>
        <w:sz w:val="24"/>
        <w:szCs w:val="24"/>
        <w:lang w:val="hy-AM"/>
      </w:rPr>
      <w:t>ՀԱՅԱՍՏԱՆԻ ՀԱՆՐԱՊԵՏՈՒԹՅԱՆ</w:t>
    </w:r>
  </w:p>
  <w:p w14:paraId="574B783B" w14:textId="77777777" w:rsidR="00254E03" w:rsidRPr="00D515DF" w:rsidRDefault="00254E03" w:rsidP="00D515DF">
    <w:pPr>
      <w:spacing w:after="0" w:line="240" w:lineRule="auto"/>
      <w:jc w:val="center"/>
      <w:rPr>
        <w:rFonts w:ascii="GHEA Grapalat" w:hAnsi="GHEA Grapalat"/>
        <w:b/>
        <w:sz w:val="32"/>
        <w:szCs w:val="24"/>
        <w:lang w:val="hy-AM"/>
      </w:rPr>
    </w:pPr>
    <w:r w:rsidRPr="00D515DF">
      <w:rPr>
        <w:rFonts w:ascii="GHEA Grapalat" w:hAnsi="GHEA Grapalat"/>
        <w:b/>
        <w:sz w:val="32"/>
        <w:szCs w:val="24"/>
        <w:lang w:val="hy-AM"/>
      </w:rPr>
      <w:t>ՊԵՏԱԿԱՆ ՎԵՐԱՀՍԿՈՂԱԿԱՆ ԾԱՌԱՅՈՒԹՅԱՆ</w:t>
    </w:r>
  </w:p>
  <w:p w14:paraId="055044EE" w14:textId="6DDD7BF4" w:rsidR="00254E03" w:rsidRPr="00D515DF" w:rsidRDefault="0007131A" w:rsidP="00D515DF">
    <w:pPr>
      <w:spacing w:after="0" w:line="240" w:lineRule="auto"/>
      <w:jc w:val="center"/>
      <w:rPr>
        <w:rFonts w:ascii="GHEA Grapalat" w:hAnsi="GHEA Grapalat"/>
        <w:b/>
        <w:sz w:val="28"/>
        <w:szCs w:val="24"/>
        <w:lang w:val="hy-AM"/>
      </w:rPr>
    </w:pPr>
    <w:r>
      <w:rPr>
        <w:rFonts w:ascii="GHEA Grapalat" w:hAnsi="GHEA Grapalat"/>
        <w:b/>
        <w:sz w:val="28"/>
        <w:szCs w:val="24"/>
        <w:lang w:val="hy-AM"/>
      </w:rPr>
      <w:t>ԳԼԽԱՎՈՐ ՔԱՐՏՈՒՂԱՐ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B5311A"/>
    <w:multiLevelType w:val="hybridMultilevel"/>
    <w:tmpl w:val="D74870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06B"/>
    <w:rsid w:val="00002205"/>
    <w:rsid w:val="000156DF"/>
    <w:rsid w:val="0007131A"/>
    <w:rsid w:val="0007178A"/>
    <w:rsid w:val="00074698"/>
    <w:rsid w:val="00080C3E"/>
    <w:rsid w:val="00091B6B"/>
    <w:rsid w:val="000C3433"/>
    <w:rsid w:val="000C650B"/>
    <w:rsid w:val="000D6B4B"/>
    <w:rsid w:val="000E4DCB"/>
    <w:rsid w:val="000F3627"/>
    <w:rsid w:val="000F610B"/>
    <w:rsid w:val="001039F1"/>
    <w:rsid w:val="00106231"/>
    <w:rsid w:val="00120868"/>
    <w:rsid w:val="001254CD"/>
    <w:rsid w:val="00132D5D"/>
    <w:rsid w:val="00137166"/>
    <w:rsid w:val="0014099D"/>
    <w:rsid w:val="00150077"/>
    <w:rsid w:val="00151644"/>
    <w:rsid w:val="00177721"/>
    <w:rsid w:val="00182738"/>
    <w:rsid w:val="001A10A3"/>
    <w:rsid w:val="001B2AC4"/>
    <w:rsid w:val="001D23FC"/>
    <w:rsid w:val="001D540D"/>
    <w:rsid w:val="001D60B0"/>
    <w:rsid w:val="00205291"/>
    <w:rsid w:val="00241E7E"/>
    <w:rsid w:val="00254E03"/>
    <w:rsid w:val="00271646"/>
    <w:rsid w:val="00273B84"/>
    <w:rsid w:val="002B23D5"/>
    <w:rsid w:val="002D7F28"/>
    <w:rsid w:val="002E60F8"/>
    <w:rsid w:val="00332308"/>
    <w:rsid w:val="003533EE"/>
    <w:rsid w:val="00387951"/>
    <w:rsid w:val="00394240"/>
    <w:rsid w:val="003A3CDA"/>
    <w:rsid w:val="003B5350"/>
    <w:rsid w:val="003B71F9"/>
    <w:rsid w:val="003C13DF"/>
    <w:rsid w:val="003D7FAF"/>
    <w:rsid w:val="003F472B"/>
    <w:rsid w:val="004057D5"/>
    <w:rsid w:val="00417C37"/>
    <w:rsid w:val="00443649"/>
    <w:rsid w:val="00446353"/>
    <w:rsid w:val="00454D6D"/>
    <w:rsid w:val="00461DD3"/>
    <w:rsid w:val="00470374"/>
    <w:rsid w:val="00472953"/>
    <w:rsid w:val="004C10B7"/>
    <w:rsid w:val="004E4990"/>
    <w:rsid w:val="00506F4C"/>
    <w:rsid w:val="005212C1"/>
    <w:rsid w:val="00552D8D"/>
    <w:rsid w:val="00582B4E"/>
    <w:rsid w:val="005A7F7B"/>
    <w:rsid w:val="005B21EA"/>
    <w:rsid w:val="005C4F5C"/>
    <w:rsid w:val="005D00BE"/>
    <w:rsid w:val="005D3890"/>
    <w:rsid w:val="005F44D6"/>
    <w:rsid w:val="0061764F"/>
    <w:rsid w:val="00624B8C"/>
    <w:rsid w:val="00646E98"/>
    <w:rsid w:val="00654341"/>
    <w:rsid w:val="006643DE"/>
    <w:rsid w:val="006739F7"/>
    <w:rsid w:val="00682B0B"/>
    <w:rsid w:val="006910CB"/>
    <w:rsid w:val="006F4BDE"/>
    <w:rsid w:val="006F6A3B"/>
    <w:rsid w:val="007064B0"/>
    <w:rsid w:val="0071147C"/>
    <w:rsid w:val="0072250F"/>
    <w:rsid w:val="0073325D"/>
    <w:rsid w:val="007616A5"/>
    <w:rsid w:val="00765C3E"/>
    <w:rsid w:val="00772117"/>
    <w:rsid w:val="00776637"/>
    <w:rsid w:val="0078767A"/>
    <w:rsid w:val="00793EA6"/>
    <w:rsid w:val="007C45DF"/>
    <w:rsid w:val="007C5D43"/>
    <w:rsid w:val="007D2C19"/>
    <w:rsid w:val="007E1F01"/>
    <w:rsid w:val="007E275E"/>
    <w:rsid w:val="0081011B"/>
    <w:rsid w:val="008357F1"/>
    <w:rsid w:val="008512D1"/>
    <w:rsid w:val="0085373C"/>
    <w:rsid w:val="00860CB3"/>
    <w:rsid w:val="0089443F"/>
    <w:rsid w:val="00895093"/>
    <w:rsid w:val="008B3B53"/>
    <w:rsid w:val="008D4ACA"/>
    <w:rsid w:val="008E3FE8"/>
    <w:rsid w:val="00907147"/>
    <w:rsid w:val="00920DD9"/>
    <w:rsid w:val="00923A4A"/>
    <w:rsid w:val="00947042"/>
    <w:rsid w:val="00961A1E"/>
    <w:rsid w:val="00966ADD"/>
    <w:rsid w:val="00967947"/>
    <w:rsid w:val="00971060"/>
    <w:rsid w:val="00974587"/>
    <w:rsid w:val="009A03DB"/>
    <w:rsid w:val="009B2832"/>
    <w:rsid w:val="009F1830"/>
    <w:rsid w:val="00A055B5"/>
    <w:rsid w:val="00A143FA"/>
    <w:rsid w:val="00A25D8C"/>
    <w:rsid w:val="00A27B12"/>
    <w:rsid w:val="00A364BE"/>
    <w:rsid w:val="00A41142"/>
    <w:rsid w:val="00A546E1"/>
    <w:rsid w:val="00A61188"/>
    <w:rsid w:val="00A7293D"/>
    <w:rsid w:val="00A7418F"/>
    <w:rsid w:val="00A928F3"/>
    <w:rsid w:val="00A94D98"/>
    <w:rsid w:val="00AD4153"/>
    <w:rsid w:val="00AD7111"/>
    <w:rsid w:val="00AF6C19"/>
    <w:rsid w:val="00B06CF5"/>
    <w:rsid w:val="00B3666E"/>
    <w:rsid w:val="00B44734"/>
    <w:rsid w:val="00B44DD1"/>
    <w:rsid w:val="00B50062"/>
    <w:rsid w:val="00B5182B"/>
    <w:rsid w:val="00B55A9C"/>
    <w:rsid w:val="00B93EAF"/>
    <w:rsid w:val="00BA15CF"/>
    <w:rsid w:val="00BB45CC"/>
    <w:rsid w:val="00BC1FB7"/>
    <w:rsid w:val="00BD1322"/>
    <w:rsid w:val="00BD5696"/>
    <w:rsid w:val="00BD69BE"/>
    <w:rsid w:val="00BF4CB6"/>
    <w:rsid w:val="00C022FB"/>
    <w:rsid w:val="00C274F2"/>
    <w:rsid w:val="00C72DF3"/>
    <w:rsid w:val="00C90A62"/>
    <w:rsid w:val="00CC42AE"/>
    <w:rsid w:val="00CC4D1C"/>
    <w:rsid w:val="00D03709"/>
    <w:rsid w:val="00D0741B"/>
    <w:rsid w:val="00D078C1"/>
    <w:rsid w:val="00D157C0"/>
    <w:rsid w:val="00D17B67"/>
    <w:rsid w:val="00D37E59"/>
    <w:rsid w:val="00D4313C"/>
    <w:rsid w:val="00D515DF"/>
    <w:rsid w:val="00D56FFD"/>
    <w:rsid w:val="00D6404E"/>
    <w:rsid w:val="00D77D56"/>
    <w:rsid w:val="00D811D4"/>
    <w:rsid w:val="00D93959"/>
    <w:rsid w:val="00DB45CB"/>
    <w:rsid w:val="00DB4DB7"/>
    <w:rsid w:val="00DC0EBE"/>
    <w:rsid w:val="00DF3AEE"/>
    <w:rsid w:val="00DF72BF"/>
    <w:rsid w:val="00E01103"/>
    <w:rsid w:val="00E01BE1"/>
    <w:rsid w:val="00E044DE"/>
    <w:rsid w:val="00E15ECB"/>
    <w:rsid w:val="00E16671"/>
    <w:rsid w:val="00E34013"/>
    <w:rsid w:val="00E37502"/>
    <w:rsid w:val="00E37607"/>
    <w:rsid w:val="00E96B49"/>
    <w:rsid w:val="00EE29D7"/>
    <w:rsid w:val="00EF165A"/>
    <w:rsid w:val="00F11811"/>
    <w:rsid w:val="00F17728"/>
    <w:rsid w:val="00F25E5F"/>
    <w:rsid w:val="00F279C3"/>
    <w:rsid w:val="00F453D5"/>
    <w:rsid w:val="00F57237"/>
    <w:rsid w:val="00F6378F"/>
    <w:rsid w:val="00F9706B"/>
    <w:rsid w:val="00F977B7"/>
    <w:rsid w:val="00FA1878"/>
    <w:rsid w:val="00FB0634"/>
    <w:rsid w:val="00FE0EC3"/>
    <w:rsid w:val="00FF3157"/>
    <w:rsid w:val="00FF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29D753"/>
  <w15:chartTrackingRefBased/>
  <w15:docId w15:val="{F56FCC6F-C5A3-45B8-8FAC-E6D8C7E3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65A"/>
    <w:pPr>
      <w:spacing w:after="160" w:line="259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5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66E"/>
  </w:style>
  <w:style w:type="paragraph" w:styleId="Footer">
    <w:name w:val="footer"/>
    <w:basedOn w:val="Normal"/>
    <w:link w:val="FooterChar"/>
    <w:uiPriority w:val="99"/>
    <w:unhideWhenUsed/>
    <w:rsid w:val="00B3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66E"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47037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470374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D515D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E1F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78A"/>
    <w:rPr>
      <w:rFonts w:ascii="Segoe UI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C650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074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F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XEtwMKRKOQc8vbR3wUWOjxHOy9gyZRezeZb4pWp//AA=</DigestValue>
    </Reference>
    <Reference Type="http://www.w3.org/2000/09/xmldsig#Object" URI="#idOfficeObject">
      <DigestMethod Algorithm="http://www.w3.org/2001/04/xmlenc#sha256"/>
      <DigestValue>K7Q6jMbwouGmeADWrHZiruXee/4bYWh7C1GboTdMveM=</DigestValue>
    </Reference>
    <Reference Type="http://www.w3.org/2000/09/xmldsig#Object" URI="#idValidSigLnImg">
      <DigestMethod Algorithm="http://www.w3.org/2001/04/xmlenc#sha256"/>
      <DigestValue>aozUE0bViHd6Og6YFq2frxxAIUQA2EL0ri2laarBG9g=</DigestValue>
    </Reference>
    <Reference Type="http://www.w3.org/2000/09/xmldsig#Object" URI="#idInvalidSigLnImg">
      <DigestMethod Algorithm="http://www.w3.org/2001/04/xmlenc#sha256"/>
      <DigestValue>E5cZJOOzUbklD1d9+h0BhPzB1mL05xJNCAg5VXDfg9E=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VZIkgRKkAK07ZUieXybxYUa/bP3q77gxSinNg8B11Cw=</DigestValue>
    </Reference>
  </SignedInfo>
  <SignatureValue Id="idPackageSignature-signature-value">fWalsJYccnIzbdHQWApuWOVwx2xrGKhve7X6qMVUvYvj+Bj0xMfH+gZaf7OQ0C2+9SNE5wP1JOyLkLvhkZXbXfKp/PCsf/ROHGkysfE0Gfpr7IzjX89E1N1CEYSjMyP4uOsyXTgq7IgcH0ak5Bs8GZ2D3WNSWyeYoMpakc6e76dF1oWf5g1G2YtCAkQXfYQqOVXAc2yYxOqge2pwEtB0BF80PZF3f6r6na3ZJWjtfgOrDGnX3Uoa1P0ISsuO9TZYIX3KblPZ9rDx9GruY/oLkSFff9KCbXaFoM4MIUDs2GO2xA8LQNh8ucxvzPQATwVilQvG9R93T5GFYkkZ3xN80A==</SignatureValue>
  <KeyInfo>
    <X509Data>
      <X509Certificate>MIIFQDCCAyigAwIBAgIIFTf5znz3byIwDQYJKoZIhvcNAQELBQAwQjELMAkGA1UEBhMCQU0xEzAR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h6mVhCvVmU4G0JgUU10nFG2dJZ8wX8GruMlGqtTO3T0=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GhkUkuPTmJ5e0iO0OdehaqL6XVuUr8TqSI5f9UHVyfc=</DigestValue>
      </Reference>
      <Reference URI="/word/document.xml?ContentType=application/vnd.openxmlformats-officedocument.wordprocessingml.document.main+xml">
        <DigestMethod Algorithm="http://www.w3.org/2001/04/xmlenc#sha256"/>
        <DigestValue>1Z+h9PUmFrUiA6L0cte9zS/zUahvbqSB6Xk9RVKoSB0=</DigestValue>
      </Reference>
      <Reference URI="/word/endnotes.xml?ContentType=application/vnd.openxmlformats-officedocument.wordprocessingml.endnotes+xml">
        <DigestMethod Algorithm="http://www.w3.org/2001/04/xmlenc#sha256"/>
        <DigestValue>tHzmyYCLjZKhlmnDPAagiqVjlVa+YW1qcH2bGrwdUHM=</DigestValue>
      </Reference>
      <Reference URI="/word/fontTable.xml?ContentType=application/vnd.openxmlformats-officedocument.wordprocessingml.fontTable+xml">
        <DigestMethod Algorithm="http://www.w3.org/2001/04/xmlenc#sha256"/>
        <DigestValue>fBQCsOcXMCpdBFBsDEy7Key6ElQjtt3EpApEjgCClYI=</DigestValue>
      </Reference>
      <Reference URI="/word/footnotes.xml?ContentType=application/vnd.openxmlformats-officedocument.wordprocessingml.footnotes+xml">
        <DigestMethod Algorithm="http://www.w3.org/2001/04/xmlenc#sha256"/>
        <DigestValue>cYXD+v6JntofgJmOUWQOnURdD2yx4gdTGx2jpmcWcF0=</DigestValue>
      </Reference>
      <Reference URI="/word/header1.xml?ContentType=application/vnd.openxmlformats-officedocument.wordprocessingml.header+xml">
        <DigestMethod Algorithm="http://www.w3.org/2001/04/xmlenc#sha256"/>
        <DigestValue>K5fM/ljBIr2lu39j3wuXHUJQRQOLhGNbDych5mwESO0=</DigestValue>
      </Reference>
      <Reference URI="/word/media/image1.emf?ContentType=image/x-emf">
        <DigestMethod Algorithm="http://www.w3.org/2001/04/xmlenc#sha256"/>
        <DigestValue>2PseGRWKDctAangYFzzm8uPVOk1wcK4UTySWY2XEYAg=</DigestValue>
      </Reference>
      <Reference URI="/word/media/image2.jpeg?ContentType=image/jpeg">
        <DigestMethod Algorithm="http://www.w3.org/2001/04/xmlenc#sha256"/>
        <DigestValue>f3GlEY20jcgFIv8t/H0QZHX5DSUONy4aHS26pIJ6W/k=</DigestValue>
      </Reference>
      <Reference URI="/word/numbering.xml?ContentType=application/vnd.openxmlformats-officedocument.wordprocessingml.numbering+xml">
        <DigestMethod Algorithm="http://www.w3.org/2001/04/xmlenc#sha256"/>
        <DigestValue>o5N24sIZ22164/ugi9NT5fjaXTm75jDeudaxYXGgXYI=</DigestValue>
      </Reference>
      <Reference URI="/word/settings.xml?ContentType=application/vnd.openxmlformats-officedocument.wordprocessingml.settings+xml">
        <DigestMethod Algorithm="http://www.w3.org/2001/04/xmlenc#sha256"/>
        <DigestValue>+kH7wtQnz7kjQ0vnRrHvfb7VwQjOukrFmOkRrFqR/jg=</DigestValue>
      </Reference>
      <Reference URI="/word/styles.xml?ContentType=application/vnd.openxmlformats-officedocument.wordprocessingml.styles+xml">
        <DigestMethod Algorithm="http://www.w3.org/2001/04/xmlenc#sha256"/>
        <DigestValue>TVadPETJ+AJQxDXp15TT8/hkldHF47Z982kV6b0g6N0=</DigestValue>
      </Reference>
      <Reference URI="/word/theme/theme1.xml?ContentType=application/vnd.openxmlformats-officedocument.theme+xml">
        <DigestMethod Algorithm="http://www.w3.org/2001/04/xmlenc#sha256"/>
        <DigestValue>d065EgFxcSj1H0Yqa8Hb7+GJSPPvq/7dMu3JTNqK51Q=</DigestValue>
      </Reference>
      <Reference URI="/word/webSettings.xml?ContentType=application/vnd.openxmlformats-officedocument.wordprocessingml.webSettings+xml">
        <DigestMethod Algorithm="http://www.w3.org/2001/04/xmlenc#sha256"/>
        <DigestValue>YsxlH3iHtnSg6kfRisDCElXmEh/cF3P3tujzR4as1es=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2025-04-25T14:00:15Z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{1ED81D92-1790-4F3E-A9C9-AE78A5A15BB7}</SetupID>
          <SignatureImage>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</Object>
  <Object Id="idInvalidSigLnImg">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</Object>
  <Object>
    <xd:QualifyingProperties xmlns:xd="http://uri.etsi.org/01903/v1.3.2#" Target="#idPackageSignature">
      <xd:SignedProperties Id="idSignedProperties">
        <xd:SignedSignatureProperties>
          <xd:SigningTime>2025-04-25T14:00:15Z</xd:SigningTime>
          <xd:SigningCertificate>
            <xd:Cert>
              <xd:CertDigest>
                <DigestMethod Algorithm="http://www.w3.org/2001/04/xmlenc#sha256"/>
                <DigestValue>YrBpBkjhLJECpE6t5QSEiqjhmqeGPyzdznz7rgBndZc=</DigestValue>
              </xd:CertDigest>
              <xd:IssuerSerial>
                <X509IssuerName>CN=CA of RoA, 2.5.4.5=#130131, O=EKENG CJSC, C=AM</X509IssuerName>
                <X509SerialNumber>1528965263770742562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13ec897c-0b3c-41ff-ab8a-21d3802f1a4b">
            <CanonicalizationMethod Algorithm="http://www.w3.org/2001/10/xml-exc-c14n#"/>
            <xd:EncapsulatedTimeStamp Id="ETS-13ec897c-0b3c-41ff-ab8a-21d3802f1a4b">MIINNgYJKoZIhvcNAQcCoIINJzCCDSMCAQMxDzANBglghkgBZQMEAgEFADBoBgsqhkiG9w0BCRABBKBZBFcwVQIBAQYCKgMwMTANBglghkgBZQMEAgEFAAQgN3lezR/+H0cnIjx4Y6amA63LeDd2y4ZBY1Ewb2xJ+fwCCAZjvHrdvscNGA8yMDI1MDQyNTE0MDAzN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2025-04-25T14:00:37Z</xd:ProducedAt>
                </xd:OCSPIdentifier>
                <xd:DigestAlgAndValue>
                  <DigestMethod Algorithm="http://www.w3.org/2001/04/xmlenc#sha256"/>
                  <DigestValue>25iYOsLF6N3tXUi9W7S1JMtJJEUOQOVb7270Ay2FqFo=</DigestValue>
                </xd:DigestAlgAndValue>
              </xd:OCSPRef>
            </xd:OCSPRefs>
          </xd:CompleteRevocationRefs>
          <xd:SigAndRefsTimeStamp Id="TS-46755700-d64d-4bab-b44b-6cd410fb8a56">
            <CanonicalizationMethod Algorithm="http://www.w3.org/2001/10/xml-exc-c14n#"/>
            <xd:EncapsulatedTimeStamp Id="ETS-46755700-d64d-4bab-b44b-6cd410fb8a56">MIINNgYJKoZIhvcNAQcCoIINJzCCDSMCAQMxDzANBglghkgBZQMEAgEFADBoBgsqhkiG9w0BCRABBKBZBFcwVQIBAQYCKgMwMTANBglghkgBZQMEAgEFAAQgxU5bXbSIE7f4txAQS9Y6VKHvha7A0cF93ljfeuz6Y8wCCCFZ5YQND45RGA8yMDI1MDQyNTE0MDAzN1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</xd:EncapsulatedTimeStamp>
          </xd:SigAndRefsTimeStamp>
          <xd:CertificateValues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  <xd:RevocationValues>
            <xd:OCSPValues>
              <xd:EncapsulatedOCSPValue>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2024-11-06T08:13:00Z</dcterms:created>
  <dc:creator>Տիգրան Ուլիխանյան</dc:creator>
  <cp:keywords>https://mul2-supervision.gov.am/tasks/80395/oneclick?token=9bdc26344f5a7761decd8c4b652dceb8</cp:keywords>
  <cp:lastModifiedBy>Կարեն Գևորգյան</cp:lastModifiedBy>
  <cp:lastPrinted>2022-01-10T05:56:00Z</cp:lastPrinted>
  <dcterms:modified xsi:type="dcterms:W3CDTF">2025-04-25T14:04:00Z</dcterms:modified>
  <cp:revision>284</cp:revision>
</cp:coreProperties>
</file>