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886C3C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886C3C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886C3C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886C3C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886C3C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92396B" w:rsidRDefault="00CD7003" w:rsidP="00886C3C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886C3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886C3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886C3C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211610" w:rsidP="00886C3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&lt;&lt;Թիվ 17 պոլիկլինիկա&gt;&gt; 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Դեղորայքի</w:t>
      </w:r>
    </w:p>
    <w:p w:rsidR="00CD7003" w:rsidRPr="00886C3C" w:rsidRDefault="00CD7003" w:rsidP="00886C3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146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15BBE">
        <w:rPr>
          <w:rFonts w:ascii="GHEA Grapalat" w:hAnsi="GHEA Grapalat" w:cs="Sylfaen"/>
          <w:sz w:val="20"/>
          <w:u w:val="single"/>
          <w:lang w:val="af-ZA"/>
        </w:rPr>
        <w:t>Թ17ՊՈԼ-ԳՀԱՊՁԲ-18/15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4B02F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  կնքված պայմանագր</w:t>
      </w:r>
      <w:r w:rsidR="004B02FE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30"/>
      </w:tblGrid>
      <w:tr w:rsidR="00CD7003" w:rsidRPr="00BF7713" w:rsidTr="00B25A49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55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B25A49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B25A49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B25A49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5BBE" w:rsidRPr="00BF7713" w:rsidTr="00B25A49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</w:pPr>
            <w:proofErr w:type="spellStart"/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Մետոկլոպրամիդ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proofErr w:type="spellStart"/>
            <w:r w:rsidRPr="00667D3D">
              <w:rPr>
                <w:rFonts w:ascii="GHEA Grapalat" w:hAnsi="GHEA Grapalat" w:cs="Sylfaen"/>
                <w:sz w:val="16"/>
                <w:szCs w:val="18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hy-AM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12000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 w:rsidRPr="00667D3D">
              <w:rPr>
                <w:rFonts w:ascii="GHEA Grapalat" w:hAnsi="GHEA Grapalat" w:cs="Sylfaen"/>
                <w:sz w:val="16"/>
                <w:szCs w:val="18"/>
              </w:rPr>
              <w:t>10մգ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Sylfaen"/>
                <w:sz w:val="16"/>
                <w:szCs w:val="18"/>
              </w:rPr>
            </w:pP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</w:pPr>
            <w:proofErr w:type="spellStart"/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Յոդ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proofErr w:type="spellStart"/>
            <w:r w:rsidRPr="00667D3D">
              <w:rPr>
                <w:rFonts w:ascii="GHEA Grapalat" w:hAnsi="GHEA Grapalat" w:cs="Sylfaen"/>
                <w:sz w:val="16"/>
                <w:szCs w:val="18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hy-AM"/>
              </w:rPr>
              <w:t>35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17500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 w:cs="Sylfaen"/>
                <w:sz w:val="16"/>
                <w:szCs w:val="18"/>
              </w:rPr>
              <w:t>5% 100մլ</w:t>
            </w:r>
          </w:p>
          <w:p w:rsidR="00A15BBE" w:rsidRPr="00667D3D" w:rsidRDefault="00A15BBE" w:rsidP="00A15BBE">
            <w:pPr>
              <w:jc w:val="center"/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</w:pP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</w:pPr>
            <w:proofErr w:type="spellStart"/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Լորատադին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 w:cs="Sylfaen"/>
                <w:sz w:val="16"/>
                <w:szCs w:val="18"/>
                <w:lang w:val="hy-AM"/>
              </w:rPr>
              <w:t>Դեղակախույթ /սրվակ/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hy-AM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104000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 w:cs="Sylfaen"/>
                <w:sz w:val="16"/>
                <w:szCs w:val="18"/>
                <w:lang w:val="hy-AM"/>
              </w:rPr>
              <w:t>1մգ /մլ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</w:pPr>
            <w:proofErr w:type="spellStart"/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Հակափայտացման</w:t>
            </w:r>
            <w:proofErr w:type="spellEnd"/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անատոքսին</w:t>
            </w:r>
            <w:proofErr w:type="spellEnd"/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 xml:space="preserve"> AC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 w:cs="Sylfaen"/>
                <w:sz w:val="16"/>
                <w:szCs w:val="18"/>
                <w:lang w:val="hy-AM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1850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Sylfaen"/>
                <w:sz w:val="16"/>
                <w:szCs w:val="18"/>
                <w:lang w:val="hy-AM"/>
              </w:rPr>
              <w:t>0.5մլ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8"/>
              </w:rPr>
            </w:pP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hy-AM"/>
              </w:rPr>
              <w:t>Իզոսորբիտ դինիտրատ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 w:cs="Sylfaen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 w:rsidRPr="00667D3D">
              <w:rPr>
                <w:rFonts w:ascii="GHEA Grapalat" w:hAnsi="GHEA Grapalat" w:cs="Sylfaen"/>
                <w:sz w:val="16"/>
                <w:szCs w:val="18"/>
                <w:lang w:val="hy-AM"/>
              </w:rPr>
              <w:t>300</w:t>
            </w:r>
            <w:r w:rsidRPr="00667D3D">
              <w:rPr>
                <w:rFonts w:ascii="GHEA Grapalat" w:hAnsi="GHEA Grapalat" w:cs="Sylfaen"/>
                <w:sz w:val="16"/>
                <w:szCs w:val="18"/>
              </w:rPr>
              <w:t>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180000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 w:cs="Sylfaen"/>
                <w:sz w:val="16"/>
                <w:szCs w:val="18"/>
                <w:lang w:val="hy-AM"/>
              </w:rPr>
              <w:t>20մգ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Տոլպերիզոն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720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64800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150մգ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>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30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  <w:tr w:rsidR="00A15BBE" w:rsidRPr="00A15BBE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Պիրացետամ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40000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Պիրացետամ, լուծույթ ներարկման 200մգ/մլ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10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Պիրացետամ, լուծույթ ներարկման 200մգ/մլ  N10</w:t>
            </w: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Դիոսմին+Հեսպերիդին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7200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662400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450մգ+50մգ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60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Մեթիլպրեդնիզոլոն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780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144300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16մգ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30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16մգ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30</w:t>
            </w: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Էնալապրիլ+Հիդրոքլորթիազիդ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10000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200000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10մգ+12.5մգ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20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/>
                <w:color w:val="000000"/>
                <w:sz w:val="16"/>
                <w:szCs w:val="18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Ատորվաստատին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9000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495000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20մգ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30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20մգ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30</w:t>
            </w: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/>
                <w:color w:val="000000"/>
                <w:sz w:val="16"/>
                <w:szCs w:val="18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Կալցիում, խոլեկալցիֆերոլ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6000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210000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500մգ+10մկգ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N100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/>
                <w:color w:val="000000"/>
                <w:sz w:val="16"/>
                <w:szCs w:val="18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Ցիպրոֆլոքսացին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Ֆլակոն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67D3D">
              <w:rPr>
                <w:rFonts w:ascii="GHEA Grapalat" w:hAnsi="GHEA Grapalat"/>
                <w:sz w:val="16"/>
                <w:szCs w:val="18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23400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667D3D">
              <w:rPr>
                <w:rFonts w:ascii="GHEA Grapalat" w:hAnsi="GHEA Grapalat"/>
                <w:sz w:val="16"/>
                <w:szCs w:val="18"/>
                <w:lang w:val="ru-RU"/>
              </w:rPr>
              <w:t>Ակնակաթիլ</w:t>
            </w:r>
            <w:proofErr w:type="spellEnd"/>
            <w:r w:rsidRPr="00667D3D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0,3</w:t>
            </w:r>
            <w:r w:rsidRPr="00667D3D">
              <w:rPr>
                <w:rFonts w:ascii="GHEA Grapalat" w:hAnsi="GHEA Grapalat"/>
                <w:sz w:val="16"/>
                <w:szCs w:val="18"/>
              </w:rPr>
              <w:t>%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 5մլ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667D3D">
              <w:rPr>
                <w:rFonts w:ascii="GHEA Grapalat" w:hAnsi="GHEA Grapalat"/>
                <w:sz w:val="16"/>
                <w:szCs w:val="18"/>
                <w:lang w:val="ru-RU"/>
              </w:rPr>
              <w:t>Ակնակաթիլ</w:t>
            </w:r>
            <w:proofErr w:type="spellEnd"/>
            <w:r w:rsidRPr="00667D3D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0,3</w:t>
            </w:r>
            <w:r w:rsidRPr="00667D3D">
              <w:rPr>
                <w:rFonts w:ascii="GHEA Grapalat" w:hAnsi="GHEA Grapalat"/>
                <w:sz w:val="16"/>
                <w:szCs w:val="18"/>
              </w:rPr>
              <w:t>%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 5մլ</w:t>
            </w: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/>
                <w:color w:val="000000"/>
                <w:sz w:val="16"/>
                <w:szCs w:val="18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Տամօքսիֆեն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6000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564000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20մգ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30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20մգ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30</w:t>
            </w: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/>
                <w:color w:val="000000"/>
                <w:sz w:val="16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Պիրացետամ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10800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162000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400մգ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60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400մգ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60</w:t>
            </w: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ru-RU"/>
              </w:rPr>
              <w:t>2,1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Տոլպերիզոն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3000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150մգ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>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30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150մգ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>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30</w:t>
            </w: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ru-RU"/>
              </w:rPr>
              <w:t>2,2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Պիրացետամ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2500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200մգ/մլ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10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200մգ/մլ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10</w:t>
            </w: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ru-RU"/>
              </w:rPr>
              <w:t>2,3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Դիոսմին+Հեսպերիդին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61200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450մգ+50մգ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60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450մգ+50մգ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60</w:t>
            </w: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ru-RU"/>
              </w:rPr>
              <w:t>2,4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Մեթիլպրեդնիզոլոն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180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36000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16մգ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30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16մգ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30</w:t>
            </w: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ru-RU"/>
              </w:rPr>
              <w:t>2,5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Կալցիում, խոլեկալցիֆերոլ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9000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500մգ+10մկգ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N100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500մգ+10մկգ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N100</w:t>
            </w:r>
          </w:p>
        </w:tc>
      </w:tr>
      <w:tr w:rsidR="00A15BBE" w:rsidRPr="00BF7713" w:rsidTr="00B25A49">
        <w:trPr>
          <w:trHeight w:val="233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ru-RU"/>
              </w:rPr>
              <w:t>2,6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Ցիպրոֆլոքսացին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Ֆլակոն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4100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Ցիպրոֆլոքսացին, ակնակաթի0,3</w:t>
            </w:r>
            <w:r w:rsidRPr="00667D3D">
              <w:rPr>
                <w:rFonts w:ascii="GHEA Grapalat" w:hAnsi="GHEA Grapalat"/>
                <w:sz w:val="16"/>
                <w:szCs w:val="18"/>
              </w:rPr>
              <w:t>%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 5մլ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Ցիպրոֆլոքսացին, ակնակաթի0,3</w:t>
            </w:r>
            <w:r w:rsidRPr="00667D3D">
              <w:rPr>
                <w:rFonts w:ascii="GHEA Grapalat" w:hAnsi="GHEA Grapalat"/>
                <w:sz w:val="16"/>
                <w:szCs w:val="18"/>
              </w:rPr>
              <w:t>%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 5մլ</w:t>
            </w:r>
          </w:p>
        </w:tc>
      </w:tr>
      <w:tr w:rsidR="00A15BBE" w:rsidRPr="00BF7713" w:rsidTr="00B25A49">
        <w:trPr>
          <w:trHeight w:val="43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ru-RU"/>
              </w:rPr>
              <w:t>2,7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Պիրացետամ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Դեղահա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12600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400մգ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60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400մգ </w:t>
            </w:r>
            <w:r w:rsidRPr="00667D3D">
              <w:rPr>
                <w:rFonts w:ascii="GHEA Grapalat" w:hAnsi="GHEA Grapalat"/>
                <w:sz w:val="16"/>
                <w:szCs w:val="18"/>
              </w:rPr>
              <w:t xml:space="preserve"> N</w:t>
            </w: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60</w:t>
            </w:r>
          </w:p>
        </w:tc>
      </w:tr>
      <w:tr w:rsidR="00A15BBE" w:rsidRPr="00BF7713" w:rsidTr="00B25A49">
        <w:trPr>
          <w:trHeight w:val="43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ru-RU"/>
              </w:rPr>
              <w:lastRenderedPageBreak/>
              <w:t>2,8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Մորֆին, հեղուկ ներքին ընդունման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Ֆլակոն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96000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20մգ/մլ </w:t>
            </w:r>
            <w:r w:rsidRPr="00667D3D">
              <w:rPr>
                <w:rFonts w:ascii="GHEA Grapalat" w:hAnsi="GHEA Grapalat"/>
                <w:sz w:val="16"/>
                <w:szCs w:val="18"/>
              </w:rPr>
              <w:t>N1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20մգ/մլ </w:t>
            </w:r>
            <w:r w:rsidRPr="00667D3D">
              <w:rPr>
                <w:rFonts w:ascii="GHEA Grapalat" w:hAnsi="GHEA Grapalat"/>
                <w:sz w:val="16"/>
                <w:szCs w:val="18"/>
              </w:rPr>
              <w:t>N1</w:t>
            </w:r>
          </w:p>
        </w:tc>
      </w:tr>
      <w:tr w:rsidR="00A15BBE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ru-RU"/>
              </w:rPr>
              <w:t>2,9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Լևոդոպա+Կարբիդոպա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55500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15BBE" w:rsidRPr="00667D3D" w:rsidRDefault="00A15BBE" w:rsidP="00A15BB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250/25 </w:t>
            </w:r>
            <w:r w:rsidRPr="00667D3D">
              <w:rPr>
                <w:rFonts w:ascii="GHEA Grapalat" w:hAnsi="GHEA Grapalat"/>
                <w:sz w:val="16"/>
                <w:szCs w:val="18"/>
              </w:rPr>
              <w:t>N100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5BBE" w:rsidRPr="00667D3D" w:rsidRDefault="00A15BBE" w:rsidP="00A15BB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hy-AM"/>
              </w:rPr>
              <w:t xml:space="preserve">250/25 </w:t>
            </w:r>
            <w:r w:rsidRPr="00667D3D">
              <w:rPr>
                <w:rFonts w:ascii="GHEA Grapalat" w:hAnsi="GHEA Grapalat"/>
                <w:sz w:val="16"/>
                <w:szCs w:val="18"/>
              </w:rPr>
              <w:t>N100</w:t>
            </w:r>
          </w:p>
        </w:tc>
      </w:tr>
      <w:tr w:rsidR="00A15BBE" w:rsidRPr="00BF7713" w:rsidTr="00B25A49">
        <w:trPr>
          <w:trHeight w:val="169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:rsidR="00A15BBE" w:rsidRPr="00A15BBE" w:rsidRDefault="00A15BBE" w:rsidP="00A15BBE">
            <w:pPr>
              <w:widowControl w:val="0"/>
              <w:spacing w:after="100" w:afterAutospacing="1"/>
              <w:jc w:val="center"/>
              <w:rPr>
                <w:rFonts w:ascii="GHEA Grapalat" w:hAnsi="GHEA Grapalat" w:cs="Sylfaen"/>
                <w:sz w:val="22"/>
                <w:szCs w:val="14"/>
              </w:rPr>
            </w:pPr>
          </w:p>
        </w:tc>
      </w:tr>
      <w:tr w:rsidR="003A7E7C" w:rsidRPr="00BF7713" w:rsidTr="00B25A49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3A7E7C" w:rsidRPr="00BF7713" w:rsidTr="00B25A49">
        <w:trPr>
          <w:trHeight w:val="196"/>
        </w:trPr>
        <w:tc>
          <w:tcPr>
            <w:tcW w:w="110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617017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667D3D" w:rsidP="00667D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3A7E7C" w:rsidRPr="006170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A7E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3A7E7C"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3A7E7C" w:rsidRPr="00617017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75AA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75AA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A7E7C" w:rsidRPr="00617017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6170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F7713" w:rsidTr="00B25A49">
        <w:trPr>
          <w:trHeight w:val="54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E7C" w:rsidRPr="00BF7713" w:rsidTr="00B25A49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8" w:type="dxa"/>
            <w:gridSpan w:val="19"/>
            <w:shd w:val="clear" w:color="auto" w:fill="auto"/>
            <w:vAlign w:val="center"/>
          </w:tcPr>
          <w:p w:rsidR="003A7E7C" w:rsidRPr="003D17D0" w:rsidRDefault="003A7E7C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A7E7C" w:rsidRPr="00BF7713" w:rsidTr="00B25A49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8" w:type="dxa"/>
            <w:gridSpan w:val="19"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A7E7C" w:rsidRPr="00BF7713" w:rsidTr="00B25A49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A7E7C" w:rsidRPr="00BF7713" w:rsidTr="00B25A49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134F0" w:rsidRDefault="003134F0">
      <w:pPr>
        <w:rPr>
          <w:rFonts w:asciiTheme="minorHAnsi" w:hAnsiTheme="minorHAnsi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1701"/>
        <w:gridCol w:w="1559"/>
        <w:gridCol w:w="1134"/>
        <w:gridCol w:w="1134"/>
        <w:gridCol w:w="992"/>
        <w:gridCol w:w="992"/>
      </w:tblGrid>
      <w:tr w:rsidR="00667D3D" w:rsidRPr="007F555C" w:rsidTr="00B25A49">
        <w:trPr>
          <w:trHeight w:val="34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Լորատադին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360230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72046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432276</w:t>
            </w: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Տոլպերիզոն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57072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11414,4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68486,4</w:t>
            </w: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Պիրացետամ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33375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6675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40050</w:t>
            </w: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Դիոսմին+Հեսպերիդին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575340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115068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690408</w:t>
            </w: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Մեթիլպրեդնիզոլոն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131163,5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26232,7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157396,2</w:t>
            </w:r>
          </w:p>
        </w:tc>
      </w:tr>
      <w:tr w:rsidR="00667D3D" w:rsidRPr="007F555C" w:rsidTr="00B25A49">
        <w:trPr>
          <w:trHeight w:val="53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Էնալապրիլ+Հիդրոքլորթիազիդ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400583,3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80116,67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480700</w:t>
            </w: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Ատորվաստատին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216525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43305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259830</w:t>
            </w:r>
          </w:p>
        </w:tc>
      </w:tr>
      <w:tr w:rsidR="00667D3D" w:rsidRPr="007F555C" w:rsidTr="00B25A49">
        <w:trPr>
          <w:trHeight w:val="53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Կալցիում</w:t>
            </w:r>
            <w:proofErr w:type="spellEnd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խոլեկալցիֆերոլ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252000</w:t>
            </w: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Ցիպրոֆլոքսացին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18900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3780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22680</w:t>
            </w: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Տամօքսիֆեն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360000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432000</w:t>
            </w: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Պիրացետամ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97740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19548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117288</w:t>
            </w: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2,1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Տոլպերիզոն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2413,25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482,65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2895,9</w:t>
            </w: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Պիրացետամ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1763,333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352,6666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2116</w:t>
            </w: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2,3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Դիոսմին+Հեսպերիդին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54615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10923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65538</w:t>
            </w: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2,4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Մեթիլպրեդնիզոլոն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30652,5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6130,5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36783</w:t>
            </w:r>
          </w:p>
        </w:tc>
      </w:tr>
      <w:tr w:rsidR="00667D3D" w:rsidRPr="007F555C" w:rsidTr="00B25A49">
        <w:trPr>
          <w:trHeight w:val="53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Կալցիում</w:t>
            </w:r>
            <w:proofErr w:type="spellEnd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խոլեկալցիֆերոլ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7520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1504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9024</w:t>
            </w: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Ցիպրոֆլոքսացին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3266,667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653,3334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3920</w:t>
            </w: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2,7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Պիրացետամ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5760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1152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6912</w:t>
            </w:r>
          </w:p>
        </w:tc>
      </w:tr>
      <w:tr w:rsidR="00667D3D" w:rsidRPr="007F555C" w:rsidTr="00B25A49">
        <w:trPr>
          <w:trHeight w:val="69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2,8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Մորֆին</w:t>
            </w:r>
            <w:proofErr w:type="spellEnd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հեղուկ</w:t>
            </w:r>
            <w:proofErr w:type="spellEnd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ներքին</w:t>
            </w:r>
            <w:proofErr w:type="spellEnd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ընդունման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Արֆարմացիա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ՓԲԸ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55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Լևոդոպա+Կարբիդոպա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3D" w:rsidRPr="007F555C" w:rsidTr="00B25A49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Նատալի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Ֆարմ</w:t>
            </w:r>
            <w:proofErr w:type="spellEnd"/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77366,67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15473,33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67D3D" w:rsidRPr="007F555C" w:rsidRDefault="00667D3D" w:rsidP="00667D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555C">
              <w:rPr>
                <w:rFonts w:ascii="GHEA Grapalat" w:hAnsi="GHEA Grapalat" w:cs="Calibri"/>
                <w:color w:val="000000"/>
                <w:sz w:val="18"/>
                <w:szCs w:val="18"/>
              </w:rPr>
              <w:t>92840</w:t>
            </w:r>
          </w:p>
        </w:tc>
      </w:tr>
    </w:tbl>
    <w:p w:rsidR="00667D3D" w:rsidRPr="00176E2C" w:rsidRDefault="00667D3D">
      <w:pPr>
        <w:rPr>
          <w:rFonts w:asciiTheme="minorHAnsi" w:hAnsiTheme="minorHAnsi"/>
          <w:lang w:val="ru-RU"/>
        </w:rPr>
      </w:pPr>
    </w:p>
    <w:tbl>
      <w:tblPr>
        <w:tblpPr w:leftFromText="180" w:rightFromText="180" w:vertAnchor="text" w:horzAnchor="margin" w:tblpX="-176" w:tblpY="96"/>
        <w:tblW w:w="110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660"/>
      </w:tblGrid>
      <w:tr w:rsidR="00617017" w:rsidRPr="00176E2C" w:rsidTr="00B25A49">
        <w:trPr>
          <w:trHeight w:val="290"/>
        </w:trPr>
        <w:tc>
          <w:tcPr>
            <w:tcW w:w="2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Default="00617017" w:rsidP="00617017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176E2C" w:rsidRPr="00176E2C" w:rsidRDefault="00176E2C" w:rsidP="00176E2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176E2C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Ընդունել ի գիտություն, քանի որ 3,6-10,2,3-2,5,2,9-րդ չափաբաժինների համար՝ ներկայացված գնային առաջարկները գերազանցում են նախատեսված  ֆինանսական միջոցների չափը, ուստի հանձնաժողովը որոշել էր. </w:t>
            </w:r>
          </w:p>
          <w:p w:rsidR="00176E2C" w:rsidRPr="00176E2C" w:rsidRDefault="00176E2C" w:rsidP="00176E2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176E2C">
              <w:rPr>
                <w:rFonts w:ascii="GHEA Grapalat" w:hAnsi="GHEA Grapalat" w:cs="Arial Armenian"/>
                <w:sz w:val="14"/>
                <w:szCs w:val="14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վերը նշված չափաբաժինների համար հաղթողին որոշելու նպատակով կասեցնել հայտերի բացման նիստը և առաջարկված գնի նվազեցման նպատակով, ոչ գնային պայմանները բավարարող գնահատված մասնակցի հետ միաժամանակյա բանակցություններ վարելու նպատակով նիստ հրավիրել ս.թ. 13.07.2018թ-ին ժամը 11:30-ին, բանակցությունների վարման համար ժամանակ սահմանել 15 րոպե:</w:t>
            </w:r>
          </w:p>
          <w:p w:rsidR="00176E2C" w:rsidRPr="00176E2C" w:rsidRDefault="00176E2C" w:rsidP="00176E2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176E2C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     Սահմանված ժամկետում  գնային նոր առաջարկներ են ներկայացվել &lt;&lt;Նատալի Ֆարմ&gt;&gt; ՍՊԸ-ի կողմից՝ 7,9,2.3,2.4,2.5,2.9 չափաբաժինների համար համապատասխանաբար՝ 40000, 144300, 61200, 36000, 9000, 55500 ՀՀ դրամ ներառյալ ԱԱՀ:</w:t>
            </w:r>
          </w:p>
        </w:tc>
      </w:tr>
      <w:tr w:rsidR="00617017" w:rsidRPr="00176E2C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9B35F5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17017" w:rsidRPr="00BF7713" w:rsidTr="00B25A49">
        <w:tc>
          <w:tcPr>
            <w:tcW w:w="1102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17017" w:rsidRPr="00BF7713" w:rsidTr="00B25A49">
        <w:tc>
          <w:tcPr>
            <w:tcW w:w="994" w:type="dxa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17017" w:rsidRPr="00BF7713" w:rsidTr="00B25A49">
        <w:tc>
          <w:tcPr>
            <w:tcW w:w="9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17017" w:rsidRPr="00BF7713" w:rsidTr="00B25A49"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017" w:rsidRPr="00BF7713" w:rsidTr="00B25A49">
        <w:trPr>
          <w:trHeight w:val="40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017" w:rsidRPr="00BF7713" w:rsidTr="00B25A49">
        <w:trPr>
          <w:trHeight w:val="344"/>
        </w:trPr>
        <w:tc>
          <w:tcPr>
            <w:tcW w:w="2590" w:type="dxa"/>
            <w:gridSpan w:val="5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17017" w:rsidRPr="00BF7713" w:rsidTr="00B25A49">
        <w:trPr>
          <w:trHeight w:val="344"/>
        </w:trPr>
        <w:tc>
          <w:tcPr>
            <w:tcW w:w="25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017" w:rsidRPr="00BF7713" w:rsidTr="00B25A49">
        <w:trPr>
          <w:trHeight w:val="289"/>
        </w:trPr>
        <w:tc>
          <w:tcPr>
            <w:tcW w:w="1102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017" w:rsidRPr="00BF7713" w:rsidTr="00B25A49">
        <w:trPr>
          <w:trHeight w:val="346"/>
        </w:trPr>
        <w:tc>
          <w:tcPr>
            <w:tcW w:w="49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2616FE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67D3D" w:rsidP="00667D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617017" w:rsidRPr="0061701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170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617017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17017" w:rsidRPr="00BF7713" w:rsidTr="00B25A49">
        <w:trPr>
          <w:trHeight w:val="92"/>
        </w:trPr>
        <w:tc>
          <w:tcPr>
            <w:tcW w:w="4934" w:type="dxa"/>
            <w:gridSpan w:val="11"/>
            <w:vMerge w:val="restart"/>
            <w:shd w:val="clear" w:color="auto" w:fill="auto"/>
            <w:vAlign w:val="center"/>
          </w:tcPr>
          <w:p w:rsidR="00617017" w:rsidRPr="00F50FBC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17017" w:rsidRPr="00BF7713" w:rsidTr="00B25A49">
        <w:trPr>
          <w:trHeight w:val="92"/>
        </w:trPr>
        <w:tc>
          <w:tcPr>
            <w:tcW w:w="493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017" w:rsidRPr="00F50FBC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67D3D" w:rsidP="00667D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61701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617017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2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617017" w:rsidRDefault="00667D3D" w:rsidP="00667D3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6170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6170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</w:t>
            </w:r>
          </w:p>
        </w:tc>
      </w:tr>
      <w:tr w:rsidR="00617017" w:rsidRPr="00BF7713" w:rsidTr="00B25A49">
        <w:trPr>
          <w:trHeight w:val="344"/>
        </w:trPr>
        <w:tc>
          <w:tcPr>
            <w:tcW w:w="1102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7017" w:rsidRPr="000D28FB" w:rsidRDefault="00617017" w:rsidP="00667D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67D3D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0D28F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667D3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0D28F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17017" w:rsidRPr="00BF7713" w:rsidTr="00B25A49">
        <w:trPr>
          <w:trHeight w:val="344"/>
        </w:trPr>
        <w:tc>
          <w:tcPr>
            <w:tcW w:w="49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67D3D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0D28F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0D28F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17017" w:rsidRPr="00BF7713" w:rsidTr="00B25A49">
        <w:trPr>
          <w:trHeight w:val="344"/>
        </w:trPr>
        <w:tc>
          <w:tcPr>
            <w:tcW w:w="49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67D3D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0D28F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0D28F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17017" w:rsidRPr="00BF7713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017" w:rsidRPr="00BF7713" w:rsidTr="00B25A49">
        <w:tc>
          <w:tcPr>
            <w:tcW w:w="994" w:type="dxa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08" w:type="dxa"/>
            <w:gridSpan w:val="23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17017" w:rsidRPr="00BF7713" w:rsidTr="00B25A49">
        <w:trPr>
          <w:trHeight w:val="237"/>
        </w:trPr>
        <w:tc>
          <w:tcPr>
            <w:tcW w:w="994" w:type="dxa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17" w:type="dxa"/>
            <w:gridSpan w:val="7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17017" w:rsidRPr="00BF7713" w:rsidTr="00B25A49">
        <w:trPr>
          <w:trHeight w:val="238"/>
        </w:trPr>
        <w:tc>
          <w:tcPr>
            <w:tcW w:w="994" w:type="dxa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17" w:type="dxa"/>
            <w:gridSpan w:val="7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17017" w:rsidRPr="00BF7713" w:rsidTr="00B25A49">
        <w:trPr>
          <w:trHeight w:val="263"/>
        </w:trPr>
        <w:tc>
          <w:tcPr>
            <w:tcW w:w="9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C5177" w:rsidRPr="00BF7713" w:rsidTr="00B25A49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0C5177" w:rsidRPr="00536736" w:rsidRDefault="00F62B0F" w:rsidP="000C517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2.8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0C5177" w:rsidRPr="00536736" w:rsidRDefault="000C5177" w:rsidP="00F62B0F">
            <w:pPr>
              <w:rPr>
                <w:rFonts w:ascii="GHEA Grapalat" w:hAnsi="GHEA Grapalat"/>
                <w:sz w:val="18"/>
                <w:szCs w:val="18"/>
              </w:rPr>
            </w:pPr>
            <w:r w:rsidRPr="00536736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="00F62B0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Արֆարմացիա</w:t>
            </w:r>
            <w:proofErr w:type="spellEnd"/>
            <w:r w:rsidRPr="00536736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&gt;&gt; </w:t>
            </w:r>
            <w:r w:rsidRPr="00536736">
              <w:rPr>
                <w:rFonts w:ascii="GHEA Grapalat" w:hAnsi="GHEA Grapalat" w:cs="Sylfaen"/>
                <w:color w:val="000000"/>
                <w:sz w:val="18"/>
                <w:szCs w:val="18"/>
              </w:rPr>
              <w:t>ՓԲ</w:t>
            </w:r>
            <w:r w:rsidRPr="00536736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0C5177" w:rsidRPr="00536736" w:rsidRDefault="00A15BBE" w:rsidP="000C517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Թ17ՊՈԼ-ԳՀԱՊՁԲ-18/15</w:t>
            </w:r>
            <w:r w:rsidR="000C5177" w:rsidRPr="00536736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0C5177" w:rsidRPr="00536736" w:rsidRDefault="00F62B0F" w:rsidP="000C5177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02</w:t>
            </w:r>
            <w:r w:rsidRPr="00536736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</w:rPr>
              <w:t>08</w:t>
            </w:r>
            <w:r w:rsidRPr="00536736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C5177" w:rsidRPr="00536736" w:rsidRDefault="000C5177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6736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C5177" w:rsidRPr="00536736" w:rsidRDefault="000C5177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0C5177" w:rsidRPr="00F62B0F" w:rsidRDefault="00F62B0F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90000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0C5177" w:rsidRPr="00536736" w:rsidRDefault="000C5177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0C5177" w:rsidRPr="00BF7713" w:rsidTr="00B25A49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0C5177" w:rsidRPr="00536736" w:rsidRDefault="00F62B0F" w:rsidP="000C517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62B0F">
              <w:rPr>
                <w:rFonts w:ascii="GHEA Grapalat" w:hAnsi="GHEA Grapalat"/>
                <w:sz w:val="18"/>
                <w:szCs w:val="18"/>
                <w:lang w:val="ru-RU"/>
              </w:rPr>
              <w:t>7,9,11,13,14,15,2.1,2.2,2.3,2.4,2.5,2.6,2.7,2.9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0C5177" w:rsidRPr="00536736" w:rsidRDefault="000C5177" w:rsidP="000C5177">
            <w:pP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536736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&lt;&lt;</w:t>
            </w:r>
            <w:proofErr w:type="spellStart"/>
            <w:r w:rsidRPr="00536736">
              <w:rPr>
                <w:rFonts w:ascii="GHEA Grapalat" w:hAnsi="GHEA Grapalat" w:cs="Sylfaen"/>
                <w:color w:val="000000"/>
                <w:sz w:val="18"/>
                <w:szCs w:val="18"/>
              </w:rPr>
              <w:t>Նատալի</w:t>
            </w:r>
            <w:proofErr w:type="spellEnd"/>
            <w:r w:rsidRPr="00536736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6736">
              <w:rPr>
                <w:rFonts w:ascii="GHEA Grapalat" w:hAnsi="GHEA Grapalat" w:cs="Sylfaen"/>
                <w:color w:val="000000"/>
                <w:sz w:val="18"/>
                <w:szCs w:val="18"/>
              </w:rPr>
              <w:t>Ֆարմ</w:t>
            </w:r>
            <w:proofErr w:type="spellEnd"/>
            <w:r w:rsidRPr="00536736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&gt;&gt; </w:t>
            </w:r>
            <w:r w:rsidRPr="00536736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0C5177" w:rsidRPr="00536736" w:rsidRDefault="00A15BBE" w:rsidP="000C5177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Թ17ՊՈԼ-ԳՀԱՊՁԲ-18/15</w:t>
            </w:r>
            <w:r w:rsidR="000C5177" w:rsidRPr="00536736">
              <w:rPr>
                <w:rFonts w:ascii="GHEA Grapalat" w:hAnsi="GHEA Grapalat"/>
                <w:sz w:val="18"/>
                <w:szCs w:val="18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0C5177" w:rsidRPr="00536736" w:rsidRDefault="00F62B0F" w:rsidP="00F62B0F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02</w:t>
            </w:r>
            <w:r w:rsidR="000C5177" w:rsidRPr="00536736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</w:rPr>
              <w:t>08</w:t>
            </w:r>
            <w:r w:rsidR="000C5177" w:rsidRPr="00536736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C5177" w:rsidRPr="00536736" w:rsidRDefault="000C5177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6736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C5177" w:rsidRPr="00536736" w:rsidRDefault="000C5177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0C5177" w:rsidRPr="00536736" w:rsidRDefault="00176E2C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76E2C">
              <w:rPr>
                <w:rFonts w:ascii="GHEA Grapalat" w:hAnsi="GHEA Grapalat" w:cs="Sylfaen"/>
                <w:sz w:val="18"/>
                <w:szCs w:val="18"/>
                <w:lang w:val="pt-BR"/>
              </w:rPr>
              <w:t>1095812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0C5177" w:rsidRPr="00536736" w:rsidRDefault="000C5177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617017" w:rsidRPr="00BF7713" w:rsidTr="00B25A49">
        <w:trPr>
          <w:trHeight w:val="150"/>
        </w:trPr>
        <w:tc>
          <w:tcPr>
            <w:tcW w:w="11023" w:type="dxa"/>
            <w:gridSpan w:val="26"/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17017" w:rsidRPr="00BF7713" w:rsidTr="00B25A49">
        <w:trPr>
          <w:trHeight w:val="125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176E2C" w:rsidRPr="00BF7713" w:rsidTr="00B25A49">
        <w:trPr>
          <w:trHeight w:val="444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E2C" w:rsidRPr="00536736" w:rsidRDefault="00176E2C" w:rsidP="00176E2C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2.8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E2C" w:rsidRPr="00536736" w:rsidRDefault="00176E2C" w:rsidP="00176E2C">
            <w:pPr>
              <w:rPr>
                <w:rFonts w:ascii="GHEA Grapalat" w:hAnsi="GHEA Grapalat"/>
                <w:sz w:val="18"/>
                <w:szCs w:val="18"/>
              </w:rPr>
            </w:pPr>
            <w:r w:rsidRPr="00536736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Արֆարմացիա</w:t>
            </w:r>
            <w:proofErr w:type="spellEnd"/>
            <w:r w:rsidRPr="00536736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&gt;&gt; </w:t>
            </w:r>
            <w:r w:rsidRPr="00536736">
              <w:rPr>
                <w:rFonts w:ascii="GHEA Grapalat" w:hAnsi="GHEA Grapalat" w:cs="Sylfaen"/>
                <w:color w:val="000000"/>
                <w:sz w:val="18"/>
                <w:szCs w:val="18"/>
              </w:rPr>
              <w:t>ՓԲ</w:t>
            </w:r>
            <w:r w:rsidRPr="00536736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E2C" w:rsidRPr="00176E2C" w:rsidRDefault="00176E2C" w:rsidP="00176E2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76E2C">
              <w:rPr>
                <w:rFonts w:ascii="GHEA Grapalat" w:hAnsi="GHEA Grapalat" w:cs="Sylfaen"/>
                <w:sz w:val="18"/>
                <w:szCs w:val="18"/>
                <w:lang w:val="pt-BR"/>
              </w:rPr>
              <w:t>Հասցե</w:t>
            </w:r>
            <w:r w:rsidRPr="00176E2C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176E2C">
              <w:rPr>
                <w:rFonts w:ascii="GHEA Grapalat" w:hAnsi="GHEA Grapalat" w:cs="Sylfaen"/>
                <w:sz w:val="18"/>
                <w:szCs w:val="18"/>
                <w:lang w:val="pt-BR"/>
              </w:rPr>
              <w:t>ք</w:t>
            </w:r>
            <w:r w:rsidRPr="00176E2C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176E2C">
              <w:rPr>
                <w:rFonts w:ascii="GHEA Grapalat" w:hAnsi="GHEA Grapalat" w:cs="Sylfaen"/>
                <w:sz w:val="18"/>
                <w:szCs w:val="18"/>
                <w:lang w:val="pt-BR"/>
              </w:rPr>
              <w:t>Երևան</w:t>
            </w:r>
            <w:r w:rsidRPr="00176E2C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176E2C">
              <w:rPr>
                <w:rFonts w:ascii="GHEA Grapalat" w:hAnsi="GHEA Grapalat" w:cs="Sylfaen"/>
                <w:sz w:val="18"/>
                <w:szCs w:val="18"/>
                <w:lang w:val="pt-BR"/>
              </w:rPr>
              <w:t>Պուշկինի</w:t>
            </w:r>
            <w:r w:rsidRPr="00176E2C">
              <w:rPr>
                <w:rFonts w:ascii="GHEA Grapalat" w:hAnsi="GHEA Grapalat"/>
                <w:sz w:val="18"/>
                <w:szCs w:val="18"/>
                <w:lang w:val="pt-BR"/>
              </w:rPr>
              <w:t xml:space="preserve"> 56</w:t>
            </w:r>
          </w:p>
          <w:p w:rsidR="00176E2C" w:rsidRPr="00E90E99" w:rsidRDefault="00176E2C" w:rsidP="00176E2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E2C" w:rsidRPr="00E90E99" w:rsidRDefault="00B25A49" w:rsidP="00176E2C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B25A49">
              <w:rPr>
                <w:rFonts w:ascii="GHEA Grapalat" w:hAnsi="GHEA Grapalat"/>
                <w:sz w:val="18"/>
                <w:szCs w:val="18"/>
                <w:lang w:val="pt-BR"/>
              </w:rPr>
              <w:t xml:space="preserve">arpharm.erevan@yandex.ru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E2C" w:rsidRPr="00176E2C" w:rsidRDefault="00176E2C" w:rsidP="00176E2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76E2C">
              <w:rPr>
                <w:rFonts w:ascii="GHEA Grapalat" w:hAnsi="GHEA Grapalat" w:cs="Sylfaen"/>
                <w:sz w:val="18"/>
                <w:szCs w:val="18"/>
                <w:lang w:val="pt-BR"/>
              </w:rPr>
              <w:t>Բանկ՝</w:t>
            </w:r>
            <w:r w:rsidRPr="00176E2C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176E2C">
              <w:rPr>
                <w:rFonts w:ascii="GHEA Grapalat" w:hAnsi="GHEA Grapalat" w:cs="Times Armenian"/>
                <w:sz w:val="18"/>
                <w:szCs w:val="18"/>
                <w:lang w:val="pt-BR"/>
              </w:rPr>
              <w:t>«</w:t>
            </w:r>
            <w:r w:rsidRPr="00176E2C">
              <w:rPr>
                <w:rFonts w:ascii="GHEA Grapalat" w:hAnsi="GHEA Grapalat" w:cs="Sylfaen"/>
                <w:sz w:val="18"/>
                <w:szCs w:val="18"/>
                <w:lang w:val="pt-BR"/>
              </w:rPr>
              <w:t>Հայէկոնոմբանկ</w:t>
            </w:r>
            <w:r w:rsidRPr="00176E2C">
              <w:rPr>
                <w:rFonts w:ascii="GHEA Grapalat" w:hAnsi="GHEA Grapalat" w:cs="Times Armenian"/>
                <w:sz w:val="18"/>
                <w:szCs w:val="18"/>
                <w:lang w:val="pt-BR"/>
              </w:rPr>
              <w:t>»</w:t>
            </w:r>
            <w:r w:rsidRPr="00176E2C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176E2C">
              <w:rPr>
                <w:rFonts w:ascii="GHEA Grapalat" w:hAnsi="GHEA Grapalat" w:cs="Sylfaen"/>
                <w:sz w:val="18"/>
                <w:szCs w:val="18"/>
                <w:lang w:val="pt-BR"/>
              </w:rPr>
              <w:t>ԲԲԸ</w:t>
            </w:r>
          </w:p>
          <w:p w:rsidR="00176E2C" w:rsidRPr="00176E2C" w:rsidRDefault="00176E2C" w:rsidP="00176E2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76E2C">
              <w:rPr>
                <w:rFonts w:ascii="GHEA Grapalat" w:hAnsi="GHEA Grapalat" w:cs="Sylfaen"/>
                <w:sz w:val="18"/>
                <w:szCs w:val="18"/>
                <w:lang w:val="pt-BR"/>
              </w:rPr>
              <w:t>Հ</w:t>
            </w:r>
            <w:r w:rsidRPr="00176E2C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176E2C">
              <w:rPr>
                <w:rFonts w:ascii="GHEA Grapalat" w:hAnsi="GHEA Grapalat" w:cs="Sylfaen"/>
                <w:sz w:val="18"/>
                <w:szCs w:val="18"/>
                <w:lang w:val="pt-BR"/>
              </w:rPr>
              <w:t>Հ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163008100220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E2C" w:rsidRPr="00E90E99" w:rsidRDefault="00176E2C" w:rsidP="00176E2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6E2C">
              <w:rPr>
                <w:rFonts w:ascii="GHEA Grapalat" w:hAnsi="GHEA Grapalat" w:cs="Sylfaen"/>
                <w:sz w:val="18"/>
                <w:szCs w:val="18"/>
                <w:lang w:val="pt-BR"/>
              </w:rPr>
              <w:t>ՀՎՀՀ</w:t>
            </w:r>
            <w:r w:rsidRPr="00176E2C">
              <w:rPr>
                <w:rFonts w:ascii="GHEA Grapalat" w:hAnsi="GHEA Grapalat"/>
                <w:sz w:val="18"/>
                <w:szCs w:val="18"/>
                <w:lang w:val="pt-BR"/>
              </w:rPr>
              <w:t xml:space="preserve"> 02505735</w:t>
            </w:r>
          </w:p>
        </w:tc>
      </w:tr>
      <w:tr w:rsidR="00176E2C" w:rsidRPr="00BF7713" w:rsidTr="00B25A49">
        <w:trPr>
          <w:trHeight w:val="1057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E2C" w:rsidRPr="00536736" w:rsidRDefault="00176E2C" w:rsidP="00176E2C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62B0F">
              <w:rPr>
                <w:rFonts w:ascii="GHEA Grapalat" w:hAnsi="GHEA Grapalat"/>
                <w:sz w:val="18"/>
                <w:szCs w:val="18"/>
                <w:lang w:val="ru-RU"/>
              </w:rPr>
              <w:t>7,9,11,13,14,15,2.1,2.2,2.3,2.4,2.5,2.6,2.7,2.9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E2C" w:rsidRPr="00536736" w:rsidRDefault="00176E2C" w:rsidP="00176E2C">
            <w:pP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536736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&lt;&lt;</w:t>
            </w:r>
            <w:proofErr w:type="spellStart"/>
            <w:r w:rsidRPr="00536736">
              <w:rPr>
                <w:rFonts w:ascii="GHEA Grapalat" w:hAnsi="GHEA Grapalat" w:cs="Sylfaen"/>
                <w:color w:val="000000"/>
                <w:sz w:val="18"/>
                <w:szCs w:val="18"/>
              </w:rPr>
              <w:t>Նատալի</w:t>
            </w:r>
            <w:proofErr w:type="spellEnd"/>
            <w:r w:rsidRPr="00536736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6736">
              <w:rPr>
                <w:rFonts w:ascii="GHEA Grapalat" w:hAnsi="GHEA Grapalat" w:cs="Sylfaen"/>
                <w:color w:val="000000"/>
                <w:sz w:val="18"/>
                <w:szCs w:val="18"/>
              </w:rPr>
              <w:t>Ֆարմ</w:t>
            </w:r>
            <w:proofErr w:type="spellEnd"/>
            <w:r w:rsidRPr="00536736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&gt;&gt; </w:t>
            </w:r>
            <w:r w:rsidRPr="00536736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E2C" w:rsidRPr="00E90E99" w:rsidRDefault="00176E2C" w:rsidP="00176E2C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176E2C" w:rsidRPr="00E90E99" w:rsidRDefault="00176E2C" w:rsidP="00176E2C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proofErr w:type="spellStart"/>
            <w:r w:rsidRPr="00E90E99">
              <w:rPr>
                <w:rFonts w:ascii="GHEA Grapalat" w:hAnsi="GHEA Grapalat"/>
                <w:sz w:val="18"/>
                <w:szCs w:val="18"/>
              </w:rPr>
              <w:t>Հասցե</w:t>
            </w:r>
            <w:proofErr w:type="spellEnd"/>
            <w:r w:rsidRPr="00E90E9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E90E99">
              <w:rPr>
                <w:rFonts w:ascii="GHEA Grapalat" w:hAnsi="GHEA Grapalat"/>
                <w:sz w:val="18"/>
                <w:szCs w:val="18"/>
              </w:rPr>
              <w:t>ք</w:t>
            </w:r>
            <w:r w:rsidRPr="00E90E99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E90E99">
              <w:rPr>
                <w:rFonts w:ascii="GHEA Grapalat" w:hAnsi="GHEA Grapalat"/>
                <w:sz w:val="18"/>
                <w:szCs w:val="18"/>
              </w:rPr>
              <w:t>Երևան</w:t>
            </w:r>
            <w:proofErr w:type="spellEnd"/>
            <w:r w:rsidRPr="00E90E99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E90E99">
              <w:rPr>
                <w:rFonts w:ascii="GHEA Grapalat" w:hAnsi="GHEA Grapalat"/>
                <w:sz w:val="18"/>
                <w:szCs w:val="18"/>
              </w:rPr>
              <w:t>Տիչինա</w:t>
            </w:r>
            <w:proofErr w:type="spellEnd"/>
            <w:r w:rsidRPr="00E90E99">
              <w:rPr>
                <w:rFonts w:ascii="GHEA Grapalat" w:hAnsi="GHEA Grapalat"/>
                <w:sz w:val="18"/>
                <w:szCs w:val="18"/>
                <w:lang w:val="pt-BR"/>
              </w:rPr>
              <w:t xml:space="preserve"> 3-</w:t>
            </w:r>
            <w:proofErr w:type="spellStart"/>
            <w:r w:rsidRPr="00E90E99">
              <w:rPr>
                <w:rFonts w:ascii="GHEA Grapalat" w:hAnsi="GHEA Grapalat"/>
                <w:sz w:val="18"/>
                <w:szCs w:val="18"/>
              </w:rPr>
              <w:t>րդ</w:t>
            </w:r>
            <w:proofErr w:type="spellEnd"/>
            <w:r w:rsidRPr="00E90E9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90E99">
              <w:rPr>
                <w:rFonts w:ascii="GHEA Grapalat" w:hAnsi="GHEA Grapalat"/>
                <w:sz w:val="18"/>
                <w:szCs w:val="18"/>
              </w:rPr>
              <w:t>նրբ</w:t>
            </w:r>
            <w:proofErr w:type="spellEnd"/>
            <w:r w:rsidRPr="00E90E99">
              <w:rPr>
                <w:rFonts w:ascii="GHEA Grapalat" w:hAnsi="GHEA Grapalat"/>
                <w:sz w:val="18"/>
                <w:szCs w:val="18"/>
                <w:lang w:val="pt-BR"/>
              </w:rPr>
              <w:t>., 2/2</w:t>
            </w:r>
          </w:p>
          <w:p w:rsidR="00176E2C" w:rsidRPr="00E90E99" w:rsidRDefault="00176E2C" w:rsidP="00176E2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176E2C" w:rsidRPr="00E90E99" w:rsidRDefault="00176E2C" w:rsidP="00176E2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E2C" w:rsidRPr="00E90E99" w:rsidRDefault="00176E2C" w:rsidP="00176E2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7" w:history="1">
              <w:r w:rsidRPr="00E90E99">
                <w:rPr>
                  <w:rStyle w:val="af"/>
                  <w:rFonts w:ascii="GHEA Grapalat" w:hAnsi="GHEA Grapalat"/>
                  <w:sz w:val="18"/>
                  <w:szCs w:val="18"/>
                </w:rPr>
                <w:t>natalipharm@bk.ru</w:t>
              </w:r>
            </w:hyperlink>
          </w:p>
          <w:p w:rsidR="00176E2C" w:rsidRPr="00E90E99" w:rsidRDefault="00176E2C" w:rsidP="00176E2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E2C" w:rsidRPr="00E90E99" w:rsidRDefault="00176E2C" w:rsidP="00176E2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0E99">
              <w:rPr>
                <w:rFonts w:ascii="GHEA Grapalat" w:hAnsi="GHEA Grapalat"/>
                <w:sz w:val="18"/>
                <w:szCs w:val="18"/>
                <w:lang w:val="hy-AM"/>
              </w:rPr>
              <w:t>«Բանկ՝ «Ամերիաբանկ» ՓԲԸ</w:t>
            </w:r>
          </w:p>
          <w:p w:rsidR="00176E2C" w:rsidRPr="00E90E99" w:rsidRDefault="00176E2C" w:rsidP="00176E2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90E99">
              <w:rPr>
                <w:rFonts w:ascii="GHEA Grapalat" w:hAnsi="GHEA Grapalat"/>
                <w:sz w:val="18"/>
                <w:szCs w:val="18"/>
                <w:lang w:val="hy-AM"/>
              </w:rPr>
              <w:t>Հ/Հ 1570005065330100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E2C" w:rsidRPr="00E90E99" w:rsidRDefault="00176E2C" w:rsidP="00176E2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90E99">
              <w:rPr>
                <w:rFonts w:ascii="GHEA Grapalat" w:hAnsi="GHEA Grapalat"/>
                <w:sz w:val="18"/>
                <w:szCs w:val="18"/>
                <w:lang w:val="hy-AM"/>
              </w:rPr>
              <w:t>ՀՎՀՀ 01222567</w:t>
            </w:r>
          </w:p>
        </w:tc>
      </w:tr>
      <w:tr w:rsidR="00617017" w:rsidRPr="00E90E99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9D0ECB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17017" w:rsidRPr="00176E2C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017" w:rsidRDefault="00617017" w:rsidP="00617017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176E2C" w:rsidRPr="00176E2C" w:rsidRDefault="00176E2C" w:rsidP="00176E2C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76E2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3-րդ կետի համաձայն 1,2,4,5-րդ չափաբաժինները հայտարարել չկայացած՝ ոչ մի հայտ չի ներկայացվել.</w:t>
            </w:r>
          </w:p>
          <w:p w:rsidR="00617017" w:rsidRPr="00176E2C" w:rsidRDefault="00176E2C" w:rsidP="00176E2C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76E2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4-րդ կետի համաձայն 3,6,8,10,12-րդ չափաբաժինները հայտարարել չկայացած՝ պայմանագիր չի կնքվում.</w:t>
            </w:r>
          </w:p>
        </w:tc>
      </w:tr>
      <w:tr w:rsidR="00617017" w:rsidRPr="00176E2C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B072B1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17017" w:rsidRPr="00617017" w:rsidTr="00B25A49">
        <w:trPr>
          <w:trHeight w:val="475"/>
        </w:trPr>
        <w:tc>
          <w:tcPr>
            <w:tcW w:w="27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7017" w:rsidRPr="00534D5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8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17017" w:rsidRPr="00534D5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17017" w:rsidRPr="00617017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534D5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617017" w:rsidRPr="00534D5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17017" w:rsidRPr="00617017" w:rsidTr="00B25A49">
        <w:trPr>
          <w:trHeight w:val="427"/>
        </w:trPr>
        <w:tc>
          <w:tcPr>
            <w:tcW w:w="27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17017" w:rsidRPr="00617017" w:rsidTr="00B25A49">
        <w:trPr>
          <w:trHeight w:val="288"/>
        </w:trPr>
        <w:tc>
          <w:tcPr>
            <w:tcW w:w="1102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7017" w:rsidRPr="00534D5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17017" w:rsidRPr="00617017" w:rsidTr="00B25A49">
        <w:trPr>
          <w:trHeight w:val="427"/>
        </w:trPr>
        <w:tc>
          <w:tcPr>
            <w:tcW w:w="27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2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17017" w:rsidRPr="00617017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534D5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17017" w:rsidRPr="00BF7713" w:rsidTr="00B25A49">
        <w:trPr>
          <w:trHeight w:val="427"/>
        </w:trPr>
        <w:tc>
          <w:tcPr>
            <w:tcW w:w="27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17017" w:rsidRPr="00BF7713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017" w:rsidRPr="00BF7713" w:rsidTr="00B25A49">
        <w:trPr>
          <w:trHeight w:val="227"/>
        </w:trPr>
        <w:tc>
          <w:tcPr>
            <w:tcW w:w="11023" w:type="dxa"/>
            <w:gridSpan w:val="26"/>
            <w:shd w:val="clear" w:color="auto" w:fill="auto"/>
            <w:vAlign w:val="center"/>
          </w:tcPr>
          <w:p w:rsidR="00617017" w:rsidRPr="00BF7713" w:rsidRDefault="00617017" w:rsidP="006170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7017" w:rsidRPr="00BF7713" w:rsidTr="00B25A49">
        <w:trPr>
          <w:trHeight w:val="47"/>
        </w:trPr>
        <w:tc>
          <w:tcPr>
            <w:tcW w:w="32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17017" w:rsidRPr="00BF7713" w:rsidTr="00B25A49">
        <w:trPr>
          <w:trHeight w:val="47"/>
        </w:trPr>
        <w:tc>
          <w:tcPr>
            <w:tcW w:w="3287" w:type="dxa"/>
            <w:gridSpan w:val="7"/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751" w:type="dxa"/>
            <w:gridSpan w:val="9"/>
            <w:shd w:val="clear" w:color="auto" w:fill="auto"/>
            <w:vAlign w:val="center"/>
          </w:tcPr>
          <w:p w:rsidR="00617017" w:rsidRPr="00BF7713" w:rsidRDefault="00667D3D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617017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6170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7017" w:rsidRPr="00617017" w:rsidRDefault="00617017" w:rsidP="00617017">
      <w:pPr>
        <w:rPr>
          <w:rFonts w:asciiTheme="minorHAnsi" w:hAnsiTheme="minorHAnsi"/>
          <w:sz w:val="18"/>
          <w:szCs w:val="18"/>
          <w:lang w:val="ru-RU"/>
        </w:rPr>
      </w:pPr>
    </w:p>
    <w:p w:rsidR="00695224" w:rsidRPr="00E3213C" w:rsidRDefault="00CD7003" w:rsidP="00B25A49">
      <w:pPr>
        <w:spacing w:after="240"/>
        <w:ind w:firstLine="709"/>
        <w:jc w:val="both"/>
        <w:rPr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11610">
        <w:rPr>
          <w:rFonts w:ascii="GHEA Grapalat" w:hAnsi="GHEA Grapalat" w:cs="Sylfaen"/>
          <w:sz w:val="20"/>
          <w:u w:val="single"/>
          <w:lang w:val="af-ZA"/>
        </w:rPr>
        <w:t>&lt;&lt;Թիվ 17 պոլիկլինիկա&gt;&gt;  ՓԲԸ</w:t>
      </w:r>
      <w:bookmarkStart w:id="0" w:name="_GoBack"/>
      <w:bookmarkEnd w:id="0"/>
      <w:r w:rsidR="00886C3C">
        <w:rPr>
          <w:rFonts w:ascii="GHEA Grapalat" w:hAnsi="GHEA Grapalat"/>
          <w:sz w:val="20"/>
          <w:lang w:val="af-ZA"/>
        </w:rPr>
        <w:t xml:space="preserve"> </w:t>
      </w:r>
    </w:p>
    <w:sectPr w:rsidR="00695224" w:rsidRPr="00E3213C" w:rsidSect="00B25A49">
      <w:footerReference w:type="even" r:id="rId9"/>
      <w:footerReference w:type="default" r:id="rId10"/>
      <w:pgSz w:w="11906" w:h="16838"/>
      <w:pgMar w:top="2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6A4" w:rsidRDefault="009846A4" w:rsidP="00CD7003">
      <w:r>
        <w:separator/>
      </w:r>
    </w:p>
  </w:endnote>
  <w:endnote w:type="continuationSeparator" w:id="0">
    <w:p w:rsidR="009846A4" w:rsidRDefault="009846A4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3D" w:rsidRDefault="00667D3D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7D3D" w:rsidRDefault="00667D3D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3D" w:rsidRDefault="00667D3D" w:rsidP="000F668F">
    <w:pPr>
      <w:pStyle w:val="a8"/>
      <w:framePr w:wrap="around" w:vAnchor="text" w:hAnchor="margin" w:xAlign="right" w:y="1"/>
      <w:rPr>
        <w:rStyle w:val="a7"/>
      </w:rPr>
    </w:pPr>
  </w:p>
  <w:p w:rsidR="00667D3D" w:rsidRDefault="00667D3D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6A4" w:rsidRDefault="009846A4" w:rsidP="00CD7003">
      <w:r>
        <w:separator/>
      </w:r>
    </w:p>
  </w:footnote>
  <w:footnote w:type="continuationSeparator" w:id="0">
    <w:p w:rsidR="009846A4" w:rsidRDefault="009846A4" w:rsidP="00CD7003">
      <w:r>
        <w:continuationSeparator/>
      </w:r>
    </w:p>
  </w:footnote>
  <w:footnote w:id="1">
    <w:p w:rsidR="00667D3D" w:rsidRPr="00541A77" w:rsidRDefault="00667D3D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67D3D" w:rsidRPr="002D0BF6" w:rsidRDefault="00667D3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67D3D" w:rsidRPr="002D0BF6" w:rsidRDefault="00667D3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67D3D" w:rsidRPr="00EB00B9" w:rsidRDefault="00667D3D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67D3D" w:rsidRPr="002D0BF6" w:rsidRDefault="00667D3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67D3D" w:rsidRPr="002D0BF6" w:rsidRDefault="00667D3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67D3D" w:rsidRPr="002D0BF6" w:rsidRDefault="00667D3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67D3D" w:rsidRPr="002D0BF6" w:rsidRDefault="00667D3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67D3D" w:rsidRPr="00C868EC" w:rsidRDefault="00667D3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67D3D" w:rsidRPr="00871366" w:rsidRDefault="00667D3D" w:rsidP="0061701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67D3D" w:rsidRPr="002D0BF6" w:rsidRDefault="00667D3D" w:rsidP="00617017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73C95"/>
    <w:rsid w:val="000C5177"/>
    <w:rsid w:val="000D28FB"/>
    <w:rsid w:val="000F668F"/>
    <w:rsid w:val="001242B6"/>
    <w:rsid w:val="001705E9"/>
    <w:rsid w:val="00176E2C"/>
    <w:rsid w:val="001D5ED7"/>
    <w:rsid w:val="00210D24"/>
    <w:rsid w:val="00211610"/>
    <w:rsid w:val="00266E8B"/>
    <w:rsid w:val="002E3A49"/>
    <w:rsid w:val="003134F0"/>
    <w:rsid w:val="00340FC4"/>
    <w:rsid w:val="003A7E7C"/>
    <w:rsid w:val="00457FC1"/>
    <w:rsid w:val="00475AAA"/>
    <w:rsid w:val="004B02FE"/>
    <w:rsid w:val="004C2946"/>
    <w:rsid w:val="00534D53"/>
    <w:rsid w:val="00536736"/>
    <w:rsid w:val="00545115"/>
    <w:rsid w:val="00617017"/>
    <w:rsid w:val="00634F6C"/>
    <w:rsid w:val="006631E6"/>
    <w:rsid w:val="00667D3D"/>
    <w:rsid w:val="00695224"/>
    <w:rsid w:val="00714623"/>
    <w:rsid w:val="007254EF"/>
    <w:rsid w:val="007A67B7"/>
    <w:rsid w:val="007D2455"/>
    <w:rsid w:val="00886C3C"/>
    <w:rsid w:val="00903930"/>
    <w:rsid w:val="00935C69"/>
    <w:rsid w:val="009846A4"/>
    <w:rsid w:val="009B35F5"/>
    <w:rsid w:val="009D0ECB"/>
    <w:rsid w:val="00A15BBE"/>
    <w:rsid w:val="00AD0368"/>
    <w:rsid w:val="00B072B1"/>
    <w:rsid w:val="00B16BF2"/>
    <w:rsid w:val="00B25A49"/>
    <w:rsid w:val="00B34D40"/>
    <w:rsid w:val="00BA6281"/>
    <w:rsid w:val="00BE2946"/>
    <w:rsid w:val="00BF6CA5"/>
    <w:rsid w:val="00C70FA3"/>
    <w:rsid w:val="00CD7003"/>
    <w:rsid w:val="00D739B4"/>
    <w:rsid w:val="00DC5FB4"/>
    <w:rsid w:val="00E13EA0"/>
    <w:rsid w:val="00E3213C"/>
    <w:rsid w:val="00E90E99"/>
    <w:rsid w:val="00EA0D67"/>
    <w:rsid w:val="00F6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a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a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BA628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A6281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a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a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BA628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A6281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ipharm@bk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954</Words>
  <Characters>7366</Characters>
  <Application>Microsoft Office Word</Application>
  <DocSecurity>0</DocSecurity>
  <Lines>245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40</cp:revision>
  <cp:lastPrinted>2018-07-11T07:01:00Z</cp:lastPrinted>
  <dcterms:created xsi:type="dcterms:W3CDTF">2018-03-15T10:23:00Z</dcterms:created>
  <dcterms:modified xsi:type="dcterms:W3CDTF">2018-08-03T07:19:00Z</dcterms:modified>
</cp:coreProperties>
</file>