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E4" w:rsidRDefault="00717EE4">
      <w:pPr>
        <w:jc w:val="center"/>
        <w:rPr>
          <w:rFonts w:ascii="GHEA Grapalat" w:eastAsia="GHEA Grapalat" w:hAnsi="GHEA Grapalat" w:cs="GHEA Grapalat"/>
          <w:b/>
          <w:bCs/>
          <w:sz w:val="20"/>
          <w:szCs w:val="20"/>
        </w:rPr>
      </w:pPr>
    </w:p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016F6B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Հայաստանի խաղողագործության և գինեգործության հիմնադրամը ստորև ներկայացնում է իր կարիքների համար </w:t>
      </w:r>
      <w:r w:rsidR="00196B0C">
        <w:rPr>
          <w:rFonts w:ascii="GHEA Grapalat" w:eastAsia="GHEA Grapalat" w:hAnsi="GHEA Grapalat" w:cs="GHEA Grapalat"/>
          <w:sz w:val="20"/>
          <w:szCs w:val="20"/>
        </w:rPr>
        <w:t>այգիների պահպանման</w:t>
      </w:r>
      <w:r w:rsidR="00CF152A" w:rsidRPr="00CF152A">
        <w:rPr>
          <w:rFonts w:ascii="GHEA Grapalat" w:eastAsia="GHEA Grapalat" w:hAnsi="GHEA Grapalat" w:cs="GHEA Grapalat"/>
          <w:sz w:val="20"/>
          <w:szCs w:val="20"/>
        </w:rPr>
        <w:t xml:space="preserve"> ծառայություններ</w:t>
      </w:r>
      <w:r w:rsidR="00CF152A">
        <w:rPr>
          <w:rFonts w:ascii="GHEA Grapalat" w:eastAsia="GHEA Grapalat" w:hAnsi="GHEA Grapalat" w:cs="GHEA Grapalat"/>
          <w:sz w:val="20"/>
          <w:szCs w:val="20"/>
        </w:rPr>
        <w:t xml:space="preserve">ի </w:t>
      </w:r>
      <w:r>
        <w:rPr>
          <w:rFonts w:ascii="GHEA Grapalat" w:eastAsia="GHEA Grapalat" w:hAnsi="GHEA Grapalat" w:cs="GHEA Grapalat"/>
          <w:sz w:val="20"/>
          <w:szCs w:val="20"/>
        </w:rPr>
        <w:t>ձեռքբերման նպատակով կազմակերպված ՀԽԳՀ-ԳՀԾՁԲ-</w:t>
      </w:r>
      <w:r w:rsidR="00D77567">
        <w:rPr>
          <w:rFonts w:ascii="GHEA Grapalat" w:eastAsia="GHEA Grapalat" w:hAnsi="GHEA Grapalat" w:cs="GHEA Grapalat"/>
          <w:sz w:val="20"/>
          <w:szCs w:val="20"/>
        </w:rPr>
        <w:t>20/3</w:t>
      </w:r>
      <w:r w:rsidR="00ED13A3" w:rsidRPr="00ED13A3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ծածկագրով գնման ընթացակարգի արդյունքում </w:t>
      </w:r>
      <w:r w:rsidR="00FD4898">
        <w:rPr>
          <w:rFonts w:ascii="GHEA Grapalat" w:eastAsia="GHEA Grapalat" w:hAnsi="GHEA Grapalat" w:cs="GHEA Grapalat"/>
          <w:sz w:val="20"/>
          <w:szCs w:val="20"/>
        </w:rPr>
        <w:t>2020</w:t>
      </w:r>
      <w:r>
        <w:rPr>
          <w:rFonts w:ascii="GHEA Grapalat" w:eastAsia="GHEA Grapalat" w:hAnsi="GHEA Grapalat" w:cs="GHEA Grapalat"/>
          <w:sz w:val="20"/>
          <w:szCs w:val="20"/>
        </w:rPr>
        <w:t xml:space="preserve"> թվականի </w:t>
      </w:r>
      <w:r w:rsidR="00D77567">
        <w:rPr>
          <w:rFonts w:ascii="GHEA Grapalat" w:eastAsia="GHEA Grapalat" w:hAnsi="GHEA Grapalat" w:cs="GHEA Grapalat"/>
          <w:sz w:val="20"/>
          <w:szCs w:val="20"/>
          <w:lang w:val="ru-RU"/>
        </w:rPr>
        <w:t>հուլիսի</w:t>
      </w:r>
      <w:r w:rsidR="00D77567" w:rsidRPr="00D77567">
        <w:rPr>
          <w:rFonts w:ascii="GHEA Grapalat" w:eastAsia="GHEA Grapalat" w:hAnsi="GHEA Grapalat" w:cs="GHEA Grapalat"/>
          <w:sz w:val="20"/>
          <w:szCs w:val="20"/>
        </w:rPr>
        <w:t xml:space="preserve"> 3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>
        <w:rPr>
          <w:rFonts w:ascii="GHEA Grapalat" w:eastAsia="GHEA Grapalat" w:hAnsi="GHEA Grapalat" w:cs="GHEA Grapalat"/>
          <w:sz w:val="20"/>
          <w:szCs w:val="20"/>
        </w:rPr>
        <w:t>ին կնքված N ՀԽԳՀ-ԳՀԾՁԲ-</w:t>
      </w:r>
      <w:r w:rsidR="00D77567">
        <w:rPr>
          <w:rFonts w:ascii="GHEA Grapalat" w:eastAsia="GHEA Grapalat" w:hAnsi="GHEA Grapalat" w:cs="GHEA Grapalat"/>
          <w:sz w:val="20"/>
          <w:szCs w:val="20"/>
        </w:rPr>
        <w:t>20/3</w:t>
      </w:r>
      <w:r w:rsidR="00ED13A3" w:rsidRPr="00ED13A3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պայմանագրի մասին տեղեկատվությունը</w:t>
      </w:r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/>
      </w:tblPr>
      <w:tblGrid>
        <w:gridCol w:w="570"/>
        <w:gridCol w:w="192"/>
        <w:gridCol w:w="319"/>
        <w:gridCol w:w="270"/>
        <w:gridCol w:w="319"/>
        <w:gridCol w:w="253"/>
        <w:gridCol w:w="302"/>
        <w:gridCol w:w="251"/>
        <w:gridCol w:w="197"/>
        <w:gridCol w:w="423"/>
        <w:gridCol w:w="170"/>
        <w:gridCol w:w="297"/>
        <w:gridCol w:w="243"/>
        <w:gridCol w:w="210"/>
        <w:gridCol w:w="210"/>
        <w:gridCol w:w="160"/>
        <w:gridCol w:w="168"/>
        <w:gridCol w:w="168"/>
        <w:gridCol w:w="212"/>
        <w:gridCol w:w="211"/>
        <w:gridCol w:w="211"/>
        <w:gridCol w:w="261"/>
        <w:gridCol w:w="354"/>
        <w:gridCol w:w="217"/>
        <w:gridCol w:w="247"/>
        <w:gridCol w:w="247"/>
        <w:gridCol w:w="247"/>
        <w:gridCol w:w="215"/>
        <w:gridCol w:w="165"/>
        <w:gridCol w:w="232"/>
        <w:gridCol w:w="180"/>
        <w:gridCol w:w="178"/>
        <w:gridCol w:w="176"/>
        <w:gridCol w:w="187"/>
        <w:gridCol w:w="252"/>
        <w:gridCol w:w="220"/>
        <w:gridCol w:w="192"/>
        <w:gridCol w:w="142"/>
        <w:gridCol w:w="178"/>
        <w:gridCol w:w="178"/>
        <w:gridCol w:w="178"/>
        <w:gridCol w:w="600"/>
      </w:tblGrid>
      <w:tr w:rsidR="00717EE4" w:rsidTr="00B3675B">
        <w:trPr>
          <w:trHeight w:val="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0" w:type="auto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717EE4" w:rsidTr="00B3675B">
        <w:trPr>
          <w:trHeight w:val="80"/>
        </w:trPr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 (տեխնիկականբնութագիր)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2533F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ռկա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ru-RU"/>
              </w:rPr>
              <w:t xml:space="preserve"> 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ֆինանսականմիջոցներով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2533F8" w:rsidTr="00B3675B">
        <w:trPr>
          <w:trHeight w:val="21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2533F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ռկա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ֆինանսականմիջոցներով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256468" w:rsidRPr="00CF152A" w:rsidTr="00256468">
        <w:trPr>
          <w:trHeight w:val="648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CF152A">
            <w:pPr>
              <w:spacing w:line="276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Այգիների պահպանման</w:t>
            </w:r>
            <w:r w:rsidRPr="00CF152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ծառայություններ</w:t>
            </w:r>
          </w:p>
        </w:tc>
        <w:tc>
          <w:tcPr>
            <w:tcW w:w="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spacing w:line="276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FD489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3 500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256468" w:rsidRDefault="00256468">
            <w:pPr>
              <w:jc w:val="center"/>
              <w:rPr>
                <w:sz w:val="14"/>
                <w:szCs w:val="14"/>
              </w:rPr>
            </w:pP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3 500</w:t>
            </w: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Pr="00256468" w:rsidRDefault="00256468" w:rsidP="00256468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Հայաստանի խաղողագործության և գինեգործության հիմնադրամին ի պահ տրված, Էջմիածին քաղաքում գտնվող, 2,36 հա մակերես զբաղեցնող խաղողի կոլեկցիոն (2542 վազ) և ցուցադրական (1915 վազ) այգիների, ինչպես նաև 1,8 հա ֆիլոքսերադիմացկուն սորտ-պատվաստակալների մայրուտ այգու գյուղատնտեսական աշխատանքների կազմակերպման նպատակով Կատարողը պետք է իրականացնի ստորև նշված աշխատանքներն ըստ նշված օրացուցային գրաֆիկի: </w:t>
            </w:r>
          </w:p>
          <w:p w:rsidR="00256468" w:rsidRPr="00256468" w:rsidRDefault="00256468" w:rsidP="00256468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Հաշվի առնելով Արմավիրի մարզում 2020 թ. ապրիլ-մայիս ամիսներին առատ տեղումները, կոլեկցիոն և ցուցադրական այգիներում պետք է իրականացվեն վազերի հիվանդություններ</w:t>
            </w: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ի հարուցիչների և վնասատու օրգանիզմների դեմ պայքարի հավելյալ միջոցառումներ: Մասնավորապես, պետք է իրականացնել մեքենայացված/ձեռքով պայքար սնկային հիվանդությունների և վնասատու օրգանիզմների դեմ` օիդիում, միլդիուի հուլիսի վերջին տասնօրյակում, իսկ մոխրագույն փտման, օիդիումի և ողկուզակերի դեմ օգոստոսի երկրորդ տասնօրյակում: Բուժանյութերը ձեռք են բերվում Կատարողի կողմից: Նշված բոլոր տնկարկներում (մոտ 4 հա)  պետք է իրականացվի նաև մոլախոտերի դեմ պայքարի աշխատանքներ՝ կիրառելով հատուկ տեխնիկա կամ մոլախոտասպան պրեպարատներ (հերբիցիտ), որոնք նույնպես ձեռք են բերվում Կատարողի կողմից:</w:t>
            </w:r>
          </w:p>
          <w:p w:rsidR="00256468" w:rsidRPr="00256468" w:rsidRDefault="00256468" w:rsidP="00256468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Կատարողը պետք է իրականացնի այգու վերին հատվածի 100 մ երկարությամբ, 10 մ լայնությամբ գրունտային ճանապարհի քարերի հեռացման, հարթեցման աշխատանքներ համապատասխան անհրաժեշտ տեխնիկայով, ինչպես նաև այգեմիջյան հատվածում մոտ 100 մ երկարությամբ և 3 մ լայնությամբ անցուղու </w:t>
            </w: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պատրաստման աշխատանքներ:</w:t>
            </w:r>
          </w:p>
          <w:p w:rsidR="00256468" w:rsidRPr="00256468" w:rsidRDefault="00256468" w:rsidP="00256468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Կատարողը հուլիսի երկրորդ տասնօրյակից մինչև սեպտեմբերի վերջին տասնօրյակը պետք է իրականացնի պահնորդական ծառայություններ նշված այգետարածքում: Հսկողությունը պետք է լինի շաբաթական 7 օր, օրեկան 24 ժամ ռեժիմով, որի նպատակով այգում պետք է ապահովվի շարժական վագոն-տնակի առկայությունը։</w:t>
            </w:r>
          </w:p>
          <w:p w:rsidR="00256468" w:rsidRPr="00256468" w:rsidRDefault="00256468" w:rsidP="00256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2020թ. հոկտեմբեր-նոյեմբեր ամիսներին կատարողը պետք է իրականացնի շուրջ 1800 մ2 մակերեսով հողատարածքում խաղողի այգեհիմնման աշխատանքներ: Մասնավորապես, պետք է իրականացվեն հողի նախապատրաստման աշխատանքեր՝ խորը վար, հարթեցում, տեղաձևում, հենասյուների 50-60 սմ փոսերի փորում և դրանց տեղադրում, արմատակալների տնկում, նորատունկ այգու ոռոգում, արմատակալների ձմռան նախապատրաստման աշխատանքներ (այգեթաղ): Այգու կառուցվածքային սխեման (միջվազային և միջշարային հեռավորությունները) Կատարողը </w:t>
            </w: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նախօրոք պետք է քննարկի և համաձայնեցնի Պատվիրատուի հետ: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Pr="00256468" w:rsidRDefault="00256468" w:rsidP="00256468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 xml:space="preserve">Հայաստանի խաղողագործության և գինեգործության հիմնադրամին ի պահ տրված, Էջմիածին քաղաքում գտնվող, 2,36 հա մակերես զբաղեցնող խաղողի կոլեկցիոն (2542 վազ) և ցուցադրական (1915 վազ) այգիների, ինչպես նաև 1,8 հա ֆիլոքսերադիմացկուն սորտ-պատվաստակալների մայրուտ այգու գյուղատնտեսական աշխատանքների կազմակերպման նպատակով Կատարողը պետք է իրականացնի ստորև նշված աշխատանքներն ըստ նշված օրացուցային գրաֆիկի: </w:t>
            </w:r>
          </w:p>
          <w:p w:rsidR="00256468" w:rsidRPr="00256468" w:rsidRDefault="00256468" w:rsidP="00256468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Հաշվի առնելով Արմավիրի մարզում 2020 թ. ապրիլ-մայիս ամիսներին առատ տեղումները, կոլեկցիոն և ցուցադրական այգիներում պետք է իրականացվեն վազերի հիվանդությունների հարուցիչների և վնասատու օրգանիզմների </w:t>
            </w: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դեմ պայքարի հավելյալ միջոցառումներ: Մասնավորապես, պետք է իրականացնել մեքենայացված/ձեռքով պայքար սնկային հիվանդությունների և վնասատու օրգանիզմների դեմ` օիդիում, միլդիուի հուլիսի վերջին տասնօրյակում, իսկ մոխրագույն փտման, օիդիումի և ողկուզակերի դեմ օգոստոսի երկրորդ տասնօրյակում: Բուժանյութերը ձեռք են բերվում Կատարողի կողմից: Նշված բոլոր տնկարկներում (մոտ 4 հա)  պետք է իրականացվի նաև մոլախոտերի դեմ պայքարի աշխատանքներ՝ կիրառելով հատուկ տեխնիկա կամ մոլախոտասպան պրեպարատներ (հերբիցիտ), որոնք նույնպես ձեռք են բերվում Կատարողի կողմից:</w:t>
            </w:r>
          </w:p>
          <w:p w:rsidR="00256468" w:rsidRPr="00256468" w:rsidRDefault="00256468" w:rsidP="00256468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Կատարողը պետք է իրականացնի այգու վերին հատվածի 100 մ երկարությամբ, 10 մ լայնությամբ գրունտային ճանապարհի քարերի հեռացման, հարթեցման աշխատանքներ համապատասխան անհրաժեշտ տեխնիկայով, ինչպես նաև այգեմիջյան հատվածում մոտ 100 մ երկարությամբ և 3 մ լայնությամբ անցուղու պատրաստման աշխատանքներ:</w:t>
            </w:r>
          </w:p>
          <w:p w:rsidR="00256468" w:rsidRPr="00256468" w:rsidRDefault="00256468" w:rsidP="00256468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Կատարողը հուլիսի երկրորդ </w:t>
            </w: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տասնօրյակից մինչև սեպտեմբերի վերջին տասնօրյակը պետք է իրականացնի պահնորդական ծառայություններ նշված այգետարածքում: Հսկողությունը պետք է լինի շաբաթական 7 օր, օրեկան 24 ժամ ռեժիմով, որի նպատակով այգում պետք է ապահովվի շարժական վագոն-տնակի առկայությունը։</w:t>
            </w:r>
          </w:p>
          <w:p w:rsidR="00256468" w:rsidRPr="00256468" w:rsidRDefault="00256468" w:rsidP="00256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646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2020թ. հոկտեմբեր-նոյեմբեր ամիսներին կատարողը պետք է իրականացնի շուրջ 1800 մ2 մակերեսով հողատարածքում խաղողի այգեհիմնման աշխատանքներ: Մասնավորապես, պետք է իրականացվեն հողի նախապատրաստման աշխատանքեր՝ խորը վար, հարթեցում, տեղաձևում, հենասյուների 50-60 սմ փոսերի փորում և դրանց տեղադրում, արմատակալների տնկում, նորատունկ այգու ոռոգում, արմատակալների ձմռան նախապատրաստման աշխատանքներ (այգեթաղ): Այգու կառուցվածքային սխեման (միջվազային և միջշարային հեռավորությունները) Կատարողը նախօրոք պետք է քննարկի և համաձայնեցնի Պատվիրատուի հետ:</w:t>
            </w:r>
          </w:p>
        </w:tc>
      </w:tr>
      <w:tr w:rsidR="00256468" w:rsidRPr="00CF152A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CF152A" w:rsidRDefault="00256468">
            <w:pPr>
              <w:rPr>
                <w:lang w:val="hy-AM"/>
              </w:rPr>
            </w:pP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0" w:type="auto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23-րդ հոդվածի 1-ին մասի 4-րդ կետ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ֆինանսավորման աղբյուրը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256468" w:rsidTr="00B3675B">
        <w:trPr>
          <w:trHeight w:val="77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 ուղարկելու կամհրապարակելուամսաթիվը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17.06.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2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 ամսաթիվը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2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0" w:type="auto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Յուրաքանչյուրմասնակցի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256468" w:rsidTr="00256468">
        <w:trPr>
          <w:trHeight w:val="8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262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 ԱԱՀ</w:t>
            </w:r>
          </w:p>
        </w:tc>
        <w:tc>
          <w:tcPr>
            <w:tcW w:w="2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9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256468" w:rsidTr="00256468">
        <w:trPr>
          <w:trHeight w:val="166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1371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2533F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միջոցներով</w:t>
            </w:r>
          </w:p>
        </w:tc>
        <w:tc>
          <w:tcPr>
            <w:tcW w:w="125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2533F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միջոցներով</w:t>
            </w:r>
          </w:p>
        </w:tc>
        <w:tc>
          <w:tcPr>
            <w:tcW w:w="95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2533F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միջոցներով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</w:p>
        </w:tc>
      </w:tr>
      <w:tr w:rsidR="00256468" w:rsidTr="00256468">
        <w:trPr>
          <w:trHeight w:val="22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 xml:space="preserve"> 1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B3675B" w:rsidRDefault="00256468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«Նորիկ Շմավոնյան» ԱՁ</w:t>
            </w:r>
          </w:p>
        </w:tc>
        <w:tc>
          <w:tcPr>
            <w:tcW w:w="1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F92AF9" w:rsidRDefault="00256468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2 500 000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B3675B" w:rsidRDefault="00256468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2 500 000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B3675B" w:rsidRDefault="00256468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B3675B" w:rsidRDefault="00256468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F92AF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2 500</w:t>
            </w:r>
            <w:r w:rsidRPr="002422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F92AF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2 500</w:t>
            </w:r>
            <w:r w:rsidRPr="002422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000</w:t>
            </w:r>
          </w:p>
        </w:tc>
      </w:tr>
      <w:tr w:rsidR="00256468" w:rsidTr="00256468">
        <w:trPr>
          <w:trHeight w:val="22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D77567" w:rsidRDefault="00256468" w:rsidP="00D7756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D775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D7756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D775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«Սոլյուտոն» ՍՊԸ</w:t>
            </w:r>
          </w:p>
        </w:tc>
        <w:tc>
          <w:tcPr>
            <w:tcW w:w="1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D77567" w:rsidRDefault="00256468" w:rsidP="00D7756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D775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5 818 000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D77567" w:rsidRDefault="00256468" w:rsidP="00D7756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D775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5 818 000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D77567" w:rsidRDefault="00256468" w:rsidP="00D7756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D775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D77567" w:rsidRDefault="00256468" w:rsidP="00D7756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D775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D77567" w:rsidRDefault="00256468" w:rsidP="00D7756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D775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5 818 000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D77567" w:rsidRDefault="00256468" w:rsidP="00D7756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D775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5 818 000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0" w:type="auto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Եթեհրավիրվելենբանակցություններգներինվազեցմաննպատակով։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</w:p>
        </w:tc>
        <w:tc>
          <w:tcPr>
            <w:tcW w:w="0" w:type="auto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 արդյունքները (բավարարկամանբավարար)</w:t>
            </w:r>
          </w:p>
        </w:tc>
      </w:tr>
      <w:tr w:rsidR="00256468" w:rsidTr="00B3675B">
        <w:trPr>
          <w:trHeight w:val="7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/>
        </w:tc>
      </w:tr>
      <w:tr w:rsidR="00256468" w:rsidTr="00B3675B">
        <w:trPr>
          <w:trHeight w:val="82"/>
        </w:trPr>
        <w:tc>
          <w:tcPr>
            <w:tcW w:w="0" w:type="auto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Հայտերիմերժմանայլհիմքեր։</w:t>
            </w:r>
          </w:p>
        </w:tc>
      </w:tr>
      <w:tr w:rsidR="00256468" w:rsidTr="00B3675B">
        <w:trPr>
          <w:trHeight w:val="82"/>
        </w:trPr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3"/>
        </w:trPr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2533F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0" w:type="auto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0B20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24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06.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256468" w:rsidTr="000B205C">
        <w:trPr>
          <w:trHeight w:val="77"/>
        </w:trPr>
        <w:tc>
          <w:tcPr>
            <w:tcW w:w="0" w:type="auto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0B205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0B205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</w:p>
        </w:tc>
      </w:tr>
      <w:tr w:rsidR="00256468" w:rsidTr="00B3675B">
        <w:trPr>
          <w:trHeight w:val="78"/>
        </w:trPr>
        <w:tc>
          <w:tcPr>
            <w:tcW w:w="0" w:type="auto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0B205C" w:rsidRDefault="00256468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25.06.2020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0B205C" w:rsidRDefault="00256468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29.06.2020</w:t>
            </w:r>
          </w:p>
        </w:tc>
      </w:tr>
      <w:tr w:rsidR="00256468" w:rsidTr="00B3675B">
        <w:trPr>
          <w:trHeight w:val="151"/>
        </w:trPr>
        <w:tc>
          <w:tcPr>
            <w:tcW w:w="0" w:type="auto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0B205C" w:rsidRDefault="00256468" w:rsidP="0023111D">
            <w:pPr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01.07.2020</w:t>
            </w:r>
          </w:p>
        </w:tc>
      </w:tr>
      <w:tr w:rsidR="00256468" w:rsidTr="00B3675B">
        <w:trPr>
          <w:trHeight w:val="148"/>
        </w:trPr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Pr="002533F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r w:rsidRPr="002533F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r w:rsidRPr="002533F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ստորագրված</w:t>
            </w:r>
            <w:r w:rsidRPr="002533F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r w:rsidRPr="002533F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r w:rsidRPr="002533F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մոտ</w:t>
            </w:r>
            <w:r w:rsidRPr="002533F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մուտք</w:t>
            </w:r>
            <w:r w:rsidRPr="002533F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ագրվելու</w:t>
            </w:r>
            <w:r w:rsidRPr="002533F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0B205C" w:rsidRDefault="00256468" w:rsidP="0023111D">
            <w:pPr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03.07.2020</w:t>
            </w:r>
          </w:p>
        </w:tc>
      </w:tr>
      <w:tr w:rsidR="00256468" w:rsidTr="00B3675B">
        <w:trPr>
          <w:trHeight w:val="82"/>
        </w:trPr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r w:rsidRPr="000B205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r w:rsidRPr="000B205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r w:rsidRPr="000B205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r w:rsidRPr="000B205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0" w:type="auto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0B205C" w:rsidRDefault="00256468">
            <w:pPr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03.07.2020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7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0" w:type="auto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256468" w:rsidTr="00B3675B">
        <w:trPr>
          <w:trHeight w:val="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256468" w:rsidTr="00670CF0">
        <w:trPr>
          <w:trHeight w:val="1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468" w:rsidRDefault="00256468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256468" w:rsidTr="00670CF0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B3675B" w:rsidRDefault="0025646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«Նորիկ Շմավոնյան» ԱՁ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23111D" w:rsidRDefault="00256468" w:rsidP="0023111D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ՀԽԳՀ-ԳՀԾՁԲ-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20/3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B3675B" w:rsidRDefault="0025646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03.07.2020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B3675B" w:rsidRDefault="00256468" w:rsidP="002D5D3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.12.2020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B3675B" w:rsidRDefault="0025646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2D5D30" w:rsidRDefault="0025646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2 500 000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B3675B" w:rsidRDefault="0025646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2 500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000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256468" w:rsidTr="00670CF0">
        <w:trPr>
          <w:trHeight w:val="3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ՀՎՀՀ / Անձնագրիհամարը և սերիան</w:t>
            </w:r>
          </w:p>
        </w:tc>
      </w:tr>
      <w:tr w:rsidR="00256468" w:rsidTr="00670CF0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CF152A" w:rsidRDefault="0025646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«Նորիկ Շմավոնյան» ԱՁ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 w:rsidP="008C7FD6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 Արմավիրի մարզ, գ. Արագած փ. 1, Տ80</w:t>
            </w:r>
          </w:p>
          <w:p w:rsidR="00256468" w:rsidRPr="00CF152A" w:rsidRDefault="00256468" w:rsidP="008C7FD6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374 77 83 99 83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CF152A" w:rsidRDefault="0025646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8C7F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Vardanlalazaryan10@gmail.com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833DF9" w:rsidRDefault="0025646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8C7F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Ամերիաբանկ</w:t>
            </w:r>
            <w:r w:rsidRPr="00833DF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8C7F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ՓԲԸ</w:t>
            </w:r>
          </w:p>
          <w:p w:rsidR="00256468" w:rsidRPr="00CF152A" w:rsidRDefault="0025646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1570063739380100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Pr="00CF152A" w:rsidRDefault="0025646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8C7F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49660038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154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Այլտեղեկություններ</w:t>
            </w:r>
          </w:p>
        </w:tc>
        <w:tc>
          <w:tcPr>
            <w:tcW w:w="0" w:type="auto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364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468" w:rsidRDefault="00256468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0" w:type="auto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Ընթացակարգի վերաբերյալ տեղեկությունները տեղադրված են gnumner.am, armeps.am, armeps.am/ppcm կայքերում։</w:t>
            </w:r>
          </w:p>
        </w:tc>
      </w:tr>
      <w:tr w:rsidR="00256468" w:rsidTr="00B3675B">
        <w:trPr>
          <w:trHeight w:val="151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widowControl w:val="0"/>
              <w:jc w:val="center"/>
            </w:pPr>
          </w:p>
        </w:tc>
      </w:tr>
      <w:tr w:rsidR="00256468" w:rsidTr="00B3675B">
        <w:trPr>
          <w:trHeight w:val="432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0" w:type="auto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հայտնաբերվել։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219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0" w:type="auto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գործընթացիվ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երաբերյալներ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ներկայացվել։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118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0" w:type="auto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/>
        </w:tc>
      </w:tr>
      <w:tr w:rsidR="00256468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 փոստիհասցեն</w:t>
            </w:r>
          </w:p>
        </w:tc>
      </w:tr>
      <w:tr w:rsidR="00256468" w:rsidTr="00B3675B">
        <w:trPr>
          <w:trHeight w:val="8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+374 94 07 01 66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468" w:rsidRDefault="00256468">
            <w:pPr>
              <w:tabs>
                <w:tab w:val="left" w:pos="1248"/>
              </w:tabs>
              <w:jc w:val="center"/>
            </w:pPr>
            <w:hyperlink r:id="rId8" w:history="1">
              <w:r>
                <w:rPr>
                  <w:rStyle w:val="Hyperlink0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tatevik.hovhannisyan@osllc.am</w:t>
              </w:r>
            </w:hyperlink>
          </w:p>
        </w:tc>
      </w:tr>
    </w:tbl>
    <w:p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Pr="00256468" w:rsidRDefault="00016F6B">
      <w:pPr>
        <w:spacing w:after="240"/>
        <w:ind w:firstLine="709"/>
        <w:jc w:val="both"/>
        <w:rPr>
          <w:b/>
          <w:i/>
        </w:rPr>
      </w:pPr>
      <w:r w:rsidRPr="00256468">
        <w:rPr>
          <w:rFonts w:ascii="GHEA Grapalat" w:eastAsia="GHEA Grapalat" w:hAnsi="GHEA Grapalat" w:cs="GHEA Grapalat"/>
          <w:b/>
          <w:i/>
          <w:sz w:val="20"/>
          <w:szCs w:val="20"/>
        </w:rPr>
        <w:t>Պատվիրատու՝</w:t>
      </w:r>
      <w:r w:rsidR="00256468" w:rsidRPr="00256468">
        <w:rPr>
          <w:rFonts w:ascii="GHEA Grapalat" w:eastAsia="GHEA Grapalat" w:hAnsi="GHEA Grapalat" w:cs="GHEA Grapalat"/>
          <w:b/>
          <w:i/>
          <w:sz w:val="20"/>
          <w:szCs w:val="20"/>
        </w:rPr>
        <w:t xml:space="preserve"> </w:t>
      </w:r>
      <w:r w:rsidRPr="00256468">
        <w:rPr>
          <w:rFonts w:ascii="GHEA Grapalat" w:eastAsia="GHEA Grapalat" w:hAnsi="GHEA Grapalat" w:cs="GHEA Grapalat"/>
          <w:b/>
          <w:i/>
          <w:sz w:val="20"/>
          <w:szCs w:val="20"/>
        </w:rPr>
        <w:t>Հայաստանի խաղողագործության և գինեգործության հիմնադրամ</w:t>
      </w:r>
    </w:p>
    <w:sectPr w:rsidR="00717EE4" w:rsidRPr="00256468" w:rsidSect="00256468">
      <w:headerReference w:type="default" r:id="rId9"/>
      <w:footerReference w:type="default" r:id="rId10"/>
      <w:pgSz w:w="11900" w:h="16840"/>
      <w:pgMar w:top="142" w:right="850" w:bottom="284" w:left="9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4FF" w:rsidRDefault="005104FF" w:rsidP="00717EE4">
      <w:r>
        <w:separator/>
      </w:r>
    </w:p>
  </w:endnote>
  <w:endnote w:type="continuationSeparator" w:id="1">
    <w:p w:rsidR="005104FF" w:rsidRDefault="005104FF" w:rsidP="0071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468" w:rsidRDefault="002564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4FF" w:rsidRDefault="005104FF" w:rsidP="00717EE4">
      <w:r>
        <w:separator/>
      </w:r>
    </w:p>
  </w:footnote>
  <w:footnote w:type="continuationSeparator" w:id="1">
    <w:p w:rsidR="005104FF" w:rsidRDefault="005104FF" w:rsidP="00717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468" w:rsidRDefault="0025646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EE4"/>
    <w:rsid w:val="00016F6B"/>
    <w:rsid w:val="00052456"/>
    <w:rsid w:val="000B060B"/>
    <w:rsid w:val="000B205C"/>
    <w:rsid w:val="0014649A"/>
    <w:rsid w:val="00196B0C"/>
    <w:rsid w:val="0023111D"/>
    <w:rsid w:val="002418C9"/>
    <w:rsid w:val="002533F8"/>
    <w:rsid w:val="00256468"/>
    <w:rsid w:val="002D5D30"/>
    <w:rsid w:val="002E210B"/>
    <w:rsid w:val="00414CDF"/>
    <w:rsid w:val="00467D32"/>
    <w:rsid w:val="005104FF"/>
    <w:rsid w:val="005A5E63"/>
    <w:rsid w:val="005C29AC"/>
    <w:rsid w:val="00670CF0"/>
    <w:rsid w:val="006E4337"/>
    <w:rsid w:val="00717EE4"/>
    <w:rsid w:val="00833DF9"/>
    <w:rsid w:val="008C7FD6"/>
    <w:rsid w:val="00A75219"/>
    <w:rsid w:val="00A93D8E"/>
    <w:rsid w:val="00B3675B"/>
    <w:rsid w:val="00B43D94"/>
    <w:rsid w:val="00B7173D"/>
    <w:rsid w:val="00CD074B"/>
    <w:rsid w:val="00CF152A"/>
    <w:rsid w:val="00D77567"/>
    <w:rsid w:val="00DF49B3"/>
    <w:rsid w:val="00ED13A3"/>
    <w:rsid w:val="00F92AF9"/>
    <w:rsid w:val="00FA7398"/>
    <w:rsid w:val="00FD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evik.hovhannisyan@osll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2724D-372F-433A-B370-DF2FE14F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2019-09-02T11:19:00Z</cp:lastPrinted>
  <dcterms:created xsi:type="dcterms:W3CDTF">2019-09-02T11:18:00Z</dcterms:created>
  <dcterms:modified xsi:type="dcterms:W3CDTF">2020-07-03T14:06:00Z</dcterms:modified>
</cp:coreProperties>
</file>