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03" w:rsidRPr="009A5807" w:rsidRDefault="003F2803" w:rsidP="003F2803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F2803" w:rsidRDefault="003F2803" w:rsidP="003F2803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3F2803" w:rsidRPr="009A5807" w:rsidRDefault="003F2803" w:rsidP="003F2803">
      <w:pPr>
        <w:jc w:val="center"/>
        <w:rPr>
          <w:rFonts w:ascii="GHEA Grapalat" w:hAnsi="GHEA Grapalat"/>
          <w:b/>
          <w:sz w:val="20"/>
          <w:lang w:val="af-ZA"/>
        </w:rPr>
      </w:pPr>
    </w:p>
    <w:p w:rsidR="003F2803" w:rsidRPr="00EA309E" w:rsidRDefault="003F2803" w:rsidP="003F280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F2803" w:rsidRPr="00EA309E" w:rsidRDefault="003F2803" w:rsidP="003F280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</w:t>
      </w:r>
      <w:r>
        <w:rPr>
          <w:rFonts w:ascii="GHEA Grapalat" w:hAnsi="GHEA Grapalat"/>
          <w:b w:val="0"/>
          <w:sz w:val="20"/>
          <w:lang w:val="hy-AM"/>
        </w:rPr>
        <w:t>4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մարտի</w:t>
      </w:r>
      <w:r w:rsidR="001A7B43">
        <w:rPr>
          <w:rFonts w:ascii="GHEA Grapalat" w:hAnsi="GHEA Grapalat"/>
          <w:b w:val="0"/>
          <w:sz w:val="20"/>
          <w:lang w:val="af-ZA"/>
        </w:rPr>
        <w:t xml:space="preserve"> 22</w:t>
      </w:r>
      <w:bookmarkStart w:id="0" w:name="_GoBack"/>
      <w:bookmarkEnd w:id="0"/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F2803" w:rsidRPr="00EA309E" w:rsidRDefault="003F2803" w:rsidP="003F280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F2803" w:rsidRDefault="003F2803" w:rsidP="003F280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F2803" w:rsidRDefault="003F2803" w:rsidP="003F2803">
      <w:pPr>
        <w:pStyle w:val="3"/>
        <w:ind w:firstLine="0"/>
        <w:rPr>
          <w:rFonts w:ascii="GHEA Grapalat" w:hAnsi="GHEA Grapalat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lang w:val="hy-AM"/>
        </w:rPr>
        <w:t>ԼՄԱՀ-ՀՄԱ-ԱՇՁԲ-24/1</w:t>
      </w:r>
    </w:p>
    <w:p w:rsidR="003F2803" w:rsidRDefault="003F2803" w:rsidP="003F2803">
      <w:pPr>
        <w:ind w:left="34"/>
        <w:jc w:val="both"/>
        <w:rPr>
          <w:rStyle w:val="a6"/>
          <w:rFonts w:ascii="GHEA Grapalat" w:hAnsi="GHEA Grapalat"/>
          <w:i w:val="0"/>
          <w:iCs w:val="0"/>
          <w:color w:val="333333"/>
          <w:szCs w:val="24"/>
          <w:lang w:val="hy-AM"/>
        </w:rPr>
      </w:pP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Ալավերդի համայնքի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Շնող և Թեղուտ բնակավայրերում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2024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թվականի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գարնանը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և նույն թվականի աշնանը</w:t>
      </w:r>
      <w:r>
        <w:rPr>
          <w:rStyle w:val="a6"/>
          <w:rFonts w:ascii="GHEA Grapalat" w:hAnsi="GHEA Grapalat"/>
          <w:i w:val="0"/>
          <w:iCs w:val="0"/>
          <w:color w:val="333333"/>
          <w:szCs w:val="24"/>
          <w:lang w:val="hy-AM"/>
        </w:rPr>
        <w:t xml:space="preserve"> </w:t>
      </w:r>
    </w:p>
    <w:p w:rsidR="003F2803" w:rsidRPr="001D0234" w:rsidRDefault="003F2803" w:rsidP="003F2803">
      <w:pPr>
        <w:ind w:left="34"/>
        <w:jc w:val="both"/>
        <w:rPr>
          <w:rStyle w:val="a6"/>
          <w:rFonts w:ascii="Sylfaen" w:hAnsi="Sylfaen" w:cs="Calibri"/>
          <w:color w:val="333333"/>
          <w:szCs w:val="24"/>
          <w:lang w:val="hy-AM"/>
        </w:rPr>
      </w:pP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21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հա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պտղատու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այգիների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հիմնման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/ծառատունկի/,գարնանը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խնամքի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և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աշնանը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</w:p>
    <w:p w:rsidR="003F2803" w:rsidRPr="001D0234" w:rsidRDefault="003F2803" w:rsidP="003F2803">
      <w:pPr>
        <w:rPr>
          <w:rFonts w:ascii="Sylfaen" w:hAnsi="Sylfaen"/>
          <w:szCs w:val="24"/>
          <w:lang w:val="hy-AM"/>
        </w:rPr>
      </w:pP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լրացման</w:t>
      </w:r>
      <w:r w:rsidRPr="001D0234">
        <w:rPr>
          <w:rStyle w:val="a6"/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Style w:val="a6"/>
          <w:rFonts w:ascii="GHEA Grapalat" w:hAnsi="GHEA Grapalat"/>
          <w:color w:val="333333"/>
          <w:szCs w:val="24"/>
          <w:lang w:val="hy-AM"/>
        </w:rPr>
        <w:t>աշխատանքների</w:t>
      </w:r>
      <w:r w:rsidRPr="001D0234">
        <w:rPr>
          <w:rFonts w:ascii="Calibri" w:hAnsi="Calibri" w:cs="Calibri"/>
          <w:color w:val="333333"/>
          <w:szCs w:val="24"/>
          <w:lang w:val="hy-AM"/>
        </w:rPr>
        <w:t> </w:t>
      </w:r>
      <w:r w:rsidRPr="001D0234">
        <w:rPr>
          <w:rFonts w:ascii="Sylfaen" w:hAnsi="Sylfaen"/>
          <w:szCs w:val="24"/>
          <w:lang w:val="hy-AM"/>
        </w:rPr>
        <w:t xml:space="preserve"> </w:t>
      </w:r>
    </w:p>
    <w:p w:rsidR="003F2803" w:rsidRDefault="003F2803" w:rsidP="003F2803">
      <w:pPr>
        <w:pStyle w:val="3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12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lang w:val="hy-AM"/>
        </w:rPr>
        <w:t>ԼՄԱՀ-ՀՄԱ-ԱՇՁԲ-24/1</w:t>
      </w:r>
    </w:p>
    <w:p w:rsidR="003F2803" w:rsidRPr="00403454" w:rsidRDefault="003F2803" w:rsidP="003F280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3F2803" w:rsidRPr="00B61FAF" w:rsidRDefault="003F2803" w:rsidP="003F280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hy-AM"/>
        </w:rPr>
        <w:t>Տեխնիկական բնութագրի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F2803" w:rsidRDefault="003F2803" w:rsidP="003F280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F2803" w:rsidRPr="00380903" w:rsidRDefault="003F2803" w:rsidP="003F280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Տեխնիկական բնութագրում տեխնիկական վրիպակի պատճառով թերի ներկայացված տեխնիկական բնութագրում կատարվել է փոփոխություն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3F2803" w:rsidRPr="00512B65" w:rsidRDefault="003F2803" w:rsidP="003F2803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ՀՀ</w:t>
      </w:r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գնումների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մասին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օրենքի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29-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հոդվածի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4-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512B65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</w:t>
      </w:r>
      <w:proofErr w:type="spellEnd"/>
    </w:p>
    <w:p w:rsidR="003F2803" w:rsidRPr="009714E0" w:rsidRDefault="003F2803" w:rsidP="003F280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3F2803" w:rsidRDefault="003F2803" w:rsidP="003F2803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3F2803" w:rsidRDefault="003F2803" w:rsidP="003F280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F2803" w:rsidRDefault="003F2803" w:rsidP="003F2803">
      <w:pPr>
        <w:pStyle w:val="3"/>
        <w:ind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ԼՄԱՀ-ՀՄԱ-ԱՇՁԲ-24/1</w:t>
      </w:r>
    </w:p>
    <w:p w:rsidR="003F2803" w:rsidRPr="00A7446E" w:rsidRDefault="003F2803" w:rsidP="003F280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Լուսինե Քառյանին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3F2803" w:rsidRPr="00A7446E" w:rsidRDefault="003F2803" w:rsidP="003F280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F2803" w:rsidRPr="00380903" w:rsidRDefault="003F2803" w:rsidP="003F280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Pr="00D621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0253-2-41-00</w:t>
      </w:r>
    </w:p>
    <w:p w:rsidR="003F2803" w:rsidRPr="00380903" w:rsidRDefault="003F2803" w:rsidP="003F2803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hy-AM"/>
        </w:rPr>
        <w:t>qaryan.l@mail.ru</w:t>
      </w:r>
    </w:p>
    <w:p w:rsidR="003F2803" w:rsidRDefault="003F2803" w:rsidP="003F2803">
      <w:pPr>
        <w:pStyle w:val="3"/>
        <w:ind w:firstLine="0"/>
        <w:rPr>
          <w:rFonts w:ascii="GHEA Grapalat" w:hAnsi="GHEA Grapalat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/>
          <w:lang w:val="hy-AM"/>
        </w:rPr>
        <w:t>ԼՄԱՀ-ՀՄԱ-ԱՇՁԲ-24/1</w:t>
      </w:r>
    </w:p>
    <w:p w:rsidR="003F2803" w:rsidRDefault="003F2803" w:rsidP="003F280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3F2803" w:rsidRPr="004C7E81" w:rsidRDefault="003F2803" w:rsidP="003F2803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3F2803" w:rsidRDefault="003F2803" w:rsidP="003F2803"/>
    <w:p w:rsidR="008127B8" w:rsidRDefault="008127B8"/>
    <w:sectPr w:rsidR="008127B8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1A7B43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1A7B43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1A7B43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E"/>
    <w:rsid w:val="001A7B43"/>
    <w:rsid w:val="003F2803"/>
    <w:rsid w:val="008127B8"/>
    <w:rsid w:val="009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A6B8-8005-4C89-B480-115D4EB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F280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80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3F2803"/>
  </w:style>
  <w:style w:type="paragraph" w:styleId="a4">
    <w:name w:val="footer"/>
    <w:basedOn w:val="a"/>
    <w:link w:val="a5"/>
    <w:rsid w:val="003F28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3F28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Emphasis"/>
    <w:uiPriority w:val="20"/>
    <w:qFormat/>
    <w:rsid w:val="003F28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7B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B4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3</cp:revision>
  <cp:lastPrinted>2024-03-22T08:43:00Z</cp:lastPrinted>
  <dcterms:created xsi:type="dcterms:W3CDTF">2024-03-22T08:42:00Z</dcterms:created>
  <dcterms:modified xsi:type="dcterms:W3CDTF">2024-03-22T08:44:00Z</dcterms:modified>
</cp:coreProperties>
</file>