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61B43" w:rsidRDefault="00D61B43" w:rsidP="00D61B43">
      <w:pPr>
        <w:jc w:val="both"/>
        <w:rPr>
          <w:rFonts w:ascii="GHEA Grapalat" w:hAnsi="GHEA Grapalat"/>
          <w:sz w:val="20"/>
        </w:rPr>
      </w:pPr>
      <w:r w:rsidRPr="00D61B43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03/29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Pr="00D61B43">
        <w:rPr>
          <w:rFonts w:ascii="GHEA Grapalat" w:hAnsi="GHEA Grapalat"/>
          <w:sz w:val="20"/>
        </w:rPr>
        <w:t>15.05.2020</w:t>
      </w:r>
      <w:r w:rsidR="008F36E5" w:rsidRPr="00D61B43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D61B43">
        <w:rPr>
          <w:rFonts w:ascii="GHEA Grapalat" w:hAnsi="GHEA Grapalat"/>
          <w:sz w:val="20"/>
        </w:rPr>
        <w:t xml:space="preserve"> </w:t>
      </w:r>
      <w:r w:rsidRPr="00D61B43">
        <w:rPr>
          <w:rFonts w:ascii="GHEA Grapalat" w:hAnsi="GHEA Grapalat"/>
          <w:sz w:val="20"/>
        </w:rPr>
        <w:t>HAEK-GHTsDzB-24/20</w:t>
      </w:r>
      <w:r w:rsidR="008F36E5" w:rsidRPr="00D61B43">
        <w:rPr>
          <w:rFonts w:ascii="GHEA Grapalat" w:hAnsi="GHEA Grapalat"/>
          <w:sz w:val="20"/>
        </w:rPr>
        <w:t>,</w:t>
      </w:r>
      <w:r w:rsidRPr="00D61B43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>услуги «</w:t>
      </w:r>
      <w:r w:rsidRPr="00D61B43">
        <w:rPr>
          <w:rFonts w:ascii="GHEA Grapalat" w:hAnsi="GHEA Grapalat"/>
          <w:sz w:val="20"/>
        </w:rPr>
        <w:t>Измерения геодезическими методами осадков зданий и сооружений ЗАО «ААЭK», ремонт деформационных марок и установка новых марок</w:t>
      </w:r>
      <w:r w:rsidR="006840B6" w:rsidRPr="00D61B43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1"/>
        <w:gridCol w:w="314"/>
        <w:gridCol w:w="89"/>
        <w:gridCol w:w="823"/>
        <w:gridCol w:w="20"/>
        <w:gridCol w:w="148"/>
        <w:gridCol w:w="27"/>
        <w:gridCol w:w="144"/>
        <w:gridCol w:w="553"/>
        <w:gridCol w:w="12"/>
        <w:gridCol w:w="180"/>
        <w:gridCol w:w="633"/>
        <w:gridCol w:w="161"/>
        <w:gridCol w:w="49"/>
        <w:gridCol w:w="376"/>
        <w:gridCol w:w="43"/>
        <w:gridCol w:w="192"/>
        <w:gridCol w:w="170"/>
        <w:gridCol w:w="692"/>
        <w:gridCol w:w="36"/>
        <w:gridCol w:w="371"/>
        <w:gridCol w:w="6"/>
        <w:gridCol w:w="342"/>
        <w:gridCol w:w="177"/>
        <w:gridCol w:w="204"/>
        <w:gridCol w:w="187"/>
        <w:gridCol w:w="152"/>
        <w:gridCol w:w="275"/>
        <w:gridCol w:w="26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20"/>
        <w:gridCol w:w="107"/>
        <w:gridCol w:w="611"/>
        <w:gridCol w:w="142"/>
        <w:gridCol w:w="146"/>
        <w:gridCol w:w="802"/>
      </w:tblGrid>
      <w:tr w:rsidR="005461BC" w:rsidRPr="00395B6E" w:rsidTr="00D61B43">
        <w:trPr>
          <w:trHeight w:val="146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3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D61B43">
        <w:trPr>
          <w:trHeight w:val="110"/>
          <w:jc w:val="center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46" w:type="dxa"/>
            <w:gridSpan w:val="8"/>
            <w:shd w:val="clear" w:color="auto" w:fill="auto"/>
            <w:vAlign w:val="center"/>
          </w:tcPr>
          <w:p w:rsidR="009F073F" w:rsidRPr="00395B6E" w:rsidRDefault="005461BC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D61B43">
        <w:trPr>
          <w:trHeight w:val="175"/>
          <w:jc w:val="center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2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D61B43">
        <w:trPr>
          <w:trHeight w:val="275"/>
          <w:jc w:val="center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0"/>
          <w:jc w:val="center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Измерения геодезическими методами осадков зданий и сооружений ЗАО «ААЭK», ремонт деформационных марок и установка новых марок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компл. 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40220980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5F365A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>
              <w:rPr>
                <w:rFonts w:ascii="GHEA Grapalat" w:hAnsi="GHEA Grapalat"/>
                <w:b/>
                <w:sz w:val="14"/>
                <w:szCs w:val="14"/>
              </w:rPr>
              <w:t>40220980</w:t>
            </w:r>
            <w:bookmarkEnd w:id="0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D61B43" w:rsidRDefault="00D61B43" w:rsidP="00D61B43">
            <w:pPr>
              <w:ind w:left="34" w:right="132" w:hanging="34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Выполнить нижеперечисленные работы: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Демонтаж имеющихся негодных деформационных  марок – 192 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Установка   класса A   деформационных  марок (прорытие отверстий d=40мм, распыление ямок,  залить ямок SIKA AnchorFix материалом, (или эквивалент) установка  деформационной  марки) – 187шт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Покраска класса A деформационных  марок (классифицированных как хорошие), их  очистка  от ржавчины  и покраска антикоррозионной краской,  а  также прорытие маркировочного  отверстия   - 80шт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Очистка от ржавчины класса А деформа-ционных марок </w:t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(классифицированных как отличные), покраска антикоррозионной краской – 55шт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Установка деформационных марок класса Б с помощью сварки. Сварка монтажных швов должна быть выполнена вручную электродами Э50 и Э50 . – 48 шт</w:t>
            </w:r>
          </w:p>
          <w:p w:rsidR="00D61B43" w:rsidRPr="00D61B43" w:rsidRDefault="00D61B43" w:rsidP="00D61B43">
            <w:pPr>
              <w:ind w:left="317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Измерение осадочных показателей геодезическим методом, I-  ой степени,  отчет  о проседании строений и  их   искривлений (полевые и камеральные работы)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Главный корпус- 13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Спец. Корпус – 6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Отводящий, подводящий каналы – 10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Градирни – 8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Разбрызгивающий бассейн – 6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Вентиляционная труба - 3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СХОЯТ – 4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Контроль горизонтальности главного разъема реактора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Здания дизель-генераторой санции -2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Здания дизель-насосной станции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Насосная станция (Насосная станция №1, 2; НС потпынки, НС 2-го подъема, БН) - 7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Водоприемник №1, №2 - 2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ОРУ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Вспомогательная котельная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СБЛК - 2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Во время сдачи работ нужно предоставить </w:t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br/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- ведомость осадок глубинных реперов, </w:t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- ведомость осадок грунтовых и кустарных реперов (если не уничтожены), 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- схема планового обоснования и наблюдения за кренами вентиляционной трубы, 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- ведомость осадок марок сооружениями I класса (по отдельности).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Ведомости сравнить с периодами наблюдений предыдущих циклов, выполненных в 1993г 2002-2003г и 2009г.</w:t>
            </w:r>
          </w:p>
          <w:p w:rsidR="00D61B43" w:rsidRPr="00D61B43" w:rsidRDefault="00D61B43" w:rsidP="00D61B43">
            <w:pPr>
              <w:ind w:left="34" w:right="132" w:firstLine="2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61B43" w:rsidRPr="00D61B43" w:rsidRDefault="00D61B43" w:rsidP="00D61B43">
            <w:pPr>
              <w:ind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Завершенные ведомости представить в 4-х экземплярах и электронном варианте.</w:t>
            </w:r>
          </w:p>
          <w:p w:rsidR="00D61B43" w:rsidRPr="00D61B43" w:rsidRDefault="00D61B43" w:rsidP="00D61B43">
            <w:pPr>
              <w:ind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По требованию Заказчика ведомости предоставить также на русском. </w:t>
            </w:r>
          </w:p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Все материалы, приборы и оборудования в том числе марки требуемые для исполнения услуги предоставляет Исполнитель за свой счет.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D61B43" w:rsidRDefault="00D61B43" w:rsidP="00D61B43">
            <w:pPr>
              <w:ind w:left="34" w:right="132" w:hanging="34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Выполнить нижеперечисленные работы: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Демонтаж имеющихся негодных деформационных  марок – 192 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Установка   класса A   деформационных  марок (прорытие отверстий d=40мм, распыление ямок,  залить ямок SIKA AnchorFix материалом, (или эквивалент) установка  деформационной  марки) – 187шт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Покраска класса A деформационных  марок (классифицированных как хорошие), их  очистка  от ржавчины  и покраска антикоррозионной краской,  а  также прорытие маркировочного  отверстия   - 80шт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Очистка от ржавчины класса А деформа-ционных марок </w:t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(классифицированных как отличные), покраска антикоррозионной краской – 55шт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317" w:right="132" w:hanging="28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Установка деформационных марок класса Б с помощью сварки. Сварка монтажных швов должна быть выполнена вручную электродами Э50 и Э50 . – 48 шт</w:t>
            </w:r>
          </w:p>
          <w:p w:rsidR="00D61B43" w:rsidRPr="00D61B43" w:rsidRDefault="00D61B43" w:rsidP="00D61B43">
            <w:pPr>
              <w:ind w:left="317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Измерение осадочных показателей геодезическим методом, I-  ой степени,  отчет  о проседании строений и  их   искривлений (полевые и камеральные работы)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Главный корпус- 13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Спец. Корпус – 6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Отводящий, подводящий каналы – 10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Градирни – 8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Разбрызгивающий бассейн – 6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Вентиляционная труба - 3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СХОЯТ – 4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Контроль горизонтальности главного разъема реактора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Здания дизель-генераторой санции -2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Здания дизель-насосной станции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Насосная станция (Насосная станция №1, 2; НС потпынки, НС 2-го подъема, БН) - 7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Водоприемник №1, №2 - 2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ОРУ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Вспомогательная котельная – 2 </w:t>
            </w:r>
          </w:p>
          <w:p w:rsidR="00D61B43" w:rsidRPr="00D61B43" w:rsidRDefault="00D61B43" w:rsidP="00D61B43">
            <w:pPr>
              <w:numPr>
                <w:ilvl w:val="0"/>
                <w:numId w:val="40"/>
              </w:numPr>
              <w:ind w:left="432"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СБЛК - 2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Во время сдачи работ нужно предоставить </w:t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br/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- ведомость осадок глубинных реперов, </w:t>
            </w:r>
            <w:r w:rsidRPr="00D61B43">
              <w:rPr>
                <w:rFonts w:ascii="GHEA Grapalat" w:hAnsi="GHEA Grapalat"/>
                <w:b/>
                <w:sz w:val="14"/>
                <w:szCs w:val="14"/>
              </w:rPr>
              <w:br/>
              <w:t xml:space="preserve">- ведомость осадок грунтовых и кустарных реперов (если не уничтожены), 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- схема планового обоснования и наблюдения за кренами вентиляционной трубы, 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- ведомость осадок марок сооружениями I класса (по отдельности).</w:t>
            </w:r>
          </w:p>
          <w:p w:rsidR="00D61B43" w:rsidRPr="00D61B43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Ведомости сравнить с периодами наблюдений предыдущих циклов, выполненных в 1993г 2002-2003г и 2009г.</w:t>
            </w:r>
          </w:p>
          <w:p w:rsidR="00D61B43" w:rsidRPr="00D61B43" w:rsidRDefault="00D61B43" w:rsidP="00D61B43">
            <w:pPr>
              <w:ind w:left="34" w:right="132" w:firstLine="23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61B43" w:rsidRPr="00D61B43" w:rsidRDefault="00D61B43" w:rsidP="00D61B43">
            <w:pPr>
              <w:ind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Завершенные ведомости представить в 4-х экземплярах и электронном варианте.</w:t>
            </w:r>
          </w:p>
          <w:p w:rsidR="00D61B43" w:rsidRPr="00D61B43" w:rsidRDefault="00D61B43" w:rsidP="00D61B43">
            <w:pPr>
              <w:ind w:right="132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 xml:space="preserve">По требованию Заказчика ведомости предоставить также на русском. </w:t>
            </w:r>
          </w:p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Все материалы, приборы и оборудования в том числе марки требуемые для исполнения услуги предоставляет Исполнитель за свой счет.</w:t>
            </w:r>
          </w:p>
        </w:tc>
      </w:tr>
      <w:tr w:rsidR="00D61B43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137"/>
          <w:jc w:val="center"/>
        </w:trPr>
        <w:tc>
          <w:tcPr>
            <w:tcW w:w="41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D61B43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1B4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19.03.2020</w:t>
            </w: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61B43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0"/>
          <w:jc w:val="center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61B43" w:rsidRPr="00395B6E" w:rsidTr="00D61B43">
        <w:trPr>
          <w:trHeight w:val="213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61B43" w:rsidRPr="00395B6E" w:rsidTr="00D61B43">
        <w:trPr>
          <w:trHeight w:val="137"/>
          <w:jc w:val="center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61B43" w:rsidRPr="00395B6E" w:rsidTr="00D61B43">
        <w:trPr>
          <w:trHeight w:val="137"/>
          <w:jc w:val="center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61B43" w:rsidRPr="00395B6E" w:rsidTr="00D61B43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1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83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ООО «Магистрал накагиц»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29480000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29480000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29480000</w:t>
            </w:r>
          </w:p>
        </w:tc>
      </w:tr>
      <w:tr w:rsidR="00D61B43" w:rsidRPr="00395B6E" w:rsidTr="00D61B43">
        <w:trPr>
          <w:trHeight w:val="47"/>
          <w:jc w:val="center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ООО «Акобянс констракшн»</w:t>
            </w:r>
          </w:p>
        </w:tc>
        <w:tc>
          <w:tcPr>
            <w:tcW w:w="1624" w:type="dxa"/>
            <w:gridSpan w:val="7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31883005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31883005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31883005</w:t>
            </w:r>
          </w:p>
        </w:tc>
        <w:tc>
          <w:tcPr>
            <w:tcW w:w="1090" w:type="dxa"/>
            <w:gridSpan w:val="3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31883005</w:t>
            </w:r>
          </w:p>
        </w:tc>
      </w:tr>
      <w:tr w:rsidR="00D61B43" w:rsidRPr="00395B6E" w:rsidTr="00D61B43">
        <w:trPr>
          <w:trHeight w:val="290"/>
          <w:jc w:val="center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61B43" w:rsidRPr="00395B6E" w:rsidTr="00D61B43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61B43" w:rsidRPr="00395B6E" w:rsidTr="00D61B43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61B43" w:rsidRPr="00395B6E" w:rsidTr="00D61B43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344"/>
          <w:jc w:val="center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61B43" w:rsidRPr="00395B6E" w:rsidTr="00D61B43">
        <w:trPr>
          <w:trHeight w:val="344"/>
          <w:jc w:val="center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346"/>
          <w:jc w:val="center"/>
        </w:trPr>
        <w:tc>
          <w:tcPr>
            <w:tcW w:w="47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06.04.2020</w:t>
            </w:r>
          </w:p>
        </w:tc>
      </w:tr>
      <w:tr w:rsidR="00D61B43" w:rsidRPr="00395B6E" w:rsidTr="00D61B43">
        <w:trPr>
          <w:trHeight w:val="92"/>
          <w:jc w:val="center"/>
        </w:trPr>
        <w:tc>
          <w:tcPr>
            <w:tcW w:w="4751" w:type="dxa"/>
            <w:gridSpan w:val="18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61B43" w:rsidRPr="00395B6E" w:rsidTr="00D61B43">
        <w:trPr>
          <w:trHeight w:val="92"/>
          <w:jc w:val="center"/>
        </w:trPr>
        <w:tc>
          <w:tcPr>
            <w:tcW w:w="475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10.04.2020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</w:t>
            </w:r>
          </w:p>
        </w:tc>
      </w:tr>
      <w:tr w:rsidR="00D61B43" w:rsidRPr="00395B6E" w:rsidTr="00D61B43">
        <w:trPr>
          <w:trHeight w:val="344"/>
          <w:jc w:val="center"/>
        </w:trPr>
        <w:tc>
          <w:tcPr>
            <w:tcW w:w="475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9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27.04.2020</w:t>
            </w:r>
          </w:p>
        </w:tc>
      </w:tr>
      <w:tr w:rsidR="00D61B43" w:rsidRPr="00395B6E" w:rsidTr="00D61B43">
        <w:trPr>
          <w:trHeight w:val="344"/>
          <w:jc w:val="center"/>
        </w:trPr>
        <w:tc>
          <w:tcPr>
            <w:tcW w:w="47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11.05.2020</w:t>
            </w:r>
          </w:p>
        </w:tc>
      </w:tr>
      <w:tr w:rsidR="00D61B43" w:rsidRPr="00395B6E" w:rsidTr="00D61B43">
        <w:trPr>
          <w:trHeight w:val="344"/>
          <w:jc w:val="center"/>
        </w:trPr>
        <w:tc>
          <w:tcPr>
            <w:tcW w:w="47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61B43" w:rsidRPr="00395B6E" w:rsidTr="00D61B43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61B43" w:rsidRPr="00395B6E" w:rsidTr="00D61B43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61B43" w:rsidRPr="00395B6E" w:rsidTr="00D61B4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5F36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61B43" w:rsidRPr="00395B6E" w:rsidTr="00D61B43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ООО «Магистрал накагиц»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D61B43" w:rsidRPr="00EC6D7F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03/29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D61B43" w:rsidRPr="00BF7713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61B43" w:rsidRPr="00BF7713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28.02.2021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61B43" w:rsidRPr="00BF7713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61B43" w:rsidRPr="00BF7713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29480000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D61B43" w:rsidRPr="00BF7713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29480000</w:t>
            </w:r>
          </w:p>
        </w:tc>
      </w:tr>
      <w:tr w:rsidR="00D61B43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61B43" w:rsidRPr="00395B6E" w:rsidTr="00D61B43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5F36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D61B43" w:rsidRPr="005F365A" w:rsidTr="00D61B43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BF7713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</w:rPr>
              <w:t>ООО «Магистрал накагиц»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D61B43" w:rsidRDefault="00D61B43" w:rsidP="005F36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РА, г. Ереван, </w:t>
            </w:r>
            <w:r w:rsidR="005F365A" w:rsidRPr="005F3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Багратуняц </w:t>
            </w:r>
            <w:r w:rsidRPr="00D61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25/27շ., 010 46 75 58, 091 41 75 65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D61B43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Pr="00D61B43">
                <w:rPr>
                  <w:b/>
                  <w:sz w:val="14"/>
                  <w:szCs w:val="14"/>
                  <w:lang w:val="hy-AM"/>
                </w:rPr>
                <w:t>magistral.nakhagits@yahoo.com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D61B43" w:rsidRDefault="00D61B43" w:rsidP="005F36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2052122160921001, </w:t>
            </w:r>
            <w:r w:rsidR="005F365A">
              <w:rPr>
                <w:rFonts w:ascii="GHEA Grapalat" w:hAnsi="GHEA Grapalat"/>
                <w:b/>
                <w:sz w:val="14"/>
                <w:szCs w:val="14"/>
              </w:rPr>
              <w:t xml:space="preserve">ЗАО </w:t>
            </w:r>
            <w:r w:rsidRPr="00D61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5F365A">
              <w:rPr>
                <w:rFonts w:ascii="GHEA Grapalat" w:hAnsi="GHEA Grapalat"/>
                <w:b/>
                <w:sz w:val="14"/>
                <w:szCs w:val="14"/>
              </w:rPr>
              <w:t>Инекобанк</w:t>
            </w:r>
            <w:r w:rsidRPr="00D61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5F365A" w:rsidRDefault="00D61B43" w:rsidP="00D61B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B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0222829</w:t>
            </w:r>
            <w:r w:rsidRPr="005F3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D61B43" w:rsidRPr="005F365A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5F365A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61B43" w:rsidRPr="00395B6E" w:rsidTr="00D61B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75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61B43" w:rsidRPr="00395B6E" w:rsidRDefault="005F365A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27B3C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27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27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D61B43">
        <w:trPr>
          <w:trHeight w:val="427"/>
          <w:jc w:val="center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61B4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61B43" w:rsidRPr="00395B6E" w:rsidRDefault="00D61B43" w:rsidP="00D61B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61B43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61B43" w:rsidRPr="00395B6E" w:rsidTr="00D61B43">
        <w:trPr>
          <w:trHeight w:val="47"/>
          <w:jc w:val="center"/>
        </w:trPr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1B43" w:rsidRPr="00395B6E" w:rsidRDefault="00D61B43" w:rsidP="00D61B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61B43" w:rsidRPr="00395B6E" w:rsidTr="00D61B43">
        <w:trPr>
          <w:trHeight w:val="47"/>
          <w:jc w:val="center"/>
        </w:trPr>
        <w:tc>
          <w:tcPr>
            <w:tcW w:w="3105" w:type="dxa"/>
            <w:gridSpan w:val="10"/>
            <w:shd w:val="clear" w:color="auto" w:fill="auto"/>
            <w:vAlign w:val="center"/>
          </w:tcPr>
          <w:p w:rsidR="00D61B43" w:rsidRPr="00395B6E" w:rsidRDefault="005F365A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Рипсиме Рамазян 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D61B43" w:rsidRPr="00395B6E" w:rsidRDefault="005F365A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+374 10 20 04 91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D61B43" w:rsidRPr="00395B6E" w:rsidRDefault="005F365A" w:rsidP="00D61B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727B3C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5F365A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F365A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C3" w:rsidRDefault="00E86FC3">
      <w:r>
        <w:separator/>
      </w:r>
    </w:p>
  </w:endnote>
  <w:endnote w:type="continuationSeparator" w:id="0">
    <w:p w:rsidR="00E86FC3" w:rsidRDefault="00E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B43" w:rsidRDefault="00D61B4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61B43" w:rsidRDefault="00D61B4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61B43" w:rsidRPr="008257B0" w:rsidRDefault="00D61B4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F365A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C3" w:rsidRDefault="00E86FC3">
      <w:r>
        <w:separator/>
      </w:r>
    </w:p>
  </w:footnote>
  <w:footnote w:type="continuationSeparator" w:id="0">
    <w:p w:rsidR="00E86FC3" w:rsidRDefault="00E86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3507F20"/>
    <w:multiLevelType w:val="hybridMultilevel"/>
    <w:tmpl w:val="70B43C4C"/>
    <w:lvl w:ilvl="0" w:tplc="54522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365A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1B43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FC3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72E7C7-6D29-4122-BF5C-EB05BA26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istral.nakhagits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BFB6-C3D1-4E9F-8841-AAE2D56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25</cp:revision>
  <cp:lastPrinted>2015-07-14T07:47:00Z</cp:lastPrinted>
  <dcterms:created xsi:type="dcterms:W3CDTF">2018-08-09T07:28:00Z</dcterms:created>
  <dcterms:modified xsi:type="dcterms:W3CDTF">2020-05-20T09:12:00Z</dcterms:modified>
</cp:coreProperties>
</file>