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6E4E84" w:rsidRDefault="0022631D" w:rsidP="008939D1">
      <w:pPr>
        <w:widowControl w:val="0"/>
        <w:spacing w:before="0" w:after="0"/>
        <w:ind w:left="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E473DE9" w:rsidR="0022631D" w:rsidRPr="00B93D3E" w:rsidRDefault="001D2293" w:rsidP="00817A06">
      <w:pPr>
        <w:ind w:left="0" w:firstLine="0"/>
        <w:jc w:val="center"/>
        <w:rPr>
          <w:rFonts w:eastAsia="Times New Roman"/>
          <w:lang w:val="af-ZA"/>
        </w:rPr>
      </w:pPr>
      <w:r w:rsidRPr="001D2293">
        <w:rPr>
          <w:rFonts w:eastAsia="Times New Roman"/>
          <w:lang w:val="af-ZA"/>
        </w:rPr>
        <w:t xml:space="preserve">ՀՀ ԳԵՂԱՐՔՈՒՆԻՔԻ ՄԱՐԶԻ ՄԱՐՏՈՒՆԻ ՀԱՄԱՅՆՔԻ ՄԱՐՏՈՒՆԻ ՔԱՂԱՔԻ ԹԻՎ 2, ԹԻՎ 3 ՄԱՆԿԱՊԱՐՏԵԶՆԵՐԻ ՇԵՆՔԵՐԻ ՎԵՐԱԿԱՌՈՒՑՄԱՆ, ԻՆՉՊԵՍ ՆԱև ԾՈՎԻՆԱՐ և ԼԻՃՔ ԲՆԱԿԱՎԱՅՐԵՐԻ ՄՇԱԿՈՒՅԹԻ ԿԵՆՏՐՈՆՆԵՐԻ ԿԱՊԻՏԱԼ ՎԵՐԱՆՈՐՈԳՄԱՆ </w:t>
      </w:r>
      <w:r w:rsidR="00EF6DC6" w:rsidRPr="00EF6DC6">
        <w:rPr>
          <w:rFonts w:eastAsia="Times New Roman"/>
          <w:lang w:val="af-ZA"/>
        </w:rPr>
        <w:t xml:space="preserve">ՇԻՆԱՐԱՐԱԿԱՆ ԱՇԽԱՏԱՆՔՆԵՐԻ ՁԵՌՔԲԵՐՄԱՆ </w:t>
      </w:r>
      <w:r w:rsidR="00817A06" w:rsidRPr="00BA4F92">
        <w:rPr>
          <w:rFonts w:eastAsia="Times New Roman"/>
          <w:lang w:val="af-ZA"/>
        </w:rPr>
        <w:t xml:space="preserve">ՆՊԱՏԱԿՈՎ ԿԱԶՄԱԿԵՐՊՎԱԾ </w:t>
      </w:r>
      <w:r w:rsidRPr="001D2293">
        <w:rPr>
          <w:rFonts w:ascii="GHEA Grapalat" w:hAnsi="GHEA Grapalat" w:cs="Arial"/>
          <w:b/>
          <w:bCs/>
          <w:sz w:val="18"/>
          <w:szCs w:val="20"/>
          <w:lang w:val="hy-AM"/>
        </w:rPr>
        <w:t>ԳՄՄՀ-ՀԲՄԱՇՁԲ-25/23</w:t>
      </w:r>
      <w:r w:rsidR="00EF6DC6" w:rsidRPr="00EF6DC6">
        <w:rPr>
          <w:rFonts w:ascii="GHEA Grapalat" w:hAnsi="GHEA Grapalat" w:cs="Arial"/>
          <w:b/>
          <w:bCs/>
          <w:sz w:val="18"/>
          <w:szCs w:val="20"/>
          <w:lang w:val="hy-AM"/>
        </w:rPr>
        <w:t xml:space="preserve"> </w:t>
      </w:r>
      <w:r w:rsidR="00817A06" w:rsidRPr="00BA4F92">
        <w:rPr>
          <w:rFonts w:eastAsia="Times New Roman"/>
          <w:lang w:val="af-ZA"/>
        </w:rPr>
        <w:t>ԾԱԾԿԱԳՐՈՎ ԳՆՄԱՆ ԸՆԹԱՑԱԿԱՐԳԻ ԱՐԴՅՈՒՆՔՈՒՄ 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5005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56"/>
        <w:gridCol w:w="243"/>
        <w:gridCol w:w="243"/>
        <w:gridCol w:w="244"/>
        <w:gridCol w:w="243"/>
        <w:gridCol w:w="242"/>
        <w:gridCol w:w="241"/>
        <w:gridCol w:w="233"/>
        <w:gridCol w:w="233"/>
        <w:gridCol w:w="234"/>
        <w:gridCol w:w="252"/>
        <w:gridCol w:w="263"/>
        <w:gridCol w:w="261"/>
        <w:gridCol w:w="239"/>
        <w:gridCol w:w="239"/>
        <w:gridCol w:w="239"/>
        <w:gridCol w:w="225"/>
        <w:gridCol w:w="257"/>
        <w:gridCol w:w="269"/>
        <w:gridCol w:w="270"/>
        <w:gridCol w:w="270"/>
        <w:gridCol w:w="268"/>
        <w:gridCol w:w="271"/>
        <w:gridCol w:w="269"/>
        <w:gridCol w:w="224"/>
        <w:gridCol w:w="225"/>
        <w:gridCol w:w="224"/>
        <w:gridCol w:w="224"/>
        <w:gridCol w:w="224"/>
        <w:gridCol w:w="224"/>
        <w:gridCol w:w="250"/>
        <w:gridCol w:w="257"/>
        <w:gridCol w:w="268"/>
        <w:gridCol w:w="573"/>
      </w:tblGrid>
      <w:tr w:rsidR="00DF196A" w:rsidRPr="006E4E84" w14:paraId="3BCB0F4A" w14:textId="77777777" w:rsidTr="001C3634">
        <w:trPr>
          <w:trHeight w:val="146"/>
        </w:trPr>
        <w:tc>
          <w:tcPr>
            <w:tcW w:w="943" w:type="pct"/>
            <w:gridSpan w:val="3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4057" w:type="pct"/>
            <w:gridSpan w:val="31"/>
            <w:vAlign w:val="center"/>
          </w:tcPr>
          <w:p w14:paraId="47A5B985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D319E6" w:rsidRPr="006E4E84" w14:paraId="796D388F" w14:textId="77777777" w:rsidTr="001C3634">
        <w:trPr>
          <w:trHeight w:val="110"/>
        </w:trPr>
        <w:tc>
          <w:tcPr>
            <w:tcW w:w="943" w:type="pct"/>
            <w:gridSpan w:val="3"/>
            <w:vMerge w:val="restart"/>
            <w:vAlign w:val="center"/>
          </w:tcPr>
          <w:p w14:paraId="781659E7" w14:textId="0F13217F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490" w:type="pct"/>
            <w:gridSpan w:val="4"/>
            <w:vMerge w:val="restart"/>
            <w:vAlign w:val="center"/>
          </w:tcPr>
          <w:p w14:paraId="0C83F2D3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328" w:type="pct"/>
            <w:gridSpan w:val="3"/>
            <w:vMerge w:val="restart"/>
            <w:vAlign w:val="center"/>
          </w:tcPr>
          <w:p w14:paraId="3D073E87" w14:textId="37128837" w:rsidR="0022631D" w:rsidRPr="00AF0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766" w:type="pct"/>
            <w:gridSpan w:val="6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303" w:type="pct"/>
            <w:gridSpan w:val="10"/>
            <w:vAlign w:val="center"/>
          </w:tcPr>
          <w:p w14:paraId="62535C4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799" w:type="pct"/>
            <w:gridSpan w:val="7"/>
            <w:vMerge w:val="restart"/>
            <w:vAlign w:val="center"/>
          </w:tcPr>
          <w:p w14:paraId="330836BC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371" w:type="pct"/>
            <w:vMerge w:val="restart"/>
            <w:vAlign w:val="center"/>
          </w:tcPr>
          <w:p w14:paraId="5D28987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D319E6" w:rsidRPr="006E4E84" w14:paraId="02BE1D52" w14:textId="77777777" w:rsidTr="001C3634">
        <w:trPr>
          <w:trHeight w:val="175"/>
        </w:trPr>
        <w:tc>
          <w:tcPr>
            <w:tcW w:w="943" w:type="pct"/>
            <w:gridSpan w:val="3"/>
            <w:vMerge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gridSpan w:val="4"/>
            <w:vMerge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gridSpan w:val="3"/>
            <w:vMerge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gridSpan w:val="3"/>
            <w:vMerge w:val="restart"/>
            <w:vAlign w:val="center"/>
          </w:tcPr>
          <w:p w14:paraId="374821C4" w14:textId="477626F1" w:rsidR="0022631D" w:rsidRPr="00AF00A8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354" w:type="pct"/>
            <w:gridSpan w:val="3"/>
            <w:vMerge w:val="restart"/>
            <w:vAlign w:val="center"/>
          </w:tcPr>
          <w:p w14:paraId="654421A9" w14:textId="77777777" w:rsidR="0022631D" w:rsidRPr="00AF0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303" w:type="pct"/>
            <w:gridSpan w:val="10"/>
            <w:vAlign w:val="center"/>
          </w:tcPr>
          <w:p w14:paraId="01CC38D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799" w:type="pct"/>
            <w:gridSpan w:val="7"/>
            <w:vMerge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C3634" w:rsidRPr="006E4E84" w14:paraId="688F77C8" w14:textId="77777777" w:rsidTr="001C3634">
        <w:trPr>
          <w:trHeight w:val="275"/>
        </w:trPr>
        <w:tc>
          <w:tcPr>
            <w:tcW w:w="943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AF00A8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635" w:type="pct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799" w:type="pct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bottom w:val="single" w:sz="8" w:space="0" w:color="auto"/>
            </w:tcBorders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C3634" w:rsidRPr="00EF4ED1" w14:paraId="22D02896" w14:textId="77777777" w:rsidTr="001C3634">
        <w:trPr>
          <w:trHeight w:val="3546"/>
        </w:trPr>
        <w:tc>
          <w:tcPr>
            <w:tcW w:w="943" w:type="pct"/>
            <w:gridSpan w:val="3"/>
            <w:tcBorders>
              <w:bottom w:val="single" w:sz="4" w:space="0" w:color="auto"/>
            </w:tcBorders>
            <w:vAlign w:val="center"/>
          </w:tcPr>
          <w:p w14:paraId="43F88EDB" w14:textId="26B1D4B1" w:rsidR="008939D1" w:rsidRPr="008939D1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0" w:type="pct"/>
            <w:gridSpan w:val="4"/>
            <w:vAlign w:val="center"/>
          </w:tcPr>
          <w:p w14:paraId="318D515C" w14:textId="0D64B5F9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ՄԱՐՏՈՒՆԻ ՔԱՂԱՔԻ ԹԻՎ 2 ՄՍՈՒՐ ՄԱՆԿԱՊԱՐՏԵԶԻ ՎԵՐԱԿԱՌՈՒՑՄԱՆ ԱՇԽԱՏԱՆՔՆԵՐ</w:t>
            </w:r>
          </w:p>
        </w:tc>
        <w:tc>
          <w:tcPr>
            <w:tcW w:w="328" w:type="pct"/>
            <w:gridSpan w:val="3"/>
            <w:tcBorders>
              <w:bottom w:val="single" w:sz="4" w:space="0" w:color="auto"/>
            </w:tcBorders>
            <w:vAlign w:val="center"/>
          </w:tcPr>
          <w:p w14:paraId="1576FC2F" w14:textId="2F0EF039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4" w:space="0" w:color="auto"/>
            </w:tcBorders>
            <w:vAlign w:val="center"/>
          </w:tcPr>
          <w:p w14:paraId="10B54EAD" w14:textId="7D78499E" w:rsidR="008939D1" w:rsidRPr="00584ED9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354" w:type="pct"/>
            <w:gridSpan w:val="3"/>
            <w:tcBorders>
              <w:bottom w:val="single" w:sz="4" w:space="0" w:color="auto"/>
            </w:tcBorders>
            <w:vAlign w:val="center"/>
          </w:tcPr>
          <w:p w14:paraId="1697EDC9" w14:textId="6B229332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68" w:type="pct"/>
            <w:gridSpan w:val="5"/>
            <w:vAlign w:val="center"/>
          </w:tcPr>
          <w:p w14:paraId="5D89EE91" w14:textId="54BCDA90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353,802,823</w:t>
            </w:r>
          </w:p>
        </w:tc>
        <w:tc>
          <w:tcPr>
            <w:tcW w:w="635" w:type="pct"/>
            <w:gridSpan w:val="5"/>
            <w:vAlign w:val="center"/>
          </w:tcPr>
          <w:p w14:paraId="0F921382" w14:textId="0CE57F39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353,802,823</w:t>
            </w:r>
          </w:p>
        </w:tc>
        <w:tc>
          <w:tcPr>
            <w:tcW w:w="799" w:type="pct"/>
            <w:gridSpan w:val="7"/>
            <w:vAlign w:val="center"/>
          </w:tcPr>
          <w:p w14:paraId="72032C1A" w14:textId="5CAEB46F" w:rsidR="008939D1" w:rsidRPr="00B93D3E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ՄԱՐՏՈՒՆԻ ՔԱՂԱՔԻ ԹԻՎ 2 ՄՍՈՒՐ ՄԱՆԿԱՊԱՐՏԵԶԻ ՎԵՐԱԿԱՌՈՒՑՄԱՆ ԱՇԽԱՏԱՆՔՆԵՐ</w:t>
            </w:r>
          </w:p>
        </w:tc>
        <w:tc>
          <w:tcPr>
            <w:tcW w:w="371" w:type="pct"/>
            <w:vAlign w:val="center"/>
          </w:tcPr>
          <w:p w14:paraId="7EBFE564" w14:textId="0FB47128" w:rsidR="008939D1" w:rsidRPr="00B93D3E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  <w:lang w:val="hy-AM"/>
              </w:rPr>
              <w:t>ՀՀ ԳԵՂԱՐՔՈՒՆԻՔԻ ՄԱՐԶԻ ՄԱՐՏՈՒՆԻ ՔԱՂԱՔԻ ԹԻՎ 2 ՄՍՈՒՐ ՄԱՆԿԱՊԱՐՏԵԶԻ ՎԵՐԱԿԱՌՈՒՑՄԱՆ ԱՇԽԱՏԱՆՔՆԵՐ</w:t>
            </w:r>
          </w:p>
        </w:tc>
      </w:tr>
      <w:tr w:rsidR="001C3634" w:rsidRPr="00EF4ED1" w14:paraId="11E08762" w14:textId="77777777" w:rsidTr="001C3634">
        <w:trPr>
          <w:trHeight w:val="150"/>
        </w:trPr>
        <w:tc>
          <w:tcPr>
            <w:tcW w:w="9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46F3B" w14:textId="01AD0862" w:rsidR="008939D1" w:rsidRPr="008939D1" w:rsidRDefault="008939D1" w:rsidP="008939D1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           </w:t>
            </w: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0" w:type="pct"/>
            <w:gridSpan w:val="4"/>
            <w:vAlign w:val="center"/>
          </w:tcPr>
          <w:p w14:paraId="726BE40D" w14:textId="6BA5C65B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ՄԱՐՏՈՒՆԻ ՔԱՂԱՔԻ ԹԻՎ 3 ՄՍՈՒՐ ՄԱՆԿԱՊԱՐՏԵԶԻ ՎԵՐԱԿԱՌՈՒՑՄԱՆ ԱՇԽԱՏԱՆՔՆԵՐ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8BAB7" w14:textId="1E557A6D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FB8DA" w14:textId="50466B55" w:rsid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349C7" w14:textId="38907D83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68" w:type="pct"/>
            <w:gridSpan w:val="5"/>
            <w:vAlign w:val="center"/>
          </w:tcPr>
          <w:p w14:paraId="19D2352E" w14:textId="6C19AD7D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301,656,496</w:t>
            </w:r>
          </w:p>
        </w:tc>
        <w:tc>
          <w:tcPr>
            <w:tcW w:w="635" w:type="pct"/>
            <w:gridSpan w:val="5"/>
            <w:vAlign w:val="center"/>
          </w:tcPr>
          <w:p w14:paraId="304EF00B" w14:textId="5B4E6275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301,656,496</w:t>
            </w:r>
          </w:p>
        </w:tc>
        <w:tc>
          <w:tcPr>
            <w:tcW w:w="799" w:type="pct"/>
            <w:gridSpan w:val="7"/>
            <w:vAlign w:val="center"/>
          </w:tcPr>
          <w:p w14:paraId="5F5B90AA" w14:textId="354CEB67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ՄԱՐՏՈՒՆԻ ՔԱՂԱՔԻ ԹԻՎ 3 ՄՍՈՒՐ ՄԱՆԿԱՊԱՐՏԵԶԻ ՎԵՐԱԿԱՌՈՒՑՄԱՆ ԱՇԽԱՏԱՆՔՆԵՐ</w:t>
            </w:r>
          </w:p>
        </w:tc>
        <w:tc>
          <w:tcPr>
            <w:tcW w:w="371" w:type="pct"/>
            <w:vAlign w:val="center"/>
          </w:tcPr>
          <w:p w14:paraId="56C9AC36" w14:textId="1865CF0B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  <w:lang w:val="hy-AM"/>
              </w:rPr>
              <w:t>ՀՀ ԳԵՂԱՐՔՈՒՆԻՔԻ ՄԱՐԶԻ ՄԱՐՏՈՒՆԻ ՔԱՂԱՔԻ ԹԻՎ 3 ՄՍՈՒՐ ՄԱՆԿԱՊԱՐՏԵԶԻ ՎԵՐԱԿԱՌՈՒՑՄԱՆ ԱՇԽԱՏԱՆՔՆԵՐ</w:t>
            </w:r>
          </w:p>
        </w:tc>
      </w:tr>
      <w:tr w:rsidR="001C3634" w:rsidRPr="00EF4ED1" w14:paraId="4A0312F1" w14:textId="77777777" w:rsidTr="001C3634">
        <w:trPr>
          <w:trHeight w:val="109"/>
        </w:trPr>
        <w:tc>
          <w:tcPr>
            <w:tcW w:w="9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DFA43" w14:textId="42052447" w:rsidR="008939D1" w:rsidRPr="008939D1" w:rsidRDefault="008939D1" w:rsidP="008939D1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           </w:t>
            </w: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gridSpan w:val="4"/>
            <w:vAlign w:val="center"/>
          </w:tcPr>
          <w:p w14:paraId="1B46A134" w14:textId="51B7740A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ԾՈՎԻՆԱՐ ԲՆԱԿԱՎԱՅՐԻ ՄՇԱԿՈՒՅԹԻ ԿԵՆՏՐՈՆԻ ՎԵՐԱՆՈՐՈԳՄԱՆ ԱՇԽԱՏԱՆՔՆԵՐ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2F897" w14:textId="70DA1546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7BB9B" w14:textId="796F163D" w:rsid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501CC" w14:textId="35B50D15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68" w:type="pct"/>
            <w:gridSpan w:val="5"/>
            <w:vAlign w:val="center"/>
          </w:tcPr>
          <w:p w14:paraId="4532DCCE" w14:textId="302172D2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32,185,324</w:t>
            </w:r>
          </w:p>
        </w:tc>
        <w:tc>
          <w:tcPr>
            <w:tcW w:w="635" w:type="pct"/>
            <w:gridSpan w:val="5"/>
            <w:vAlign w:val="center"/>
          </w:tcPr>
          <w:p w14:paraId="4B4DA1AD" w14:textId="6923F78C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>32,185,324</w:t>
            </w:r>
          </w:p>
        </w:tc>
        <w:tc>
          <w:tcPr>
            <w:tcW w:w="799" w:type="pct"/>
            <w:gridSpan w:val="7"/>
            <w:vAlign w:val="center"/>
          </w:tcPr>
          <w:p w14:paraId="7C4057B0" w14:textId="62EFA987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ԾՈՎԻՆԱՐ ԲՆԱԿԱՎԱՅՐԻ ՄՇԱԿՈՒՅԹԻ ԿԵՆՏՐՈՆԻ ՎԵՐԱՆՈՐՈԳՄԱՆ ԱՇԽԱՏԱՆՔՆԵՐ</w:t>
            </w:r>
          </w:p>
        </w:tc>
        <w:tc>
          <w:tcPr>
            <w:tcW w:w="371" w:type="pct"/>
            <w:vAlign w:val="center"/>
          </w:tcPr>
          <w:p w14:paraId="4B710614" w14:textId="14C4A5BA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  <w:lang w:val="hy-AM"/>
              </w:rPr>
              <w:t>ՀՀ ԳԵՂԱՐՔՈՒՆԻՔԻ ՄԱՐԶԻ ԾՈՎԻՆԱՐ ԲՆԱԿԱՎԱՅՐԻ ՄՇԱԿՈՒՅԹԻ ԿԵՆՏՐՈՆԻ ՎԵՐԱՆՈՐՈԳՄԱՆ ԱՇԽԱՏԱՆՔՆԵՐ</w:t>
            </w:r>
          </w:p>
        </w:tc>
      </w:tr>
      <w:tr w:rsidR="001C3634" w:rsidRPr="00EF4ED1" w14:paraId="03AC2A4F" w14:textId="77777777" w:rsidTr="001C3634">
        <w:trPr>
          <w:trHeight w:val="191"/>
        </w:trPr>
        <w:tc>
          <w:tcPr>
            <w:tcW w:w="943" w:type="pct"/>
            <w:gridSpan w:val="3"/>
            <w:tcBorders>
              <w:top w:val="single" w:sz="4" w:space="0" w:color="auto"/>
            </w:tcBorders>
            <w:vAlign w:val="center"/>
          </w:tcPr>
          <w:p w14:paraId="54119F3D" w14:textId="0A719245" w:rsidR="008939D1" w:rsidRPr="008939D1" w:rsidRDefault="008939D1" w:rsidP="008939D1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 xml:space="preserve">           </w:t>
            </w:r>
            <w:r w:rsidRPr="008939D1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0" w:type="pct"/>
            <w:gridSpan w:val="4"/>
            <w:vAlign w:val="center"/>
          </w:tcPr>
          <w:p w14:paraId="4316D9E0" w14:textId="05EB7B87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ԼԻՃՔ ԲՆԱԿԱՎԱՅՐԻ ՄՇԱԿՈՒՅԹԻ ԿԵՆՏՐՈՆԻ ԿԱՊԻՏԱԼ ՎԵՐԱՆՈՐՈԳՄԱՆ ԱՇԽԱՏԱՆՔՆԵՐ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EB143BC" w14:textId="143AFD20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806993" w14:textId="360D7E95" w:rsid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65F03EB" w14:textId="3EBDD852" w:rsidR="008939D1" w:rsidRPr="008F2B63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668" w:type="pct"/>
            <w:gridSpan w:val="5"/>
            <w:vAlign w:val="center"/>
          </w:tcPr>
          <w:p w14:paraId="46262E34" w14:textId="0E3EB709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12,139,891</w:t>
            </w:r>
          </w:p>
        </w:tc>
        <w:tc>
          <w:tcPr>
            <w:tcW w:w="635" w:type="pct"/>
            <w:gridSpan w:val="5"/>
            <w:vAlign w:val="center"/>
          </w:tcPr>
          <w:p w14:paraId="41C766F1" w14:textId="23DC95EB" w:rsidR="008939D1" w:rsidRPr="008939D1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39D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12,139,891</w:t>
            </w:r>
          </w:p>
        </w:tc>
        <w:tc>
          <w:tcPr>
            <w:tcW w:w="799" w:type="pct"/>
            <w:gridSpan w:val="7"/>
            <w:vAlign w:val="center"/>
          </w:tcPr>
          <w:p w14:paraId="19C51487" w14:textId="1F479B74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</w:rPr>
              <w:t>ՀՀ ԳԵՂԱՐՔՈՒՆԻՔԻ ՄԱՐԶԻ ԼԻՃՔ ԲՆԱԿԱՎԱՅՐԻ ՄՇԱԿՈՒՅԹԻ ԿԵՆՏՐՈՆԻ ԿԱՊԻՏԱԼ ՎԵՐԱՆՈՐՈԳՄԱՆ ԱՇԽԱՏԱՆՔՆԵՐ</w:t>
            </w:r>
          </w:p>
        </w:tc>
        <w:tc>
          <w:tcPr>
            <w:tcW w:w="371" w:type="pct"/>
            <w:vAlign w:val="center"/>
          </w:tcPr>
          <w:p w14:paraId="38B144E0" w14:textId="5716840C" w:rsidR="008939D1" w:rsidRPr="00EF6DC6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20"/>
                <w:lang w:val="hy-AM"/>
              </w:rPr>
            </w:pPr>
            <w:r w:rsidRPr="008939D1">
              <w:rPr>
                <w:rFonts w:ascii="GHEA Grapalat" w:hAnsi="GHEA Grapalat"/>
                <w:sz w:val="10"/>
                <w:szCs w:val="10"/>
                <w:lang w:val="hy-AM"/>
              </w:rPr>
              <w:t>ՀՀ ԳԵՂԱՐՔՈՒՆԻՔԻ ՄԱՐԶԻ ԼԻՃՔ ԲՆԱԿԱՎԱՅՐԻ ՄՇԱԿՈՒՅԹԻ ԿԵՆՏՐՈՆԻ ԿԱՊԻՏԱԼ ՎԵՐԱՆՈՐՈԳՄԱՆ ԱՇԽԱՏԱՆՔՆԵՐ</w:t>
            </w:r>
          </w:p>
        </w:tc>
      </w:tr>
      <w:tr w:rsidR="008939D1" w:rsidRPr="00EF4ED1" w14:paraId="4B8BC031" w14:textId="77777777" w:rsidTr="001C3634">
        <w:trPr>
          <w:trHeight w:val="169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451180EC" w14:textId="77777777" w:rsidR="008939D1" w:rsidRPr="0008099A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F196A" w:rsidRPr="00EF4ED1" w14:paraId="24C3B0CB" w14:textId="77777777" w:rsidTr="001C3634">
        <w:trPr>
          <w:trHeight w:val="137"/>
        </w:trPr>
        <w:tc>
          <w:tcPr>
            <w:tcW w:w="2409" w:type="pct"/>
            <w:gridSpan w:val="15"/>
            <w:tcBorders>
              <w:bottom w:val="single" w:sz="8" w:space="0" w:color="auto"/>
            </w:tcBorders>
            <w:vAlign w:val="center"/>
          </w:tcPr>
          <w:p w14:paraId="4B58E534" w14:textId="77777777" w:rsidR="008939D1" w:rsidRPr="009C7DAE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2591" w:type="pct"/>
            <w:gridSpan w:val="19"/>
            <w:tcBorders>
              <w:bottom w:val="single" w:sz="8" w:space="0" w:color="auto"/>
            </w:tcBorders>
            <w:vAlign w:val="center"/>
          </w:tcPr>
          <w:p w14:paraId="2C5DC7B8" w14:textId="7E3A261A" w:rsidR="008939D1" w:rsidRPr="009C7DAE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956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939D1" w:rsidRPr="00EF4ED1" w14:paraId="075EEA57" w14:textId="77777777" w:rsidTr="001C3634">
        <w:trPr>
          <w:trHeight w:val="196"/>
        </w:trPr>
        <w:tc>
          <w:tcPr>
            <w:tcW w:w="5000" w:type="pct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939D1" w:rsidRPr="009C7DAE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C5403" w:rsidRPr="006E4E84" w14:paraId="681596E8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489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1511" w:type="pct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B351CD1" w:rsidR="008939D1" w:rsidRPr="00EC3F24" w:rsidRDefault="00E3569B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21</w:t>
            </w:r>
            <w:r w:rsidR="008939D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11</w:t>
            </w:r>
            <w:r w:rsidR="008939D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-2025</w:t>
            </w:r>
            <w:r w:rsidR="008939D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</w:t>
            </w:r>
            <w:r w:rsidR="008939D1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E3569B" w:rsidRPr="006E4E84" w14:paraId="199F948A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3340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8939D1" w:rsidRPr="006E4E84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1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E2C878D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E3569B" w:rsidRPr="006E4E84" w14:paraId="6EE9B008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3340" w:type="pct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511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1C3634" w:rsidRPr="006E4E84" w14:paraId="13FE412E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340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1C3634" w:rsidRPr="006E4E84" w14:paraId="321D26CF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340" w:type="pct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1C3634" w:rsidRPr="006E4E84" w14:paraId="68E691E2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340" w:type="pct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14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939D1" w:rsidRPr="006E4E84" w:rsidRDefault="008939D1" w:rsidP="008939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8939D1" w:rsidRPr="006E4E84" w14:paraId="30B89418" w14:textId="77777777" w:rsidTr="001C3634">
        <w:trPr>
          <w:trHeight w:val="54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70776DB4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939D1" w:rsidRPr="006E4E84" w14:paraId="10DC4861" w14:textId="77777777" w:rsidTr="001C3634">
        <w:trPr>
          <w:trHeight w:val="605"/>
        </w:trPr>
        <w:tc>
          <w:tcPr>
            <w:tcW w:w="1067" w:type="pct"/>
            <w:gridSpan w:val="4"/>
            <w:vMerge w:val="restart"/>
            <w:vAlign w:val="center"/>
          </w:tcPr>
          <w:p w14:paraId="34162061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822" w:type="pct"/>
            <w:gridSpan w:val="7"/>
            <w:vMerge w:val="restart"/>
            <w:vAlign w:val="center"/>
          </w:tcPr>
          <w:p w14:paraId="4FE503E7" w14:textId="29F83DA2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3111" w:type="pct"/>
            <w:gridSpan w:val="23"/>
            <w:vAlign w:val="center"/>
          </w:tcPr>
          <w:p w14:paraId="1FD38684" w14:textId="488F95E4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D319E6" w:rsidRPr="006E4E84" w14:paraId="3FD00E3A" w14:textId="77777777" w:rsidTr="001C3634">
        <w:trPr>
          <w:trHeight w:val="365"/>
        </w:trPr>
        <w:tc>
          <w:tcPr>
            <w:tcW w:w="1067" w:type="pct"/>
            <w:gridSpan w:val="4"/>
            <w:vMerge/>
            <w:vAlign w:val="center"/>
          </w:tcPr>
          <w:p w14:paraId="67E5DBFB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2" w:type="pct"/>
            <w:gridSpan w:val="7"/>
            <w:vMerge/>
            <w:vAlign w:val="center"/>
          </w:tcPr>
          <w:p w14:paraId="7835142E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6" w:type="pct"/>
            <w:gridSpan w:val="7"/>
            <w:vAlign w:val="center"/>
          </w:tcPr>
          <w:p w14:paraId="27542D69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1364" w:type="pct"/>
            <w:gridSpan w:val="11"/>
            <w:vAlign w:val="center"/>
          </w:tcPr>
          <w:p w14:paraId="635EE2FE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881" w:type="pct"/>
            <w:gridSpan w:val="5"/>
            <w:vAlign w:val="center"/>
          </w:tcPr>
          <w:p w14:paraId="4A371FE9" w14:textId="77777777" w:rsidR="008939D1" w:rsidRPr="006E4E84" w:rsidRDefault="008939D1" w:rsidP="008939D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DF196A" w:rsidRPr="00EF4ED1" w14:paraId="4DA511EC" w14:textId="77777777" w:rsidTr="001C3634">
        <w:trPr>
          <w:trHeight w:val="394"/>
        </w:trPr>
        <w:tc>
          <w:tcPr>
            <w:tcW w:w="1067" w:type="pct"/>
            <w:gridSpan w:val="4"/>
            <w:vAlign w:val="center"/>
          </w:tcPr>
          <w:p w14:paraId="22660E95" w14:textId="77777777" w:rsidR="008939D1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627F24AB" w:rsidR="008939D1" w:rsidRPr="007D3773" w:rsidRDefault="008939D1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</w:t>
            </w:r>
          </w:p>
        </w:tc>
        <w:tc>
          <w:tcPr>
            <w:tcW w:w="3933" w:type="pct"/>
            <w:gridSpan w:val="30"/>
            <w:vAlign w:val="center"/>
          </w:tcPr>
          <w:p w14:paraId="6ABF72D4" w14:textId="4DA765C9" w:rsidR="008939D1" w:rsidRPr="00FB2B71" w:rsidRDefault="00D319E6" w:rsidP="008939D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</w:pPr>
            <w:r w:rsidRPr="00D319E6">
              <w:rPr>
                <w:rFonts w:ascii="GHEA Grapalat" w:eastAsia="Times New Roman" w:hAnsi="GHEA Grapalat"/>
                <w:color w:val="2E74B5" w:themeColor="accent1" w:themeShade="BF"/>
                <w:sz w:val="14"/>
                <w:szCs w:val="20"/>
                <w:lang w:val="hy-AM"/>
              </w:rPr>
              <w:t>ՀՀ ԳԵՂԱՐՔՈՒՆԻՔԻ ՄԱՐԶԻ ՄԱՐՏՈՒՆԻ ՔԱՂԱՔԻ ԹԻՎ 2 ՄՍՈՒՐ ՄԱՆԿԱՊԱՐՏԵԶԻ ՎԵՐԱԿԱՌՈՒՑՄԱՆ ԱՇԽԱՏԱՆՔՆԵՐ</w:t>
            </w:r>
          </w:p>
        </w:tc>
      </w:tr>
      <w:tr w:rsidR="001C3634" w:rsidRPr="00EF4ED1" w14:paraId="54C1C44E" w14:textId="77777777" w:rsidTr="001C3634">
        <w:trPr>
          <w:trHeight w:val="83"/>
        </w:trPr>
        <w:tc>
          <w:tcPr>
            <w:tcW w:w="1067" w:type="pct"/>
            <w:gridSpan w:val="4"/>
            <w:vMerge w:val="restart"/>
            <w:vAlign w:val="center"/>
          </w:tcPr>
          <w:p w14:paraId="49C7F15D" w14:textId="2EA642E9" w:rsidR="00D319E6" w:rsidRPr="007D3773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22" w:type="pct"/>
            <w:gridSpan w:val="7"/>
            <w:vAlign w:val="center"/>
          </w:tcPr>
          <w:p w14:paraId="53859551" w14:textId="77777777" w:rsidR="00D319E6" w:rsidRPr="00886379" w:rsidRDefault="00D319E6" w:rsidP="00D319E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</w:pPr>
          </w:p>
          <w:p w14:paraId="16834D7C" w14:textId="46BE169F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Sylfaen"/>
                <w:sz w:val="12"/>
                <w:szCs w:val="20"/>
                <w:lang w:val="hy-AM"/>
              </w:rPr>
            </w:pPr>
            <w:r w:rsidRPr="00886379">
              <w:rPr>
                <w:rFonts w:ascii="GHEA Grapalat" w:hAnsi="GHEA Grapalat" w:cs="Arial"/>
                <w:color w:val="000000"/>
                <w:sz w:val="16"/>
                <w:szCs w:val="24"/>
                <w:lang w:val="hy-AM"/>
              </w:rPr>
              <w:t>«Ստրոնգ Շին» ՍՊԸ և «Լեգենդ Քնսթաքշն» ՍՊԸ կոնսորցիում</w:t>
            </w:r>
          </w:p>
        </w:tc>
        <w:tc>
          <w:tcPr>
            <w:tcW w:w="866" w:type="pct"/>
            <w:gridSpan w:val="7"/>
          </w:tcPr>
          <w:p w14:paraId="2390EDD8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242,649,000</w:t>
            </w:r>
          </w:p>
          <w:p w14:paraId="46405993" w14:textId="0A012DF2" w:rsidR="00D319E6" w:rsidRPr="004A255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քառասուներկու միլիոն վեց հարյուր քառասունինը հազար)</w:t>
            </w:r>
          </w:p>
        </w:tc>
        <w:tc>
          <w:tcPr>
            <w:tcW w:w="1268" w:type="pct"/>
            <w:gridSpan w:val="10"/>
          </w:tcPr>
          <w:p w14:paraId="6A4C5269" w14:textId="77777777" w:rsidR="00D319E6" w:rsidRPr="00886379" w:rsidRDefault="00D319E6" w:rsidP="00D319E6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48</w:t>
            </w:r>
            <w:r w:rsidRPr="00886379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,529,800</w:t>
            </w:r>
          </w:p>
          <w:p w14:paraId="2DB939D7" w14:textId="0D027A83" w:rsidR="00D319E6" w:rsidRPr="00924C1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(քառասունութ միլիոն հինգ հարյուր քսանինը հազար ութ հարյուր)</w:t>
            </w:r>
          </w:p>
        </w:tc>
        <w:tc>
          <w:tcPr>
            <w:tcW w:w="977" w:type="pct"/>
            <w:gridSpan w:val="6"/>
          </w:tcPr>
          <w:p w14:paraId="3322AA70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291,178,800</w:t>
            </w:r>
          </w:p>
          <w:p w14:paraId="35ECB3FD" w14:textId="53F16307" w:rsidR="00D319E6" w:rsidRPr="00FB2B71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(երկու հարյուր իննսունմեկ միլիոն մեկ հարյուր յոթանասունութ հազար ութ հարյուր)</w:t>
            </w:r>
          </w:p>
        </w:tc>
      </w:tr>
      <w:tr w:rsidR="001C3634" w:rsidRPr="00EF4ED1" w14:paraId="47450EDE" w14:textId="77777777" w:rsidTr="001C3634">
        <w:trPr>
          <w:trHeight w:val="170"/>
        </w:trPr>
        <w:tc>
          <w:tcPr>
            <w:tcW w:w="1067" w:type="pct"/>
            <w:gridSpan w:val="4"/>
            <w:vMerge/>
            <w:vAlign w:val="center"/>
          </w:tcPr>
          <w:p w14:paraId="73C7CB42" w14:textId="77777777" w:rsidR="00D319E6" w:rsidRPr="007D377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22" w:type="pct"/>
            <w:gridSpan w:val="7"/>
            <w:vAlign w:val="center"/>
          </w:tcPr>
          <w:p w14:paraId="52CD9BE9" w14:textId="6C285848" w:rsidR="00D319E6" w:rsidRPr="00EF6DC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2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          </w:t>
            </w: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«Նավասարդ Շինարար» ՍՊԸ</w:t>
            </w:r>
          </w:p>
        </w:tc>
        <w:tc>
          <w:tcPr>
            <w:tcW w:w="866" w:type="pct"/>
            <w:gridSpan w:val="7"/>
          </w:tcPr>
          <w:p w14:paraId="6E70E34C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244,713,333</w:t>
            </w:r>
          </w:p>
          <w:p w14:paraId="34E31A14" w14:textId="7BCCE00E" w:rsidR="00D319E6" w:rsidRPr="004A255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/երկու հարյուր քառասունչորս միլիոն յոթ հարյուր տասներեք հազար երեք հարյուր երեսուներեք/</w:t>
            </w:r>
          </w:p>
        </w:tc>
        <w:tc>
          <w:tcPr>
            <w:tcW w:w="1268" w:type="pct"/>
            <w:gridSpan w:val="10"/>
          </w:tcPr>
          <w:p w14:paraId="7DBC6641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48,942,667</w:t>
            </w:r>
          </w:p>
          <w:p w14:paraId="076C4258" w14:textId="3FABBE7B" w:rsidR="00D319E6" w:rsidRPr="00924C1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/քառասունութ միլիոն ինը հարյուր քառասուներկու հազար վեց հարյուր վաթսունյոթ/</w:t>
            </w:r>
          </w:p>
        </w:tc>
        <w:tc>
          <w:tcPr>
            <w:tcW w:w="977" w:type="pct"/>
            <w:gridSpan w:val="6"/>
          </w:tcPr>
          <w:p w14:paraId="3AB739B1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293,656,000</w:t>
            </w:r>
          </w:p>
          <w:p w14:paraId="5F39CB9C" w14:textId="222D204E" w:rsidR="00D319E6" w:rsidRPr="00FB2B71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/երկու հարյուր իննսուներեք միլիոն վեց հարյուր հիսունվեց հազար</w:t>
            </w:r>
          </w:p>
        </w:tc>
      </w:tr>
      <w:tr w:rsidR="001C3634" w:rsidRPr="00EF4ED1" w14:paraId="62A96EE2" w14:textId="77777777" w:rsidTr="001C3634">
        <w:trPr>
          <w:trHeight w:val="180"/>
        </w:trPr>
        <w:tc>
          <w:tcPr>
            <w:tcW w:w="1067" w:type="pct"/>
            <w:gridSpan w:val="4"/>
            <w:vMerge/>
            <w:vAlign w:val="center"/>
          </w:tcPr>
          <w:p w14:paraId="54B78D69" w14:textId="77777777" w:rsidR="00D319E6" w:rsidRPr="007D377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822" w:type="pct"/>
            <w:gridSpan w:val="7"/>
            <w:vAlign w:val="center"/>
          </w:tcPr>
          <w:p w14:paraId="3620536B" w14:textId="362D5C39" w:rsidR="00D319E6" w:rsidRPr="00886379" w:rsidRDefault="00D319E6" w:rsidP="00D319E6">
            <w:pPr>
              <w:ind w:left="0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«ՆիկԴավ</w:t>
            </w: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 </w:t>
            </w: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Գրուպ»</w:t>
            </w:r>
            <w:r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 </w:t>
            </w:r>
            <w:r w:rsidRPr="00886379">
              <w:rPr>
                <w:rFonts w:ascii="GHEA Grapalat" w:hAnsi="GHEA Grapalat" w:cs="Arial"/>
                <w:sz w:val="16"/>
                <w:szCs w:val="24"/>
                <w:lang w:val="hy-AM"/>
              </w:rPr>
              <w:t>ԲԲԸ-ն, ՋՆՏ Կլիմա» ՍՊԸ կոնսորցիում</w:t>
            </w:r>
          </w:p>
          <w:p w14:paraId="20B8E3D1" w14:textId="77777777" w:rsidR="00D319E6" w:rsidRPr="00EF6DC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2"/>
                <w:szCs w:val="20"/>
                <w:lang w:val="hy-AM"/>
              </w:rPr>
            </w:pPr>
          </w:p>
        </w:tc>
        <w:tc>
          <w:tcPr>
            <w:tcW w:w="866" w:type="pct"/>
            <w:gridSpan w:val="7"/>
          </w:tcPr>
          <w:p w14:paraId="383D247B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262,403,760</w:t>
            </w:r>
          </w:p>
          <w:p w14:paraId="70088743" w14:textId="1CAD5BDA" w:rsidR="00D319E6" w:rsidRPr="004A255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 xml:space="preserve">/երկու հարյուր վաթսուներկու </w:t>
            </w: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միլիոն չորս հարյուր երեք հազար յոթ հարյուր վաթսուն/</w:t>
            </w:r>
          </w:p>
        </w:tc>
        <w:tc>
          <w:tcPr>
            <w:tcW w:w="1268" w:type="pct"/>
            <w:gridSpan w:val="10"/>
          </w:tcPr>
          <w:p w14:paraId="41A97384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52,480,752</w:t>
            </w:r>
          </w:p>
          <w:p w14:paraId="123A1A57" w14:textId="1CC16712" w:rsidR="00D319E6" w:rsidRPr="00924C1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18"/>
                <w:szCs w:val="18"/>
                <w:lang w:val="hy-AM"/>
              </w:rPr>
              <w:t>/հիսուներկու միլիոն չորս հարյուր ութսուն հազար յոթ հարյուր հիսուներկու/</w:t>
            </w:r>
          </w:p>
        </w:tc>
        <w:tc>
          <w:tcPr>
            <w:tcW w:w="977" w:type="pct"/>
            <w:gridSpan w:val="6"/>
          </w:tcPr>
          <w:p w14:paraId="429BE865" w14:textId="77777777" w:rsidR="00D319E6" w:rsidRPr="00886379" w:rsidRDefault="00D319E6" w:rsidP="00D319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>314,884,512</w:t>
            </w:r>
          </w:p>
          <w:p w14:paraId="5A113EF7" w14:textId="722F2FC6" w:rsidR="00D319E6" w:rsidRPr="00FB2B71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t xml:space="preserve">/երեք հարյուր տասնչորս </w:t>
            </w:r>
            <w:r w:rsidRPr="0088637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միլիոն ութ հարյուր ութսունչորս հազար հինգ հարյուր տասներկու/</w:t>
            </w:r>
          </w:p>
        </w:tc>
      </w:tr>
      <w:tr w:rsidR="00D319E6" w:rsidRPr="006E4E84" w14:paraId="700CD07F" w14:textId="77777777" w:rsidTr="001C3634">
        <w:trPr>
          <w:trHeight w:val="288"/>
        </w:trPr>
        <w:tc>
          <w:tcPr>
            <w:tcW w:w="5000" w:type="pct"/>
            <w:gridSpan w:val="34"/>
            <w:tcBorders>
              <w:bottom w:val="single" w:sz="8" w:space="0" w:color="auto"/>
            </w:tcBorders>
            <w:vAlign w:val="center"/>
          </w:tcPr>
          <w:p w14:paraId="3D26C875" w14:textId="77777777" w:rsidR="001C3634" w:rsidRPr="00EF4ED1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  <w:p w14:paraId="53C7EF47" w14:textId="77777777" w:rsidR="001C3634" w:rsidRPr="00EF4ED1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  <w:tbl>
            <w:tblPr>
              <w:tblW w:w="1007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681"/>
              <w:gridCol w:w="1730"/>
              <w:gridCol w:w="1784"/>
              <w:gridCol w:w="2677"/>
              <w:gridCol w:w="185"/>
              <w:gridCol w:w="2022"/>
            </w:tblGrid>
            <w:tr w:rsidR="001C3634" w:rsidRPr="006E4E84" w14:paraId="6D28C8E0" w14:textId="77777777" w:rsidTr="00F53021">
              <w:trPr>
                <w:trHeight w:val="605"/>
              </w:trPr>
              <w:tc>
                <w:tcPr>
                  <w:tcW w:w="834" w:type="pct"/>
                  <w:vMerge w:val="restart"/>
                  <w:vAlign w:val="center"/>
                </w:tcPr>
                <w:p w14:paraId="01CCDE0D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Հ/Հ</w:t>
                  </w:r>
                </w:p>
              </w:tc>
              <w:tc>
                <w:tcPr>
                  <w:tcW w:w="858" w:type="pct"/>
                  <w:vMerge w:val="restart"/>
                  <w:vAlign w:val="center"/>
                </w:tcPr>
                <w:p w14:paraId="2B6F37AB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08" w:type="pct"/>
                  <w:gridSpan w:val="4"/>
                  <w:vAlign w:val="center"/>
                </w:tcPr>
                <w:p w14:paraId="64B775A3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Յուրաքանչյուր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հայտով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ներառյալ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միաժամանակյա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բանակցությունների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կազմակերպման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արդյունքում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ներկայացված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գինը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 /</w:t>
                  </w:r>
                  <w:proofErr w:type="gram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ՀՀ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դրամ</w:t>
                  </w:r>
                  <w:proofErr w:type="spellEnd"/>
                </w:p>
              </w:tc>
            </w:tr>
            <w:tr w:rsidR="001C3634" w:rsidRPr="006E4E84" w14:paraId="5F250AAE" w14:textId="77777777" w:rsidTr="00F53021">
              <w:trPr>
                <w:trHeight w:val="365"/>
              </w:trPr>
              <w:tc>
                <w:tcPr>
                  <w:tcW w:w="834" w:type="pct"/>
                  <w:vMerge/>
                  <w:vAlign w:val="center"/>
                </w:tcPr>
                <w:p w14:paraId="50AF3156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vAlign w:val="center"/>
                </w:tcPr>
                <w:p w14:paraId="6C0482BC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pct"/>
                  <w:vAlign w:val="center"/>
                </w:tcPr>
                <w:p w14:paraId="041865FB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Գինն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առանց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ԱԱՀ</w:t>
                  </w:r>
                </w:p>
              </w:tc>
              <w:tc>
                <w:tcPr>
                  <w:tcW w:w="1420" w:type="pct"/>
                  <w:gridSpan w:val="2"/>
                  <w:vAlign w:val="center"/>
                </w:tcPr>
                <w:p w14:paraId="370CEF14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ԱԱՀ</w:t>
                  </w:r>
                </w:p>
              </w:tc>
              <w:tc>
                <w:tcPr>
                  <w:tcW w:w="1003" w:type="pct"/>
                  <w:vAlign w:val="center"/>
                </w:tcPr>
                <w:p w14:paraId="063CA225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Ընդհանուր</w:t>
                  </w:r>
                  <w:proofErr w:type="spellEnd"/>
                </w:p>
              </w:tc>
            </w:tr>
            <w:tr w:rsidR="001C3634" w:rsidRPr="00EF4ED1" w14:paraId="6A245B71" w14:textId="77777777" w:rsidTr="00F53021">
              <w:trPr>
                <w:trHeight w:val="394"/>
              </w:trPr>
              <w:tc>
                <w:tcPr>
                  <w:tcW w:w="834" w:type="pct"/>
                  <w:vAlign w:val="center"/>
                </w:tcPr>
                <w:p w14:paraId="2B17999E" w14:textId="77777777" w:rsidR="001C3634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proofErr w:type="spellStart"/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Չափաբաժին</w:t>
                  </w:r>
                  <w:proofErr w:type="spellEnd"/>
                </w:p>
                <w:p w14:paraId="436D0529" w14:textId="77777777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  <w:t xml:space="preserve">          </w:t>
                  </w:r>
                </w:p>
              </w:tc>
              <w:tc>
                <w:tcPr>
                  <w:tcW w:w="4166" w:type="pct"/>
                  <w:gridSpan w:val="5"/>
                  <w:vAlign w:val="center"/>
                </w:tcPr>
                <w:p w14:paraId="602C5835" w14:textId="77777777" w:rsidR="001C3634" w:rsidRPr="00886379" w:rsidRDefault="001C3634" w:rsidP="001C3634">
                  <w:pPr>
                    <w:spacing w:after="0"/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ՀՀ ԳԵՂԱՐՔՈՒՆԻՔԻ ՄԱՐԶԻ ՄԱՐՏՈՒՆԻ ՔԱՂԱՔԻ ԹԻՎ 3 ՄՍՈՒՐ ՄԱՆԿԱՊԱՐՏԵԶԻ ՎԵՐԱԿԱՌՈՒՑՄԱՆ ԱՇԽԱՏԱՆՔՆԵՐ</w:t>
                  </w:r>
                  <w:r w:rsidRPr="00886379"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  <w:t xml:space="preserve">                  </w:t>
                  </w:r>
                </w:p>
                <w:p w14:paraId="486BC9AA" w14:textId="4F21D670" w:rsidR="001C3634" w:rsidRPr="00FB2B71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color w:val="365F91"/>
                      <w:sz w:val="18"/>
                      <w:szCs w:val="18"/>
                      <w:lang w:val="hy-AM" w:eastAsia="ru-RU"/>
                    </w:rPr>
                  </w:pPr>
                </w:p>
              </w:tc>
            </w:tr>
            <w:tr w:rsidR="00F53021" w:rsidRPr="00EF4ED1" w14:paraId="6FABD609" w14:textId="77777777" w:rsidTr="00F53021">
              <w:trPr>
                <w:trHeight w:val="83"/>
              </w:trPr>
              <w:tc>
                <w:tcPr>
                  <w:tcW w:w="834" w:type="pct"/>
                  <w:vMerge w:val="restart"/>
                  <w:vAlign w:val="center"/>
                </w:tcPr>
                <w:p w14:paraId="0FD4F258" w14:textId="2F14D563" w:rsidR="00F53021" w:rsidRPr="007D3773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  <w:t>2</w:t>
                  </w:r>
                </w:p>
              </w:tc>
              <w:tc>
                <w:tcPr>
                  <w:tcW w:w="858" w:type="pct"/>
                  <w:vAlign w:val="center"/>
                </w:tcPr>
                <w:p w14:paraId="7D89664A" w14:textId="21F17354" w:rsidR="00F53021" w:rsidRPr="00EF6DC6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Cambria Math" w:hAnsi="Cambria Math" w:cs="Sylfaen"/>
                      <w:sz w:val="12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>«Նավասարդ Շինարար» ՍՊԸ</w:t>
                  </w:r>
                </w:p>
              </w:tc>
              <w:tc>
                <w:tcPr>
                  <w:tcW w:w="885" w:type="pct"/>
                </w:tcPr>
                <w:p w14:paraId="081B5E76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208,645,000</w:t>
                  </w:r>
                </w:p>
                <w:p w14:paraId="224404EA" w14:textId="1D0383C6" w:rsidR="00F53021" w:rsidRPr="004A2556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/երկու հարյուր ութ միլիոն վեց հարյուր քառասունհինգ հազար/</w:t>
                  </w:r>
                </w:p>
              </w:tc>
              <w:tc>
                <w:tcPr>
                  <w:tcW w:w="1328" w:type="pct"/>
                </w:tcPr>
                <w:p w14:paraId="642456A3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41,729,000</w:t>
                  </w:r>
                </w:p>
                <w:p w14:paraId="2CF55E55" w14:textId="611C88F3" w:rsidR="00F53021" w:rsidRPr="00924C15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/քառասունմեկ միլիոն յոթ հարյուր քսանինը հազար/</w:t>
                  </w:r>
                </w:p>
              </w:tc>
              <w:tc>
                <w:tcPr>
                  <w:tcW w:w="1095" w:type="pct"/>
                  <w:gridSpan w:val="2"/>
                </w:tcPr>
                <w:p w14:paraId="1533DD2F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250,374,000</w:t>
                  </w:r>
                </w:p>
                <w:p w14:paraId="52D926A1" w14:textId="01B90F6C" w:rsidR="00F53021" w:rsidRPr="00FB2B71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/երկու հարյուր հիսուն միլիոն երեք հարյուր յոթանասունչորս հազար/</w:t>
                  </w:r>
                </w:p>
              </w:tc>
            </w:tr>
            <w:tr w:rsidR="00F53021" w:rsidRPr="00EF4ED1" w14:paraId="2FBBDD9E" w14:textId="77777777" w:rsidTr="00F53021">
              <w:trPr>
                <w:trHeight w:val="170"/>
              </w:trPr>
              <w:tc>
                <w:tcPr>
                  <w:tcW w:w="834" w:type="pct"/>
                  <w:vMerge/>
                  <w:vAlign w:val="center"/>
                </w:tcPr>
                <w:p w14:paraId="2E3F1886" w14:textId="77777777" w:rsidR="00F53021" w:rsidRPr="007D3773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858" w:type="pct"/>
                  <w:vAlign w:val="center"/>
                </w:tcPr>
                <w:p w14:paraId="6170E607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>«ՆիկԴավ Գրուպ» ԲԲԸ-ն, «ՋՆՏ Կլիմա» ՍՊԸ կոնսորցիում</w:t>
                  </w:r>
                </w:p>
                <w:p w14:paraId="459C8CE5" w14:textId="5EBF06B3" w:rsidR="00F53021" w:rsidRPr="00EF6DC6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Sylfaen"/>
                      <w:sz w:val="12"/>
                      <w:szCs w:val="20"/>
                      <w:lang w:val="hy-AM"/>
                    </w:rPr>
                  </w:pPr>
                </w:p>
              </w:tc>
              <w:tc>
                <w:tcPr>
                  <w:tcW w:w="885" w:type="pct"/>
                  <w:vAlign w:val="center"/>
                </w:tcPr>
                <w:p w14:paraId="33915051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233,783,775</w:t>
                  </w:r>
                </w:p>
                <w:p w14:paraId="28ED05B2" w14:textId="68C3021A" w:rsidR="00F53021" w:rsidRPr="004A2556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/երկու հարյուր երեսուներեք միլիոն յոթ հարյուր ութսուներեք հազար յոթ հարյուր յոթանասունհինգ/</w:t>
                  </w:r>
                </w:p>
              </w:tc>
              <w:tc>
                <w:tcPr>
                  <w:tcW w:w="1328" w:type="pct"/>
                  <w:vAlign w:val="center"/>
                </w:tcPr>
                <w:p w14:paraId="25F801DB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46,756,755</w:t>
                  </w:r>
                </w:p>
                <w:p w14:paraId="2C780C16" w14:textId="366BEC27" w:rsidR="00F53021" w:rsidRPr="00924C15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/քառասունվեց միլիոն յոթ հարյուր հիսունվեց հազար յոթ հարյուր հիսունհինգ/</w:t>
                  </w:r>
                </w:p>
              </w:tc>
              <w:tc>
                <w:tcPr>
                  <w:tcW w:w="1095" w:type="pct"/>
                  <w:gridSpan w:val="2"/>
                  <w:vAlign w:val="center"/>
                </w:tcPr>
                <w:p w14:paraId="2F42822E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280,540,530</w:t>
                  </w:r>
                </w:p>
                <w:p w14:paraId="50CBA669" w14:textId="2588F927" w:rsidR="00F53021" w:rsidRPr="00FB2B71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/երկու հարյուր ութսուն միլիոն հինգ հարյուր քառասուն հազար հինգ հարյուր երեսուն/</w:t>
                  </w:r>
                </w:p>
              </w:tc>
            </w:tr>
          </w:tbl>
          <w:p w14:paraId="276EFD12" w14:textId="77777777" w:rsidR="001C3634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  <w:tbl>
            <w:tblPr>
              <w:tblW w:w="1249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653"/>
              <w:gridCol w:w="1700"/>
              <w:gridCol w:w="1956"/>
              <w:gridCol w:w="2647"/>
              <w:gridCol w:w="164"/>
              <w:gridCol w:w="1989"/>
              <w:gridCol w:w="2386"/>
            </w:tblGrid>
            <w:tr w:rsidR="001C3634" w:rsidRPr="006E4E84" w14:paraId="408CED6A" w14:textId="77777777" w:rsidTr="00F53021">
              <w:trPr>
                <w:gridAfter w:val="1"/>
                <w:wAfter w:w="966" w:type="pct"/>
                <w:trHeight w:val="605"/>
              </w:trPr>
              <w:tc>
                <w:tcPr>
                  <w:tcW w:w="673" w:type="pct"/>
                  <w:vMerge w:val="restart"/>
                  <w:vAlign w:val="center"/>
                </w:tcPr>
                <w:p w14:paraId="4D9335A5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Հ/Հ</w:t>
                  </w:r>
                </w:p>
              </w:tc>
              <w:tc>
                <w:tcPr>
                  <w:tcW w:w="692" w:type="pct"/>
                  <w:vMerge w:val="restart"/>
                  <w:vAlign w:val="center"/>
                </w:tcPr>
                <w:p w14:paraId="237DE591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669" w:type="pct"/>
                  <w:gridSpan w:val="4"/>
                  <w:vAlign w:val="center"/>
                </w:tcPr>
                <w:p w14:paraId="2FDCB15C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Յուրաքանչյուր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հայտով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ներառյալ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միաժամանակյա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բանակցությունների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կազմակերպման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արդյունքում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ներկայացված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գինը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 /</w:t>
                  </w:r>
                  <w:proofErr w:type="gram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ՀՀ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դրամ</w:t>
                  </w:r>
                  <w:proofErr w:type="spellEnd"/>
                </w:p>
              </w:tc>
            </w:tr>
            <w:tr w:rsidR="001C3634" w:rsidRPr="006E4E84" w14:paraId="71D3B932" w14:textId="77777777" w:rsidTr="00F53021">
              <w:trPr>
                <w:gridAfter w:val="1"/>
                <w:wAfter w:w="966" w:type="pct"/>
                <w:trHeight w:val="365"/>
              </w:trPr>
              <w:tc>
                <w:tcPr>
                  <w:tcW w:w="673" w:type="pct"/>
                  <w:vMerge/>
                  <w:vAlign w:val="center"/>
                </w:tcPr>
                <w:p w14:paraId="797CD0EC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2" w:type="pct"/>
                  <w:vMerge/>
                  <w:vAlign w:val="center"/>
                </w:tcPr>
                <w:p w14:paraId="4467F0A2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4" w:type="pct"/>
                  <w:vAlign w:val="center"/>
                </w:tcPr>
                <w:p w14:paraId="62875D47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Գինն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առանց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ԱԱՀ</w:t>
                  </w:r>
                </w:p>
              </w:tc>
              <w:tc>
                <w:tcPr>
                  <w:tcW w:w="1145" w:type="pct"/>
                  <w:gridSpan w:val="2"/>
                  <w:vAlign w:val="center"/>
                </w:tcPr>
                <w:p w14:paraId="7E12523E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ԱԱՀ</w:t>
                  </w:r>
                </w:p>
              </w:tc>
              <w:tc>
                <w:tcPr>
                  <w:tcW w:w="810" w:type="pct"/>
                  <w:vAlign w:val="center"/>
                </w:tcPr>
                <w:p w14:paraId="1FEA127B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Ընդհանուր</w:t>
                  </w:r>
                  <w:proofErr w:type="spellEnd"/>
                </w:p>
              </w:tc>
            </w:tr>
            <w:tr w:rsidR="001C3634" w:rsidRPr="00EF4ED1" w14:paraId="531FECC2" w14:textId="77777777" w:rsidTr="001C3634">
              <w:trPr>
                <w:gridAfter w:val="1"/>
                <w:wAfter w:w="966" w:type="pct"/>
                <w:trHeight w:val="394"/>
              </w:trPr>
              <w:tc>
                <w:tcPr>
                  <w:tcW w:w="673" w:type="pct"/>
                  <w:vAlign w:val="center"/>
                </w:tcPr>
                <w:p w14:paraId="62749C10" w14:textId="77777777" w:rsidR="001C3634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proofErr w:type="spellStart"/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Չափաբաժին</w:t>
                  </w:r>
                  <w:proofErr w:type="spellEnd"/>
                </w:p>
                <w:p w14:paraId="2E93F70B" w14:textId="77777777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  <w:t xml:space="preserve">          </w:t>
                  </w:r>
                </w:p>
              </w:tc>
              <w:tc>
                <w:tcPr>
                  <w:tcW w:w="3361" w:type="pct"/>
                  <w:gridSpan w:val="5"/>
                  <w:vAlign w:val="center"/>
                </w:tcPr>
                <w:p w14:paraId="7D7923AE" w14:textId="77777777" w:rsidR="001C3634" w:rsidRPr="00886379" w:rsidRDefault="001C3634" w:rsidP="001C3634">
                  <w:pPr>
                    <w:spacing w:after="0"/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ՀՀ ԳԵՂԱՐՔՈՒՆԻՔԻ ՄԱՐԶԻ ՄԱՐՏՈՒՆԻ ՔԱՂԱՔԻ ԹԻՎ 3 ՄՍՈՒՐ ՄԱՆԿԱՊԱՐՏԵԶԻ ՎԵՐԱԿԱՌՈՒՑՄԱՆ ԱՇԽԱՏԱՆՔՆԵՐ</w:t>
                  </w:r>
                  <w:r w:rsidRPr="00886379"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  <w:t xml:space="preserve">                  </w:t>
                  </w:r>
                </w:p>
                <w:p w14:paraId="2B5ABD61" w14:textId="77777777" w:rsidR="001C3634" w:rsidRPr="00FB2B71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color w:val="365F91"/>
                      <w:sz w:val="18"/>
                      <w:szCs w:val="18"/>
                      <w:lang w:val="hy-AM" w:eastAsia="ru-RU"/>
                    </w:rPr>
                  </w:pPr>
                </w:p>
              </w:tc>
            </w:tr>
            <w:tr w:rsidR="00F53021" w:rsidRPr="00FB2B71" w14:paraId="6D06988A" w14:textId="3D507568" w:rsidTr="00F53021">
              <w:trPr>
                <w:trHeight w:val="83"/>
              </w:trPr>
              <w:tc>
                <w:tcPr>
                  <w:tcW w:w="673" w:type="pct"/>
                  <w:vMerge w:val="restart"/>
                  <w:vAlign w:val="center"/>
                </w:tcPr>
                <w:p w14:paraId="0ACAA300" w14:textId="5136F208" w:rsidR="00F53021" w:rsidRPr="007D3773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  <w:t>3</w:t>
                  </w:r>
                </w:p>
              </w:tc>
              <w:tc>
                <w:tcPr>
                  <w:tcW w:w="692" w:type="pct"/>
                  <w:vAlign w:val="center"/>
                </w:tcPr>
                <w:p w14:paraId="7F387B31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 w:cs="Arial"/>
                      <w:color w:val="000000"/>
                      <w:sz w:val="16"/>
                      <w:szCs w:val="24"/>
                      <w:lang w:val="hy-AM"/>
                    </w:rPr>
                  </w:pPr>
                </w:p>
                <w:p w14:paraId="1ADBE648" w14:textId="34DB14A4" w:rsidR="00F53021" w:rsidRPr="00EF6DC6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Cambria Math" w:hAnsi="Cambria Math" w:cs="Sylfaen"/>
                      <w:sz w:val="12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color w:val="000000"/>
                      <w:sz w:val="16"/>
                      <w:szCs w:val="24"/>
                      <w:lang w:val="hy-AM"/>
                    </w:rPr>
                    <w:t>«ՎՈԼՏ ԱՄՊԵՐ» ՍՊԸ</w:t>
                  </w:r>
                </w:p>
              </w:tc>
              <w:tc>
                <w:tcPr>
                  <w:tcW w:w="714" w:type="pct"/>
                </w:tcPr>
                <w:p w14:paraId="209633A4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20,900,000</w:t>
                  </w:r>
                </w:p>
                <w:p w14:paraId="011E233D" w14:textId="3D47E462" w:rsidR="00F53021" w:rsidRPr="004A2556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/քսան միլիոն ինը հարյուր հազար/</w:t>
                  </w:r>
                </w:p>
              </w:tc>
              <w:tc>
                <w:tcPr>
                  <w:tcW w:w="1071" w:type="pct"/>
                </w:tcPr>
                <w:p w14:paraId="56BEEF48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4,180,000</w:t>
                  </w:r>
                </w:p>
                <w:p w14:paraId="6D8494A0" w14:textId="75EE8E4C" w:rsidR="00F53021" w:rsidRPr="00924C15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/չորս միլիոն մեկ հարյուր ութսուն հազար</w:t>
                  </w:r>
                </w:p>
              </w:tc>
              <w:tc>
                <w:tcPr>
                  <w:tcW w:w="884" w:type="pct"/>
                  <w:gridSpan w:val="2"/>
                </w:tcPr>
                <w:p w14:paraId="36B5E229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25,080,000</w:t>
                  </w:r>
                </w:p>
                <w:p w14:paraId="3F6DA959" w14:textId="7AB21582" w:rsidR="00F53021" w:rsidRPr="00FB2B71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/քսանհինգ միլիոն ութսուն հազար</w:t>
                  </w:r>
                </w:p>
              </w:tc>
              <w:tc>
                <w:tcPr>
                  <w:tcW w:w="966" w:type="pct"/>
                </w:tcPr>
                <w:p w14:paraId="28489546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25,080,000</w:t>
                  </w:r>
                </w:p>
                <w:p w14:paraId="52B4DABE" w14:textId="0393665D" w:rsidR="00F53021" w:rsidRPr="00FB2B71" w:rsidRDefault="00F53021" w:rsidP="00F53021">
                  <w:pPr>
                    <w:spacing w:before="0" w:after="160" w:line="259" w:lineRule="auto"/>
                    <w:ind w:left="0" w:firstLine="0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/քսանհինգ միլիոն ութսուն հազար</w:t>
                  </w:r>
                </w:p>
              </w:tc>
            </w:tr>
            <w:tr w:rsidR="00F53021" w:rsidRPr="00EF4ED1" w14:paraId="6FC45384" w14:textId="48CABFA6" w:rsidTr="00F53021">
              <w:trPr>
                <w:trHeight w:val="945"/>
              </w:trPr>
              <w:tc>
                <w:tcPr>
                  <w:tcW w:w="673" w:type="pct"/>
                  <w:vMerge/>
                  <w:vAlign w:val="center"/>
                </w:tcPr>
                <w:p w14:paraId="3116E4D6" w14:textId="77777777" w:rsidR="00F53021" w:rsidRPr="007D3773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33897E75" w14:textId="4B4CC490" w:rsidR="00F53021" w:rsidRPr="00EF6DC6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Sylfaen"/>
                      <w:sz w:val="12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 xml:space="preserve">          </w:t>
                  </w: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 xml:space="preserve">«Նաիրի Շին» ՍՊԸ </w:t>
                  </w:r>
                </w:p>
              </w:tc>
              <w:tc>
                <w:tcPr>
                  <w:tcW w:w="714" w:type="pct"/>
                  <w:vAlign w:val="center"/>
                </w:tcPr>
                <w:p w14:paraId="1CF01B88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 xml:space="preserve"> 23,750,000</w:t>
                  </w:r>
                </w:p>
                <w:p w14:paraId="3CC5111E" w14:textId="425CFB43" w:rsidR="00F53021" w:rsidRPr="004A2556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>/քսաներեք միլիոն յոթ հարյուր հիսուն հազար/</w:t>
                  </w:r>
                </w:p>
              </w:tc>
              <w:tc>
                <w:tcPr>
                  <w:tcW w:w="1071" w:type="pct"/>
                  <w:vAlign w:val="center"/>
                </w:tcPr>
                <w:p w14:paraId="5A706134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 xml:space="preserve"> 23,750,000</w:t>
                  </w:r>
                </w:p>
                <w:p w14:paraId="63CDF7DC" w14:textId="244DFE48" w:rsidR="00F53021" w:rsidRPr="00924C15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>քսաներեք միլիոն յոթ հարյուր հիսուն հազար</w:t>
                  </w:r>
                </w:p>
              </w:tc>
              <w:tc>
                <w:tcPr>
                  <w:tcW w:w="884" w:type="pct"/>
                  <w:gridSpan w:val="2"/>
                  <w:vAlign w:val="center"/>
                </w:tcPr>
                <w:p w14:paraId="06F2700B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 xml:space="preserve"> 23,750,000</w:t>
                  </w:r>
                </w:p>
                <w:p w14:paraId="00C3BA07" w14:textId="1DC11982" w:rsidR="00F53021" w:rsidRPr="00FB2B71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>քսաներեք միլիոն յոթ հարյուր հիսուն հազար</w:t>
                  </w:r>
                </w:p>
              </w:tc>
              <w:tc>
                <w:tcPr>
                  <w:tcW w:w="966" w:type="pct"/>
                  <w:vAlign w:val="center"/>
                </w:tcPr>
                <w:p w14:paraId="07861624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 xml:space="preserve"> 23,750,000</w:t>
                  </w:r>
                </w:p>
                <w:p w14:paraId="2527102F" w14:textId="3E0C20BF" w:rsidR="00F53021" w:rsidRPr="00FB2B71" w:rsidRDefault="00F53021" w:rsidP="00F53021">
                  <w:pPr>
                    <w:spacing w:before="0" w:after="160" w:line="259" w:lineRule="auto"/>
                    <w:ind w:left="0" w:firstLine="0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lang w:val="hy-AM"/>
                    </w:rPr>
                    <w:t>քսաներեք միլիոն յոթ հարյուր հիսուն հազար</w:t>
                  </w:r>
                </w:p>
              </w:tc>
            </w:tr>
            <w:tr w:rsidR="00F53021" w:rsidRPr="00EF4ED1" w14:paraId="2282F28C" w14:textId="725105AB" w:rsidTr="00F53021">
              <w:trPr>
                <w:trHeight w:val="1644"/>
              </w:trPr>
              <w:tc>
                <w:tcPr>
                  <w:tcW w:w="673" w:type="pct"/>
                  <w:vMerge/>
                  <w:vAlign w:val="center"/>
                </w:tcPr>
                <w:p w14:paraId="7759B6E5" w14:textId="77777777" w:rsidR="00F53021" w:rsidRPr="007D3773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692" w:type="pct"/>
                  <w:vAlign w:val="center"/>
                </w:tcPr>
                <w:p w14:paraId="47CA734A" w14:textId="69827C04" w:rsidR="00F53021" w:rsidRPr="00EF6DC6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Sylfaen"/>
                      <w:sz w:val="12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 xml:space="preserve">          </w:t>
                  </w: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>Գեոպրոեկտ» ՍՊԸ</w:t>
                  </w:r>
                </w:p>
              </w:tc>
              <w:tc>
                <w:tcPr>
                  <w:tcW w:w="714" w:type="pct"/>
                  <w:vAlign w:val="center"/>
                </w:tcPr>
                <w:p w14:paraId="3CB5C0B7" w14:textId="1266F664" w:rsidR="00F53021" w:rsidRPr="004A2556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        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24,083,330 /Քսանչորս միլիոն ութսուներեք հազար երեք հարյուր երեսուն/</w:t>
                  </w:r>
                </w:p>
              </w:tc>
              <w:tc>
                <w:tcPr>
                  <w:tcW w:w="1071" w:type="pct"/>
                  <w:vAlign w:val="center"/>
                </w:tcPr>
                <w:p w14:paraId="76DEFE5A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  <w:p w14:paraId="63D0C272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4,816,666</w:t>
                  </w:r>
                </w:p>
                <w:p w14:paraId="23AEF65D" w14:textId="5AC08413" w:rsidR="00F53021" w:rsidRPr="00924C15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/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Չորս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միլիոն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ութ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տասնվեց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հազար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վեց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վաթսունվեց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</w:p>
              </w:tc>
              <w:tc>
                <w:tcPr>
                  <w:tcW w:w="884" w:type="pct"/>
                  <w:gridSpan w:val="2"/>
                  <w:vAlign w:val="center"/>
                </w:tcPr>
                <w:p w14:paraId="0A2E0503" w14:textId="279342C5" w:rsidR="00F53021" w:rsidRPr="00FB2B71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28,899,996 /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Քսանութ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միլիոն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ութ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իննսունինը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հազար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ինը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իննսունվեց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</w:p>
              </w:tc>
              <w:tc>
                <w:tcPr>
                  <w:tcW w:w="966" w:type="pct"/>
                  <w:vAlign w:val="center"/>
                </w:tcPr>
                <w:p w14:paraId="2953597F" w14:textId="69D0DAE1" w:rsidR="00F53021" w:rsidRPr="00FB2B71" w:rsidRDefault="00F53021" w:rsidP="00F53021">
                  <w:pPr>
                    <w:spacing w:before="0" w:after="160" w:line="259" w:lineRule="auto"/>
                    <w:ind w:left="0" w:firstLine="0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28,899,996 /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Քսանութ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միլիոն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ութ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իննսունինը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հազար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ինը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իննսունվեց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</w:p>
              </w:tc>
            </w:tr>
          </w:tbl>
          <w:p w14:paraId="55C8F17C" w14:textId="77777777" w:rsidR="001C3634" w:rsidRPr="001C3634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  <w:tbl>
            <w:tblPr>
              <w:tblW w:w="1007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681"/>
              <w:gridCol w:w="1730"/>
              <w:gridCol w:w="1784"/>
              <w:gridCol w:w="2677"/>
              <w:gridCol w:w="185"/>
              <w:gridCol w:w="2022"/>
            </w:tblGrid>
            <w:tr w:rsidR="001C3634" w:rsidRPr="006E4E84" w14:paraId="24C917BD" w14:textId="77777777" w:rsidTr="001C3634">
              <w:trPr>
                <w:trHeight w:val="605"/>
              </w:trPr>
              <w:tc>
                <w:tcPr>
                  <w:tcW w:w="834" w:type="pct"/>
                  <w:vMerge w:val="restart"/>
                  <w:vAlign w:val="center"/>
                </w:tcPr>
                <w:p w14:paraId="0798D178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Հ/Հ</w:t>
                  </w:r>
                </w:p>
              </w:tc>
              <w:tc>
                <w:tcPr>
                  <w:tcW w:w="858" w:type="pct"/>
                  <w:vMerge w:val="restart"/>
                  <w:vAlign w:val="center"/>
                </w:tcPr>
                <w:p w14:paraId="0CA8909C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3308" w:type="pct"/>
                  <w:gridSpan w:val="4"/>
                  <w:vAlign w:val="center"/>
                </w:tcPr>
                <w:p w14:paraId="39C06400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Յուրաքանչյուր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հայտով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ներառյալ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միաժամանակյա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բանակցությունների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կազմակերպման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արդյունքում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ներկայացված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E4E84">
                    <w:rPr>
                      <w:rFonts w:ascii="Sylfaen" w:eastAsia="Times New Roman" w:hAnsi="Sylfaen"/>
                      <w:b/>
                      <w:bCs/>
                      <w:sz w:val="18"/>
                      <w:szCs w:val="18"/>
                      <w:lang w:eastAsia="ru-RU"/>
                    </w:rPr>
                    <w:t>գինը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 /</w:t>
                  </w:r>
                  <w:proofErr w:type="gram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ՀՀ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դրամ</w:t>
                  </w:r>
                  <w:proofErr w:type="spellEnd"/>
                </w:p>
              </w:tc>
            </w:tr>
            <w:tr w:rsidR="001C3634" w:rsidRPr="006E4E84" w14:paraId="0880C4AE" w14:textId="77777777" w:rsidTr="001C3634">
              <w:trPr>
                <w:trHeight w:val="365"/>
              </w:trPr>
              <w:tc>
                <w:tcPr>
                  <w:tcW w:w="834" w:type="pct"/>
                  <w:vMerge/>
                  <w:vAlign w:val="center"/>
                </w:tcPr>
                <w:p w14:paraId="51A068ED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pct"/>
                  <w:vMerge/>
                  <w:vAlign w:val="center"/>
                </w:tcPr>
                <w:p w14:paraId="11E63FF1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pct"/>
                  <w:vAlign w:val="center"/>
                </w:tcPr>
                <w:p w14:paraId="492FACFC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Գինն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առանց</w:t>
                  </w:r>
                  <w:proofErr w:type="spellEnd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 xml:space="preserve"> ԱԱՀ</w:t>
                  </w:r>
                </w:p>
              </w:tc>
              <w:tc>
                <w:tcPr>
                  <w:tcW w:w="1420" w:type="pct"/>
                  <w:gridSpan w:val="2"/>
                  <w:vAlign w:val="center"/>
                </w:tcPr>
                <w:p w14:paraId="450C0E5F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ԱԱՀ</w:t>
                  </w:r>
                </w:p>
              </w:tc>
              <w:tc>
                <w:tcPr>
                  <w:tcW w:w="1003" w:type="pct"/>
                  <w:vAlign w:val="center"/>
                </w:tcPr>
                <w:p w14:paraId="7A902FA5" w14:textId="77777777" w:rsidR="001C3634" w:rsidRPr="006E4E84" w:rsidRDefault="001C3634" w:rsidP="001C3634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E4E84">
                    <w:rPr>
                      <w:rFonts w:ascii="Sylfaen" w:eastAsia="Times New Roman" w:hAnsi="Sylfaen"/>
                      <w:b/>
                      <w:sz w:val="18"/>
                      <w:szCs w:val="18"/>
                      <w:lang w:eastAsia="ru-RU"/>
                    </w:rPr>
                    <w:t>Ընդհանուր</w:t>
                  </w:r>
                  <w:proofErr w:type="spellEnd"/>
                </w:p>
              </w:tc>
            </w:tr>
            <w:tr w:rsidR="001C3634" w:rsidRPr="00EF4ED1" w14:paraId="3F853292" w14:textId="77777777" w:rsidTr="001C3634">
              <w:trPr>
                <w:trHeight w:val="394"/>
              </w:trPr>
              <w:tc>
                <w:tcPr>
                  <w:tcW w:w="834" w:type="pct"/>
                  <w:vAlign w:val="center"/>
                </w:tcPr>
                <w:p w14:paraId="4F0604E0" w14:textId="77777777" w:rsidR="001C3634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proofErr w:type="spellStart"/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>Չափաբաժին</w:t>
                  </w:r>
                  <w:proofErr w:type="spellEnd"/>
                </w:p>
                <w:p w14:paraId="34F5F206" w14:textId="77777777" w:rsidR="001C3634" w:rsidRPr="007D3773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</w:pPr>
                  <w:r w:rsidRPr="007D3773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hy-AM" w:eastAsia="ru-RU"/>
                    </w:rPr>
                    <w:t xml:space="preserve">          </w:t>
                  </w:r>
                </w:p>
              </w:tc>
              <w:tc>
                <w:tcPr>
                  <w:tcW w:w="4166" w:type="pct"/>
                  <w:gridSpan w:val="5"/>
                  <w:vAlign w:val="center"/>
                </w:tcPr>
                <w:p w14:paraId="5A529231" w14:textId="77777777" w:rsidR="001C3634" w:rsidRPr="00886379" w:rsidRDefault="001C3634" w:rsidP="001C3634">
                  <w:pPr>
                    <w:spacing w:after="0"/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ՀՀ ԳԵՂԱՐՔՈՒՆԻՔԻ ՄԱՐԶԻ ՄԱՐՏՈՒՆԻ ՔԱՂԱՔԻ ԹԻՎ 3 ՄՍՈՒՐ ՄԱՆԿԱՊԱՐՏԵԶԻ ՎԵՐԱԿԱՌՈՒՑՄԱՆ ԱՇԽԱՏԱՆՔՆԵՐ</w:t>
                  </w:r>
                  <w:r w:rsidRPr="00886379">
                    <w:rPr>
                      <w:rFonts w:ascii="GHEA Grapalat" w:hAnsi="GHEA Grapalat" w:cs="Arial"/>
                      <w:b/>
                      <w:sz w:val="16"/>
                      <w:szCs w:val="18"/>
                      <w:lang w:val="hy-AM"/>
                    </w:rPr>
                    <w:t xml:space="preserve">                  </w:t>
                  </w:r>
                </w:p>
                <w:p w14:paraId="2CBF3C9E" w14:textId="77777777" w:rsidR="001C3634" w:rsidRPr="00FB2B71" w:rsidRDefault="001C3634" w:rsidP="001C3634">
                  <w:pPr>
                    <w:widowControl w:val="0"/>
                    <w:spacing w:before="0" w:after="0"/>
                    <w:ind w:left="0" w:firstLine="0"/>
                    <w:rPr>
                      <w:rFonts w:ascii="Sylfaen" w:eastAsia="Times New Roman" w:hAnsi="Sylfaen" w:cs="Sylfaen"/>
                      <w:b/>
                      <w:color w:val="365F91"/>
                      <w:sz w:val="18"/>
                      <w:szCs w:val="18"/>
                      <w:lang w:val="hy-AM" w:eastAsia="ru-RU"/>
                    </w:rPr>
                  </w:pPr>
                </w:p>
              </w:tc>
            </w:tr>
            <w:tr w:rsidR="00F53021" w:rsidRPr="00EF4ED1" w14:paraId="7C8378EA" w14:textId="77777777" w:rsidTr="00E5030E">
              <w:trPr>
                <w:trHeight w:val="83"/>
              </w:trPr>
              <w:tc>
                <w:tcPr>
                  <w:tcW w:w="834" w:type="pct"/>
                  <w:vMerge w:val="restart"/>
                  <w:vAlign w:val="center"/>
                </w:tcPr>
                <w:p w14:paraId="73F1D537" w14:textId="02B49106" w:rsidR="00F53021" w:rsidRPr="007D3773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  <w:r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  <w:t>4</w:t>
                  </w:r>
                </w:p>
              </w:tc>
              <w:tc>
                <w:tcPr>
                  <w:tcW w:w="858" w:type="pct"/>
                  <w:vAlign w:val="center"/>
                </w:tcPr>
                <w:p w14:paraId="0CDA0BF8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 w:cs="Arial"/>
                      <w:color w:val="000000"/>
                      <w:sz w:val="16"/>
                      <w:szCs w:val="24"/>
                      <w:lang w:val="hy-AM"/>
                    </w:rPr>
                  </w:pPr>
                </w:p>
                <w:p w14:paraId="1F8D9871" w14:textId="2409F0E1" w:rsidR="00F53021" w:rsidRPr="00EF6DC6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Cambria Math" w:hAnsi="Cambria Math" w:cs="Sylfaen"/>
                      <w:sz w:val="12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color w:val="000000"/>
                      <w:sz w:val="16"/>
                      <w:szCs w:val="24"/>
                      <w:lang w:val="hy-AM"/>
                    </w:rPr>
                    <w:t>«ՎՈԼՏ ԱՄՊԵՐ» ՍՊԸ</w:t>
                  </w:r>
                </w:p>
              </w:tc>
              <w:tc>
                <w:tcPr>
                  <w:tcW w:w="885" w:type="pct"/>
                </w:tcPr>
                <w:p w14:paraId="564AA831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8,950,000</w:t>
                  </w:r>
                </w:p>
                <w:p w14:paraId="161DEB77" w14:textId="09234329" w:rsidR="00F53021" w:rsidRPr="004A2556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/ութ միլիոն ինը հարյուր հիսուն հազար/</w:t>
                  </w:r>
                </w:p>
              </w:tc>
              <w:tc>
                <w:tcPr>
                  <w:tcW w:w="1328" w:type="pct"/>
                </w:tcPr>
                <w:p w14:paraId="71C7E30C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1,790,000</w:t>
                  </w:r>
                </w:p>
                <w:p w14:paraId="457D4729" w14:textId="1C5E41FE" w:rsidR="00F53021" w:rsidRPr="00924C15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/մեկ միլիոն յոթ հարյուր իննսուն հազար/</w:t>
                  </w:r>
                </w:p>
              </w:tc>
              <w:tc>
                <w:tcPr>
                  <w:tcW w:w="1095" w:type="pct"/>
                  <w:gridSpan w:val="2"/>
                </w:tcPr>
                <w:p w14:paraId="6067F8F9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10,740,000</w:t>
                  </w:r>
                </w:p>
                <w:p w14:paraId="47FE294E" w14:textId="0FC74CF0" w:rsidR="00F53021" w:rsidRPr="00FB2B71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/տաս միլիոն յոթ հարյուր քառասուն հազար/</w:t>
                  </w:r>
                </w:p>
              </w:tc>
            </w:tr>
            <w:tr w:rsidR="00F53021" w:rsidRPr="00EF4ED1" w14:paraId="7867B143" w14:textId="77777777" w:rsidTr="001C3634">
              <w:trPr>
                <w:trHeight w:val="170"/>
              </w:trPr>
              <w:tc>
                <w:tcPr>
                  <w:tcW w:w="834" w:type="pct"/>
                  <w:vMerge/>
                  <w:vAlign w:val="center"/>
                </w:tcPr>
                <w:p w14:paraId="5AC29235" w14:textId="77777777" w:rsidR="00F53021" w:rsidRPr="007D3773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eastAsia="Times New Roman" w:hAnsi="Sylfaen"/>
                      <w:sz w:val="18"/>
                      <w:szCs w:val="18"/>
                      <w:lang w:val="hy-AM" w:eastAsia="ru-RU"/>
                    </w:rPr>
                  </w:pPr>
                </w:p>
              </w:tc>
              <w:tc>
                <w:tcPr>
                  <w:tcW w:w="858" w:type="pct"/>
                  <w:vAlign w:val="center"/>
                </w:tcPr>
                <w:p w14:paraId="5E7149D6" w14:textId="15F79C2E" w:rsidR="00F53021" w:rsidRPr="00EF6DC6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Sylfaen"/>
                      <w:sz w:val="12"/>
                      <w:szCs w:val="20"/>
                      <w:lang w:val="hy-AM"/>
                    </w:rPr>
                  </w:pP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>«</w:t>
                  </w:r>
                  <w:r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 xml:space="preserve">       </w:t>
                  </w:r>
                  <w:r w:rsidRPr="00886379">
                    <w:rPr>
                      <w:rFonts w:ascii="GHEA Grapalat" w:hAnsi="GHEA Grapalat" w:cs="Arial"/>
                      <w:sz w:val="16"/>
                      <w:szCs w:val="24"/>
                      <w:lang w:val="hy-AM"/>
                    </w:rPr>
                    <w:t xml:space="preserve">Նաիրի Շին» ՍՊԸ </w:t>
                  </w:r>
                </w:p>
              </w:tc>
              <w:tc>
                <w:tcPr>
                  <w:tcW w:w="885" w:type="pct"/>
                  <w:vAlign w:val="center"/>
                </w:tcPr>
                <w:p w14:paraId="6BDF5CEA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9,000,000</w:t>
                  </w:r>
                </w:p>
                <w:p w14:paraId="3B2A8B8E" w14:textId="72FC7304" w:rsidR="00F53021" w:rsidRPr="004A2556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/ինը միլիոն/</w:t>
                  </w:r>
                </w:p>
              </w:tc>
              <w:tc>
                <w:tcPr>
                  <w:tcW w:w="1328" w:type="pct"/>
                  <w:vAlign w:val="center"/>
                </w:tcPr>
                <w:p w14:paraId="6A685916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1,800,000</w:t>
                  </w:r>
                </w:p>
                <w:p w14:paraId="1A74DB81" w14:textId="402E8BD7" w:rsidR="00F53021" w:rsidRPr="00924C15" w:rsidRDefault="00F53021" w:rsidP="00F53021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մեկ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միլիոն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ութ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հազար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</w:p>
              </w:tc>
              <w:tc>
                <w:tcPr>
                  <w:tcW w:w="1095" w:type="pct"/>
                  <w:gridSpan w:val="2"/>
                  <w:vAlign w:val="center"/>
                </w:tcPr>
                <w:p w14:paraId="215D244B" w14:textId="77777777" w:rsidR="00F53021" w:rsidRPr="00886379" w:rsidRDefault="00F53021" w:rsidP="00F5302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10,800,000</w:t>
                  </w:r>
                </w:p>
                <w:p w14:paraId="2895082F" w14:textId="0D4627CB" w:rsidR="00F53021" w:rsidRPr="00FB2B71" w:rsidRDefault="00F53021" w:rsidP="00F53021">
                  <w:pPr>
                    <w:widowControl w:val="0"/>
                    <w:spacing w:before="0" w:after="0"/>
                    <w:ind w:left="0"/>
                    <w:jc w:val="center"/>
                    <w:rPr>
                      <w:rFonts w:ascii="GHEA Grapalat" w:hAnsi="GHEA Grapalat" w:cs="Arial LatArm"/>
                      <w:sz w:val="18"/>
                      <w:szCs w:val="18"/>
                      <w:lang w:val="hy-AM"/>
                    </w:rPr>
                  </w:pP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տասը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միլիոն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ութ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հարյուր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886379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հազար</w:t>
                  </w:r>
                  <w:r w:rsidRPr="00886379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/</w:t>
                  </w:r>
                </w:p>
              </w:tc>
            </w:tr>
          </w:tbl>
          <w:p w14:paraId="67DBA2E4" w14:textId="77777777" w:rsidR="001C3634" w:rsidRPr="001C3634" w:rsidRDefault="001C3634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  <w:p w14:paraId="10ED0606" w14:textId="67EF7154" w:rsidR="00D319E6" w:rsidRPr="00816AB7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D319E6" w:rsidRPr="006E4E84" w14:paraId="521126E1" w14:textId="4C7DEBF7" w:rsidTr="001C3634">
        <w:tc>
          <w:tcPr>
            <w:tcW w:w="5000" w:type="pct"/>
            <w:gridSpan w:val="34"/>
            <w:vAlign w:val="center"/>
          </w:tcPr>
          <w:p w14:paraId="36A77A72" w14:textId="0FAA9794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</w:tr>
      <w:tr w:rsidR="00D319E6" w:rsidRPr="006E4E84" w14:paraId="552679BF" w14:textId="3C7A77F0" w:rsidTr="001C3634">
        <w:tc>
          <w:tcPr>
            <w:tcW w:w="820" w:type="pct"/>
            <w:gridSpan w:val="2"/>
            <w:vMerge w:val="restart"/>
            <w:tcBorders>
              <w:bottom w:val="single" w:sz="8" w:space="0" w:color="auto"/>
            </w:tcBorders>
            <w:vAlign w:val="center"/>
          </w:tcPr>
          <w:p w14:paraId="7D4F8AAB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14:paraId="770D59CE" w14:textId="6F87B702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3" w:type="pct"/>
            <w:gridSpan w:val="4"/>
            <w:vMerge w:val="restart"/>
            <w:tcBorders>
              <w:bottom w:val="single" w:sz="8" w:space="0" w:color="auto"/>
            </w:tcBorders>
            <w:vAlign w:val="center"/>
          </w:tcPr>
          <w:p w14:paraId="3147F1A1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  <w:p w14:paraId="563B2C65" w14:textId="4484AF5A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7" w:type="pct"/>
            <w:gridSpan w:val="28"/>
            <w:tcBorders>
              <w:bottom w:val="single" w:sz="8" w:space="0" w:color="auto"/>
            </w:tcBorders>
            <w:vAlign w:val="center"/>
          </w:tcPr>
          <w:p w14:paraId="37230292" w14:textId="5D8CEBA9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</w:tr>
      <w:tr w:rsidR="00D319E6" w:rsidRPr="006E4E84" w14:paraId="3CA6FABC" w14:textId="77777777" w:rsidTr="001C3634">
        <w:tc>
          <w:tcPr>
            <w:tcW w:w="820" w:type="pct"/>
            <w:gridSpan w:val="2"/>
            <w:vMerge/>
            <w:tcBorders>
              <w:bottom w:val="single" w:sz="8" w:space="0" w:color="auto"/>
            </w:tcBorders>
          </w:tcPr>
          <w:p w14:paraId="40198501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gridSpan w:val="4"/>
            <w:vMerge/>
            <w:tcBorders>
              <w:bottom w:val="single" w:sz="8" w:space="0" w:color="auto"/>
            </w:tcBorders>
          </w:tcPr>
          <w:p w14:paraId="2E10516E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9" w:type="pct"/>
            <w:gridSpan w:val="6"/>
            <w:tcBorders>
              <w:bottom w:val="single" w:sz="8" w:space="0" w:color="auto"/>
            </w:tcBorders>
          </w:tcPr>
          <w:p w14:paraId="4310A92D" w14:textId="04579011" w:rsidR="00D319E6" w:rsidRPr="006E4E84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016" w:type="pct"/>
            <w:gridSpan w:val="8"/>
            <w:tcBorders>
              <w:bottom w:val="single" w:sz="8" w:space="0" w:color="auto"/>
              <w:right w:val="single" w:sz="4" w:space="0" w:color="auto"/>
            </w:tcBorders>
          </w:tcPr>
          <w:p w14:paraId="7136F05F" w14:textId="0EA0BAA3" w:rsidR="00D319E6" w:rsidRPr="006E4E84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294" w:type="pct"/>
            <w:gridSpan w:val="11"/>
            <w:tcBorders>
              <w:left w:val="single" w:sz="4" w:space="0" w:color="auto"/>
              <w:bottom w:val="single" w:sz="8" w:space="0" w:color="auto"/>
            </w:tcBorders>
          </w:tcPr>
          <w:p w14:paraId="63B06239" w14:textId="56D9D962" w:rsidR="00D319E6" w:rsidRPr="00D75872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D7587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D75872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Հայտերի մերժման այլ հիմքեր</w:t>
            </w:r>
          </w:p>
        </w:tc>
        <w:tc>
          <w:tcPr>
            <w:tcW w:w="658" w:type="pct"/>
            <w:gridSpan w:val="3"/>
            <w:tcBorders>
              <w:bottom w:val="single" w:sz="8" w:space="0" w:color="auto"/>
            </w:tcBorders>
            <w:vAlign w:val="center"/>
          </w:tcPr>
          <w:p w14:paraId="00B50C56" w14:textId="53AF5B8D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  <w:r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/Առանց ԱԱՀ/</w:t>
            </w:r>
          </w:p>
        </w:tc>
      </w:tr>
      <w:tr w:rsidR="00D319E6" w:rsidRPr="006E4E84" w14:paraId="443F73EF" w14:textId="77777777" w:rsidTr="001C3634">
        <w:trPr>
          <w:trHeight w:val="40"/>
        </w:trPr>
        <w:tc>
          <w:tcPr>
            <w:tcW w:w="820" w:type="pct"/>
            <w:gridSpan w:val="2"/>
            <w:vAlign w:val="center"/>
          </w:tcPr>
          <w:p w14:paraId="53C8EE9D" w14:textId="06AB2FD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gridSpan w:val="4"/>
            <w:vAlign w:val="center"/>
          </w:tcPr>
          <w:p w14:paraId="5E76D406" w14:textId="3D829D50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19" w:type="pct"/>
            <w:gridSpan w:val="6"/>
          </w:tcPr>
          <w:p w14:paraId="0FB0E5F7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6" w:type="pct"/>
            <w:gridSpan w:val="8"/>
            <w:tcBorders>
              <w:bottom w:val="single" w:sz="8" w:space="0" w:color="auto"/>
            </w:tcBorders>
          </w:tcPr>
          <w:p w14:paraId="1072EAE8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4" w:type="pct"/>
            <w:gridSpan w:val="11"/>
            <w:tcBorders>
              <w:bottom w:val="single" w:sz="8" w:space="0" w:color="auto"/>
            </w:tcBorders>
          </w:tcPr>
          <w:p w14:paraId="23AA8646" w14:textId="16F3164C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gridSpan w:val="3"/>
            <w:tcBorders>
              <w:bottom w:val="single" w:sz="8" w:space="0" w:color="auto"/>
            </w:tcBorders>
          </w:tcPr>
          <w:p w14:paraId="5FEDE38D" w14:textId="15D49209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D319E6" w:rsidRPr="006E4E84" w14:paraId="522ACAFB" w14:textId="77777777" w:rsidTr="001C3634">
        <w:trPr>
          <w:trHeight w:val="331"/>
        </w:trPr>
        <w:tc>
          <w:tcPr>
            <w:tcW w:w="1313" w:type="pct"/>
            <w:gridSpan w:val="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4F7E40" w14:textId="4241F7FD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7" w:type="pct"/>
            <w:gridSpan w:val="28"/>
          </w:tcPr>
          <w:p w14:paraId="71AB42B3" w14:textId="77D38B8F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6E4E84" w14:paraId="617248CD" w14:textId="099DE750" w:rsidTr="001C3634">
        <w:trPr>
          <w:trHeight w:val="289"/>
        </w:trPr>
        <w:tc>
          <w:tcPr>
            <w:tcW w:w="5000" w:type="pct"/>
            <w:gridSpan w:val="34"/>
            <w:tcBorders>
              <w:bottom w:val="single" w:sz="8" w:space="0" w:color="auto"/>
            </w:tcBorders>
            <w:vAlign w:val="center"/>
          </w:tcPr>
          <w:p w14:paraId="772BABFF" w14:textId="149127E6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</w:tr>
      <w:tr w:rsidR="00D319E6" w:rsidRPr="006E4E84" w14:paraId="1515C769" w14:textId="1FB44F70" w:rsidTr="001C3634">
        <w:trPr>
          <w:trHeight w:val="346"/>
        </w:trPr>
        <w:tc>
          <w:tcPr>
            <w:tcW w:w="2527" w:type="pct"/>
            <w:gridSpan w:val="16"/>
            <w:vAlign w:val="center"/>
          </w:tcPr>
          <w:p w14:paraId="785FC15A" w14:textId="7E4597E9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1399" w:type="pct"/>
            <w:gridSpan w:val="11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C899495" w14:textId="022D02A3" w:rsidR="00D319E6" w:rsidRPr="00BB1845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1074" w:type="pct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7577E3" w14:textId="433706FA" w:rsidR="00D319E6" w:rsidRPr="005D77D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ավարտ</w:t>
            </w:r>
          </w:p>
        </w:tc>
      </w:tr>
      <w:tr w:rsidR="00D319E6" w:rsidRPr="006E4E84" w14:paraId="71BEA872" w14:textId="77777777" w:rsidTr="001C3634">
        <w:trPr>
          <w:trHeight w:val="92"/>
        </w:trPr>
        <w:tc>
          <w:tcPr>
            <w:tcW w:w="2527" w:type="pct"/>
            <w:gridSpan w:val="16"/>
            <w:vMerge w:val="restart"/>
            <w:tcBorders>
              <w:bottom w:val="single" w:sz="4" w:space="0" w:color="auto"/>
            </w:tcBorders>
            <w:vAlign w:val="center"/>
          </w:tcPr>
          <w:p w14:paraId="420826E4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  <w:p w14:paraId="7F8FD238" w14:textId="17D9903E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25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12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399" w:type="pct"/>
            <w:gridSpan w:val="11"/>
            <w:tcBorders>
              <w:bottom w:val="single" w:sz="8" w:space="0" w:color="auto"/>
            </w:tcBorders>
            <w:vAlign w:val="center"/>
          </w:tcPr>
          <w:p w14:paraId="4B80AEB2" w14:textId="24E3C0A5" w:rsidR="00D319E6" w:rsidRPr="006E4E84" w:rsidRDefault="00D319E6" w:rsidP="00D319E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10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12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074" w:type="pct"/>
            <w:gridSpan w:val="7"/>
            <w:tcBorders>
              <w:bottom w:val="single" w:sz="8" w:space="0" w:color="auto"/>
            </w:tcBorders>
            <w:vAlign w:val="center"/>
          </w:tcPr>
          <w:p w14:paraId="22BAC259" w14:textId="107DA93D" w:rsidR="00D319E6" w:rsidRPr="006E4E84" w:rsidRDefault="00D319E6" w:rsidP="00D319E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․12․2025թ․</w:t>
            </w:r>
          </w:p>
        </w:tc>
      </w:tr>
      <w:tr w:rsidR="00D319E6" w:rsidRPr="003A20AA" w14:paraId="04C80107" w14:textId="77777777" w:rsidTr="001C3634">
        <w:trPr>
          <w:trHeight w:val="92"/>
        </w:trPr>
        <w:tc>
          <w:tcPr>
            <w:tcW w:w="2527" w:type="pct"/>
            <w:gridSpan w:val="16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A510EA2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99" w:type="pct"/>
            <w:gridSpan w:val="11"/>
          </w:tcPr>
          <w:p w14:paraId="52AB2202" w14:textId="2DBF4ADA" w:rsidR="00D319E6" w:rsidRPr="00145E76" w:rsidRDefault="00D319E6" w:rsidP="00D319E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074" w:type="pct"/>
            <w:gridSpan w:val="7"/>
            <w:tcBorders>
              <w:bottom w:val="single" w:sz="8" w:space="0" w:color="auto"/>
            </w:tcBorders>
            <w:vAlign w:val="center"/>
          </w:tcPr>
          <w:p w14:paraId="0A4499AC" w14:textId="1EA763D1" w:rsidR="00D319E6" w:rsidRPr="00EC3F24" w:rsidRDefault="00D319E6" w:rsidP="00D319E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3A20AA" w14:paraId="2254FA5C" w14:textId="16ACFB81" w:rsidTr="001C3634">
        <w:trPr>
          <w:trHeight w:val="344"/>
        </w:trPr>
        <w:tc>
          <w:tcPr>
            <w:tcW w:w="5000" w:type="pct"/>
            <w:gridSpan w:val="34"/>
            <w:tcBorders>
              <w:bottom w:val="single" w:sz="8" w:space="0" w:color="auto"/>
            </w:tcBorders>
            <w:vAlign w:val="center"/>
          </w:tcPr>
          <w:p w14:paraId="07DC1D19" w14:textId="42E5EB11" w:rsidR="00D319E6" w:rsidRPr="00D54EC4" w:rsidRDefault="00D319E6" w:rsidP="00D319E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9A1E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29</w:t>
            </w:r>
            <w:r w:rsidRPr="009A1E3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․12․2025թ․</w:t>
            </w:r>
          </w:p>
        </w:tc>
      </w:tr>
      <w:tr w:rsidR="00D319E6" w:rsidRPr="006E4E84" w14:paraId="3C75DA26" w14:textId="77777777" w:rsidTr="001C3634">
        <w:trPr>
          <w:trHeight w:val="344"/>
        </w:trPr>
        <w:tc>
          <w:tcPr>
            <w:tcW w:w="2527" w:type="pct"/>
            <w:gridSpan w:val="16"/>
            <w:tcBorders>
              <w:bottom w:val="single" w:sz="8" w:space="0" w:color="auto"/>
            </w:tcBorders>
            <w:vAlign w:val="center"/>
          </w:tcPr>
          <w:p w14:paraId="311570B1" w14:textId="63C7D4BF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2473" w:type="pct"/>
            <w:gridSpan w:val="18"/>
            <w:tcBorders>
              <w:bottom w:val="single" w:sz="8" w:space="0" w:color="auto"/>
            </w:tcBorders>
            <w:vAlign w:val="center"/>
          </w:tcPr>
          <w:p w14:paraId="1E9104E7" w14:textId="3DFED766" w:rsidR="00D319E6" w:rsidRPr="004533EC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9A1E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29.12.202</w:t>
            </w:r>
            <w:r w:rsidRPr="009A1E3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5</w:t>
            </w:r>
            <w:r w:rsidRPr="009A1E3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9A1E3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D319E6" w:rsidRPr="002B32E9" w14:paraId="62E67051" w14:textId="77777777" w:rsidTr="001C3634">
        <w:trPr>
          <w:trHeight w:val="536"/>
        </w:trPr>
        <w:tc>
          <w:tcPr>
            <w:tcW w:w="697" w:type="pct"/>
            <w:vMerge w:val="restart"/>
            <w:vAlign w:val="center"/>
          </w:tcPr>
          <w:p w14:paraId="27CD6A27" w14:textId="77777777" w:rsidR="00D319E6" w:rsidRPr="002B32E9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494" w:type="pct"/>
            <w:gridSpan w:val="4"/>
            <w:vMerge w:val="restart"/>
            <w:vAlign w:val="center"/>
          </w:tcPr>
          <w:p w14:paraId="0E6E1750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809" w:type="pct"/>
            <w:gridSpan w:val="29"/>
            <w:vAlign w:val="center"/>
          </w:tcPr>
          <w:p w14:paraId="308113EE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D319E6" w:rsidRPr="002B32E9" w14:paraId="0C925C4F" w14:textId="77777777" w:rsidTr="001C3634">
        <w:trPr>
          <w:trHeight w:val="237"/>
        </w:trPr>
        <w:tc>
          <w:tcPr>
            <w:tcW w:w="697" w:type="pct"/>
            <w:vMerge/>
            <w:vAlign w:val="center"/>
          </w:tcPr>
          <w:p w14:paraId="3D6FD1FB" w14:textId="77777777" w:rsidR="00D319E6" w:rsidRPr="002B32E9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94" w:type="pct"/>
            <w:gridSpan w:val="4"/>
            <w:vMerge/>
            <w:vAlign w:val="center"/>
          </w:tcPr>
          <w:p w14:paraId="05D75C02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00" w:type="pct"/>
            <w:gridSpan w:val="9"/>
            <w:vMerge w:val="restart"/>
            <w:vAlign w:val="center"/>
          </w:tcPr>
          <w:p w14:paraId="31F179B1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610" w:type="pct"/>
            <w:gridSpan w:val="5"/>
            <w:vMerge w:val="restart"/>
            <w:vAlign w:val="center"/>
          </w:tcPr>
          <w:p w14:paraId="17D64149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831" w:type="pct"/>
            <w:gridSpan w:val="6"/>
            <w:vMerge w:val="restart"/>
            <w:vAlign w:val="center"/>
          </w:tcPr>
          <w:p w14:paraId="11935A06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484" w:type="pct"/>
            <w:gridSpan w:val="5"/>
            <w:vMerge w:val="restart"/>
            <w:vAlign w:val="center"/>
          </w:tcPr>
          <w:p w14:paraId="5CF15D1D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784" w:type="pct"/>
            <w:gridSpan w:val="4"/>
            <w:vAlign w:val="center"/>
          </w:tcPr>
          <w:p w14:paraId="328DFF92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D319E6" w:rsidRPr="002B32E9" w14:paraId="39A27942" w14:textId="77777777" w:rsidTr="001C3634">
        <w:trPr>
          <w:trHeight w:val="238"/>
        </w:trPr>
        <w:tc>
          <w:tcPr>
            <w:tcW w:w="697" w:type="pct"/>
            <w:vMerge/>
            <w:vAlign w:val="center"/>
          </w:tcPr>
          <w:p w14:paraId="65EBF520" w14:textId="77777777" w:rsidR="00D319E6" w:rsidRPr="002B32E9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94" w:type="pct"/>
            <w:gridSpan w:val="4"/>
            <w:vMerge/>
            <w:vAlign w:val="center"/>
          </w:tcPr>
          <w:p w14:paraId="2827AFD5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00" w:type="pct"/>
            <w:gridSpan w:val="9"/>
            <w:vMerge/>
            <w:vAlign w:val="center"/>
          </w:tcPr>
          <w:p w14:paraId="159144BD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10" w:type="pct"/>
            <w:gridSpan w:val="5"/>
            <w:vMerge/>
            <w:vAlign w:val="center"/>
          </w:tcPr>
          <w:p w14:paraId="0106CFA5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831" w:type="pct"/>
            <w:gridSpan w:val="6"/>
            <w:vMerge/>
            <w:vAlign w:val="center"/>
          </w:tcPr>
          <w:p w14:paraId="7D589D44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84" w:type="pct"/>
            <w:gridSpan w:val="5"/>
            <w:vMerge/>
            <w:vAlign w:val="center"/>
          </w:tcPr>
          <w:p w14:paraId="4B963FFA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784" w:type="pct"/>
            <w:gridSpan w:val="4"/>
            <w:vAlign w:val="center"/>
          </w:tcPr>
          <w:p w14:paraId="5E212C04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1C3634" w:rsidRPr="006E4E84" w14:paraId="592D6F86" w14:textId="77777777" w:rsidTr="001C3634">
        <w:trPr>
          <w:trHeight w:val="263"/>
        </w:trPr>
        <w:tc>
          <w:tcPr>
            <w:tcW w:w="697" w:type="pct"/>
            <w:vMerge/>
            <w:tcBorders>
              <w:bottom w:val="single" w:sz="8" w:space="0" w:color="auto"/>
            </w:tcBorders>
            <w:vAlign w:val="center"/>
          </w:tcPr>
          <w:p w14:paraId="2912B0B8" w14:textId="77777777" w:rsidR="00D319E6" w:rsidRPr="002B32E9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94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D125138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00" w:type="pct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52C2AB08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10" w:type="pct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1283C02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831" w:type="pct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F92D3FF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84" w:type="pct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EDBAB1D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13" w:type="pct"/>
            <w:gridSpan w:val="3"/>
            <w:tcBorders>
              <w:bottom w:val="single" w:sz="8" w:space="0" w:color="auto"/>
            </w:tcBorders>
            <w:vAlign w:val="center"/>
          </w:tcPr>
          <w:p w14:paraId="5C404A54" w14:textId="77777777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pct"/>
            <w:tcBorders>
              <w:bottom w:val="single" w:sz="8" w:space="0" w:color="auto"/>
            </w:tcBorders>
            <w:vAlign w:val="center"/>
          </w:tcPr>
          <w:p w14:paraId="29706DB5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1C3634" w:rsidRPr="008939D1" w14:paraId="511F5A67" w14:textId="77777777" w:rsidTr="001C3634">
        <w:trPr>
          <w:trHeight w:val="500"/>
        </w:trPr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14:paraId="3F1C5F6A" w14:textId="77777777" w:rsid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494" w:type="pct"/>
            <w:gridSpan w:val="4"/>
            <w:tcBorders>
              <w:bottom w:val="single" w:sz="4" w:space="0" w:color="auto"/>
            </w:tcBorders>
            <w:vAlign w:val="center"/>
          </w:tcPr>
          <w:p w14:paraId="3E854963" w14:textId="65055340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20"/>
                <w:lang w:val="hy-AM"/>
              </w:rPr>
            </w:pP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«</w:t>
            </w: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  <w:lang w:val="hy-AM"/>
              </w:rPr>
              <w:t>Ստրոնգ Շին</w:t>
            </w: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» ՍՊԸ և «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Լեգենդ</w:t>
            </w:r>
            <w:proofErr w:type="spellEnd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 xml:space="preserve"> 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Քնսթաքշն</w:t>
            </w:r>
            <w:proofErr w:type="spellEnd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 xml:space="preserve">» ՍՊԸ 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կոնսորցիում</w:t>
            </w:r>
            <w:proofErr w:type="spellEnd"/>
          </w:p>
        </w:tc>
        <w:tc>
          <w:tcPr>
            <w:tcW w:w="1100" w:type="pct"/>
            <w:gridSpan w:val="9"/>
            <w:tcBorders>
              <w:bottom w:val="single" w:sz="4" w:space="0" w:color="auto"/>
            </w:tcBorders>
            <w:vAlign w:val="center"/>
          </w:tcPr>
          <w:p w14:paraId="1A5D39AD" w14:textId="61DF428C" w:rsidR="00D319E6" w:rsidRPr="00C80249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6266">
              <w:rPr>
                <w:rFonts w:ascii="Sylfaen" w:hAnsi="Sylfaen"/>
                <w:b/>
                <w:sz w:val="18"/>
                <w:szCs w:val="18"/>
                <w:lang w:val="hy-AM"/>
              </w:rPr>
              <w:t>ԳՄՄՀ-ՀԲՄԱՇՁԲ-25/23-1</w:t>
            </w:r>
          </w:p>
        </w:tc>
        <w:tc>
          <w:tcPr>
            <w:tcW w:w="610" w:type="pct"/>
            <w:gridSpan w:val="5"/>
            <w:tcBorders>
              <w:bottom w:val="single" w:sz="4" w:space="0" w:color="auto"/>
            </w:tcBorders>
            <w:vAlign w:val="center"/>
          </w:tcPr>
          <w:p w14:paraId="057A6C1B" w14:textId="6001FB1F" w:rsidR="00D319E6" w:rsidRPr="00C80249" w:rsidRDefault="00EF4ED1" w:rsidP="00D319E6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29․12․2025թ․</w:t>
            </w:r>
          </w:p>
        </w:tc>
        <w:tc>
          <w:tcPr>
            <w:tcW w:w="831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1FB82" w14:textId="390221A5" w:rsidR="00D319E6" w:rsidRPr="000966EC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>
              <w:rPr>
                <w:rFonts w:ascii="Sylfaen" w:hAnsi="Sylfaen"/>
                <w:sz w:val="12"/>
                <w:szCs w:val="16"/>
                <w:lang w:val="hy-AM"/>
              </w:rPr>
              <w:t>300 օրացուցային օր պայմանագիրն ուժի մեջ մտնելու պահից</w:t>
            </w:r>
          </w:p>
        </w:tc>
        <w:tc>
          <w:tcPr>
            <w:tcW w:w="48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0CE" w14:textId="77777777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FE2DD8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BDD" w14:textId="7DF958EC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681CA2" w14:textId="4999A780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FE3FE1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291,178,800</w:t>
            </w:r>
          </w:p>
        </w:tc>
      </w:tr>
      <w:tr w:rsidR="001C3634" w:rsidRPr="008939D1" w14:paraId="6A4D17D2" w14:textId="77777777" w:rsidTr="001C3634">
        <w:trPr>
          <w:trHeight w:val="134"/>
        </w:trPr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E83B3" w14:textId="25531473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 xml:space="preserve">              2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F5579" w14:textId="559A7E05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20"/>
                <w:lang w:val="hy-AM"/>
              </w:rPr>
            </w:pP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«Նավասարդ Շինարար» ՍՊԸ</w:t>
            </w:r>
          </w:p>
        </w:tc>
        <w:tc>
          <w:tcPr>
            <w:tcW w:w="11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EEEED" w14:textId="58F92810" w:rsidR="00D319E6" w:rsidRPr="00C80249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6266">
              <w:rPr>
                <w:rFonts w:ascii="Sylfaen" w:hAnsi="Sylfaen"/>
                <w:b/>
                <w:sz w:val="18"/>
                <w:szCs w:val="18"/>
                <w:lang w:val="hy-AM"/>
              </w:rPr>
              <w:t>ԳՄՄՀ-ՀԲՄԱՇՁԲ-25/23-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61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0F090" w14:textId="34C60DA0" w:rsidR="00D319E6" w:rsidRPr="00C80249" w:rsidRDefault="00EF4ED1" w:rsidP="00D319E6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29․12․2025թ․</w:t>
            </w:r>
          </w:p>
        </w:tc>
        <w:tc>
          <w:tcPr>
            <w:tcW w:w="83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E89" w14:textId="10E089E8" w:rsidR="00D319E6" w:rsidRPr="000966EC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>
              <w:rPr>
                <w:rFonts w:ascii="Sylfaen" w:hAnsi="Sylfaen"/>
                <w:sz w:val="12"/>
                <w:szCs w:val="16"/>
                <w:lang w:val="hy-AM"/>
              </w:rPr>
              <w:t>300 օրացուցային օր պայմանագիրն ուժի մեջ մտնելու պահից</w:t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66A" w14:textId="37612775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F6A2" w14:textId="61D55D6E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494CC" w14:textId="50ABC53C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FE3FE1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250,374,000</w:t>
            </w:r>
          </w:p>
        </w:tc>
      </w:tr>
      <w:tr w:rsidR="001C3634" w:rsidRPr="008939D1" w14:paraId="0EDCBA09" w14:textId="77777777" w:rsidTr="001C3634">
        <w:trPr>
          <w:trHeight w:val="63"/>
        </w:trPr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1B813" w14:textId="7F444947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 xml:space="preserve">              3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FB9A5" w14:textId="7760520D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20"/>
                <w:lang w:val="hy-AM"/>
              </w:rPr>
            </w:pP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«ՎՈԼՏ ԱՄՊԵՐ» ՍՊԸ</w:t>
            </w:r>
          </w:p>
        </w:tc>
        <w:tc>
          <w:tcPr>
            <w:tcW w:w="11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DBD1" w14:textId="393193A5" w:rsidR="00D319E6" w:rsidRPr="00C80249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6266">
              <w:rPr>
                <w:rFonts w:ascii="Sylfaen" w:hAnsi="Sylfaen"/>
                <w:b/>
                <w:sz w:val="18"/>
                <w:szCs w:val="18"/>
                <w:lang w:val="hy-AM"/>
              </w:rPr>
              <w:t>ԳՄՄՀ-ՀԲՄԱՇՁԲ-25/23-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61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A917B" w14:textId="6B8CAEB5" w:rsidR="00D319E6" w:rsidRPr="00C80249" w:rsidRDefault="00EF4ED1" w:rsidP="00D319E6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29․12․2025թ․</w:t>
            </w:r>
          </w:p>
        </w:tc>
        <w:tc>
          <w:tcPr>
            <w:tcW w:w="83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EA23" w14:textId="45BBD68B" w:rsidR="00D319E6" w:rsidRPr="000966EC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 w:rsidRPr="00FE3FE1">
              <w:rPr>
                <w:rFonts w:ascii="Sylfaen" w:hAnsi="Sylfaen"/>
                <w:sz w:val="12"/>
                <w:szCs w:val="16"/>
                <w:lang w:val="hy-AM"/>
              </w:rPr>
              <w:t>120 օրացուցային օր</w:t>
            </w:r>
            <w:r>
              <w:rPr>
                <w:rFonts w:ascii="Sylfaen" w:hAnsi="Sylfaen"/>
                <w:sz w:val="12"/>
                <w:szCs w:val="16"/>
                <w:lang w:val="hy-AM"/>
              </w:rPr>
              <w:t xml:space="preserve"> պայմանագիրն ուժի մեջ մտնելու պահից</w:t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679" w14:textId="253378BD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2DEA" w14:textId="516E1D00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161AB" w14:textId="1C91016C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FE3FE1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25,080,000</w:t>
            </w:r>
          </w:p>
        </w:tc>
      </w:tr>
      <w:tr w:rsidR="001C3634" w:rsidRPr="008939D1" w14:paraId="58E65DCF" w14:textId="77777777" w:rsidTr="001C3634">
        <w:trPr>
          <w:trHeight w:val="166"/>
        </w:trPr>
        <w:tc>
          <w:tcPr>
            <w:tcW w:w="697" w:type="pct"/>
            <w:tcBorders>
              <w:top w:val="single" w:sz="4" w:space="0" w:color="auto"/>
            </w:tcBorders>
            <w:vAlign w:val="center"/>
          </w:tcPr>
          <w:p w14:paraId="64D2948F" w14:textId="7B695A33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 xml:space="preserve">             4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</w:tcBorders>
            <w:vAlign w:val="center"/>
          </w:tcPr>
          <w:p w14:paraId="7D9A1C0B" w14:textId="3E97E7AF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20"/>
                <w:lang w:val="hy-AM"/>
              </w:rPr>
            </w:pP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«ՎՈԼՏ ԱՄՊԵՐ» ՍՊԸ</w:t>
            </w:r>
          </w:p>
        </w:tc>
        <w:tc>
          <w:tcPr>
            <w:tcW w:w="1100" w:type="pct"/>
            <w:gridSpan w:val="9"/>
            <w:tcBorders>
              <w:top w:val="single" w:sz="4" w:space="0" w:color="auto"/>
            </w:tcBorders>
            <w:vAlign w:val="center"/>
          </w:tcPr>
          <w:p w14:paraId="1C32D9FE" w14:textId="2862D2A3" w:rsidR="00D319E6" w:rsidRPr="00C80249" w:rsidRDefault="00D319E6" w:rsidP="00D319E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796266">
              <w:rPr>
                <w:rFonts w:ascii="Sylfaen" w:hAnsi="Sylfaen"/>
                <w:b/>
                <w:sz w:val="18"/>
                <w:szCs w:val="18"/>
                <w:lang w:val="hy-AM"/>
              </w:rPr>
              <w:t>ԳՄՄՀ-ՀԲՄԱՇՁԲ-25/23-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610" w:type="pct"/>
            <w:gridSpan w:val="5"/>
            <w:tcBorders>
              <w:top w:val="single" w:sz="4" w:space="0" w:color="auto"/>
            </w:tcBorders>
            <w:vAlign w:val="center"/>
          </w:tcPr>
          <w:p w14:paraId="65E1B2D2" w14:textId="0F174AB8" w:rsidR="00D319E6" w:rsidRPr="00C80249" w:rsidRDefault="00EF4ED1" w:rsidP="00D319E6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29․12․2025թ․</w:t>
            </w:r>
          </w:p>
        </w:tc>
        <w:tc>
          <w:tcPr>
            <w:tcW w:w="831" w:type="pct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96226B" w14:textId="0C05038A" w:rsidR="00D319E6" w:rsidRPr="000966EC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 w:rsidRPr="00FE3FE1">
              <w:rPr>
                <w:rFonts w:ascii="Sylfaen" w:hAnsi="Sylfaen"/>
                <w:sz w:val="12"/>
                <w:szCs w:val="16"/>
                <w:lang w:val="hy-AM"/>
              </w:rPr>
              <w:t>90 օրացուցային օր</w:t>
            </w:r>
            <w:r>
              <w:rPr>
                <w:rFonts w:ascii="Sylfaen" w:hAnsi="Sylfaen"/>
                <w:sz w:val="12"/>
                <w:szCs w:val="16"/>
                <w:lang w:val="hy-AM"/>
              </w:rPr>
              <w:t xml:space="preserve"> պայմանագիրն ուժի մեջ մտնելու պահից</w:t>
            </w:r>
          </w:p>
        </w:tc>
        <w:tc>
          <w:tcPr>
            <w:tcW w:w="48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32D94" w14:textId="42ABBE35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3DE9" w14:textId="085B7341" w:rsidR="00D319E6" w:rsidRPr="00EF6DC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C07DD" w14:textId="4A3490E5" w:rsidR="00D319E6" w:rsidRPr="00FE2DD8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FE3FE1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10,740,000</w:t>
            </w:r>
          </w:p>
        </w:tc>
      </w:tr>
      <w:tr w:rsidR="00D319E6" w:rsidRPr="008939D1" w14:paraId="44E4802E" w14:textId="77777777" w:rsidTr="001C3634">
        <w:trPr>
          <w:trHeight w:val="634"/>
        </w:trPr>
        <w:tc>
          <w:tcPr>
            <w:tcW w:w="5000" w:type="pct"/>
            <w:gridSpan w:val="34"/>
            <w:tcBorders>
              <w:top w:val="single" w:sz="4" w:space="0" w:color="auto"/>
            </w:tcBorders>
            <w:vAlign w:val="center"/>
          </w:tcPr>
          <w:p w14:paraId="2421EF42" w14:textId="2AC44FBF" w:rsidR="00D319E6" w:rsidRPr="00C53B1C" w:rsidRDefault="00D319E6" w:rsidP="00D319E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մասնակցի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անվանումը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և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D319E6" w:rsidRPr="006E4E84" w14:paraId="3B6A0A1A" w14:textId="77777777" w:rsidTr="001C3634">
        <w:trPr>
          <w:trHeight w:val="125"/>
        </w:trPr>
        <w:tc>
          <w:tcPr>
            <w:tcW w:w="697" w:type="pct"/>
            <w:tcBorders>
              <w:bottom w:val="single" w:sz="8" w:space="0" w:color="auto"/>
            </w:tcBorders>
            <w:vAlign w:val="center"/>
          </w:tcPr>
          <w:p w14:paraId="3D24582A" w14:textId="77777777" w:rsidR="00D319E6" w:rsidRPr="00187F0D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494" w:type="pct"/>
            <w:gridSpan w:val="4"/>
            <w:tcBorders>
              <w:bottom w:val="single" w:sz="8" w:space="0" w:color="auto"/>
            </w:tcBorders>
            <w:vAlign w:val="center"/>
          </w:tcPr>
          <w:p w14:paraId="365716BB" w14:textId="77777777" w:rsidR="00D319E6" w:rsidRPr="00187F0D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1434" w:type="pct"/>
            <w:gridSpan w:val="12"/>
            <w:tcBorders>
              <w:bottom w:val="single" w:sz="8" w:space="0" w:color="auto"/>
            </w:tcBorders>
            <w:vAlign w:val="center"/>
          </w:tcPr>
          <w:p w14:paraId="460FC4BF" w14:textId="77777777" w:rsidR="00D319E6" w:rsidRPr="000D4775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010" w:type="pct"/>
            <w:gridSpan w:val="7"/>
            <w:tcBorders>
              <w:bottom w:val="single" w:sz="8" w:space="0" w:color="auto"/>
            </w:tcBorders>
            <w:vAlign w:val="center"/>
          </w:tcPr>
          <w:p w14:paraId="65FBB1CB" w14:textId="77777777" w:rsidR="00D319E6" w:rsidRPr="000D4775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843" w:type="pct"/>
            <w:gridSpan w:val="8"/>
            <w:tcBorders>
              <w:bottom w:val="single" w:sz="8" w:space="0" w:color="auto"/>
            </w:tcBorders>
            <w:vAlign w:val="center"/>
          </w:tcPr>
          <w:p w14:paraId="03E0B3DB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522" w:type="pct"/>
            <w:gridSpan w:val="2"/>
            <w:tcBorders>
              <w:bottom w:val="single" w:sz="8" w:space="0" w:color="auto"/>
            </w:tcBorders>
            <w:vAlign w:val="center"/>
          </w:tcPr>
          <w:p w14:paraId="5E609CBE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D319E6" w:rsidRPr="009A1E34" w14:paraId="4498725F" w14:textId="77777777" w:rsidTr="001C3634">
        <w:trPr>
          <w:trHeight w:val="432"/>
        </w:trPr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14:paraId="6E12628E" w14:textId="328AD474" w:rsidR="00D319E6" w:rsidRPr="002B32E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4" w:type="pct"/>
            <w:gridSpan w:val="4"/>
            <w:tcBorders>
              <w:bottom w:val="single" w:sz="4" w:space="0" w:color="auto"/>
            </w:tcBorders>
            <w:vAlign w:val="center"/>
          </w:tcPr>
          <w:p w14:paraId="525BDCFE" w14:textId="2163A7CE" w:rsidR="00D319E6" w:rsidRPr="00851DAA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«</w:t>
            </w: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  <w:lang w:val="hy-AM"/>
              </w:rPr>
              <w:t>Ստրոնգ Շին</w:t>
            </w:r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» ՍՊԸ և «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Լեգենդ</w:t>
            </w:r>
            <w:proofErr w:type="spellEnd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 xml:space="preserve"> 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Քնսթաքշն</w:t>
            </w:r>
            <w:proofErr w:type="spellEnd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 xml:space="preserve">» ՍՊԸ </w:t>
            </w:r>
            <w:proofErr w:type="spellStart"/>
            <w:r w:rsidRPr="001C5403">
              <w:rPr>
                <w:rFonts w:ascii="GHEA Grapalat" w:hAnsi="GHEA Grapalat" w:cs="Arial"/>
                <w:color w:val="000000"/>
                <w:sz w:val="12"/>
                <w:szCs w:val="20"/>
              </w:rPr>
              <w:t>կոնսորցիում</w:t>
            </w:r>
            <w:proofErr w:type="spellEnd"/>
          </w:p>
        </w:tc>
        <w:tc>
          <w:tcPr>
            <w:tcW w:w="1434" w:type="pct"/>
            <w:gridSpan w:val="12"/>
            <w:tcBorders>
              <w:bottom w:val="single" w:sz="4" w:space="0" w:color="auto"/>
            </w:tcBorders>
            <w:vAlign w:val="center"/>
          </w:tcPr>
          <w:p w14:paraId="6DD397AD" w14:textId="77777777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</w:pPr>
            <w:r w:rsidRPr="001C5403"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  <w:t>Ք․ Երևան, Շրջանցիկ թունել, տ․115</w:t>
            </w:r>
          </w:p>
          <w:p w14:paraId="7210E26B" w14:textId="77777777" w:rsid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</w:pPr>
            <w:r w:rsidRPr="001C5403"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  <w:t>Ք․ Երևան, Կոմիտասի պող․ 5</w:t>
            </w:r>
          </w:p>
          <w:p w14:paraId="69580DC4" w14:textId="77777777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</w:pPr>
            <w:r w:rsidRPr="001C5403"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  <w:t>099990599</w:t>
            </w:r>
          </w:p>
          <w:p w14:paraId="2939DC68" w14:textId="72151721" w:rsidR="00D319E6" w:rsidRPr="007567F9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</w:pPr>
            <w:r w:rsidRPr="001C5403"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  <w:t>093605005</w:t>
            </w:r>
          </w:p>
        </w:tc>
        <w:tc>
          <w:tcPr>
            <w:tcW w:w="1010" w:type="pct"/>
            <w:gridSpan w:val="7"/>
            <w:tcBorders>
              <w:bottom w:val="single" w:sz="4" w:space="0" w:color="auto"/>
            </w:tcBorders>
            <w:vAlign w:val="center"/>
          </w:tcPr>
          <w:p w14:paraId="51B81A96" w14:textId="77777777" w:rsidR="00D319E6" w:rsidRPr="001C5403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6"/>
                <w:szCs w:val="19"/>
                <w:lang w:val="hy-AM"/>
              </w:rPr>
            </w:pPr>
            <w:r w:rsidRPr="001C5403">
              <w:rPr>
                <w:rFonts w:ascii="Arial" w:eastAsiaTheme="minorHAnsi" w:hAnsi="Arial" w:cs="Arial"/>
                <w:sz w:val="16"/>
                <w:szCs w:val="19"/>
                <w:lang w:val="hy-AM"/>
              </w:rPr>
              <w:t>avetisyan-2009@bk.ru</w:t>
            </w:r>
          </w:p>
          <w:p w14:paraId="2BC95D58" w14:textId="1EE0C775" w:rsidR="00D319E6" w:rsidRPr="00274A7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6"/>
                <w:szCs w:val="19"/>
                <w:lang w:val="hy-AM"/>
              </w:rPr>
            </w:pPr>
            <w:r w:rsidRPr="001C5403">
              <w:rPr>
                <w:rFonts w:ascii="Arial" w:eastAsiaTheme="minorHAnsi" w:hAnsi="Arial" w:cs="Arial"/>
                <w:sz w:val="16"/>
                <w:szCs w:val="19"/>
                <w:lang w:val="hy-AM"/>
              </w:rPr>
              <w:t>info@legendint@.com</w:t>
            </w:r>
          </w:p>
        </w:tc>
        <w:tc>
          <w:tcPr>
            <w:tcW w:w="843" w:type="pct"/>
            <w:gridSpan w:val="8"/>
            <w:tcBorders>
              <w:bottom w:val="single" w:sz="4" w:space="0" w:color="auto"/>
            </w:tcBorders>
            <w:vAlign w:val="center"/>
          </w:tcPr>
          <w:p w14:paraId="670ED175" w14:textId="353AF567" w:rsidR="00D319E6" w:rsidRP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D319E6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1570084744520100</w:t>
            </w:r>
          </w:p>
        </w:tc>
        <w:tc>
          <w:tcPr>
            <w:tcW w:w="522" w:type="pct"/>
            <w:gridSpan w:val="2"/>
            <w:tcBorders>
              <w:bottom w:val="single" w:sz="4" w:space="0" w:color="auto"/>
            </w:tcBorders>
            <w:vAlign w:val="center"/>
          </w:tcPr>
          <w:p w14:paraId="3E866333" w14:textId="2145CCA9" w:rsidR="00D319E6" w:rsidRP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21"/>
                <w:szCs w:val="21"/>
                <w:lang w:val="hy-AM"/>
              </w:rPr>
            </w:pPr>
            <w:r w:rsidRPr="00D319E6">
              <w:rPr>
                <w:rFonts w:asciiTheme="minorHAnsi" w:eastAsiaTheme="minorHAnsi" w:hAnsiTheme="minorHAnsi" w:cs="CIDFont+F2"/>
                <w:sz w:val="21"/>
                <w:szCs w:val="21"/>
                <w:lang w:val="hy-AM"/>
              </w:rPr>
              <w:t>00231842</w:t>
            </w:r>
          </w:p>
        </w:tc>
      </w:tr>
      <w:tr w:rsidR="00D319E6" w:rsidRPr="00E9102F" w14:paraId="342A8976" w14:textId="77777777" w:rsidTr="001C3634">
        <w:trPr>
          <w:trHeight w:val="151"/>
        </w:trPr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1E867" w14:textId="742BA2E9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1C540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        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DAE09" w14:textId="638C5BFA" w:rsidR="00D319E6" w:rsidRPr="00274A75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 xml:space="preserve">               </w:t>
            </w: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«Նավասարդ Շինարար» ՍՊԸ</w:t>
            </w:r>
          </w:p>
        </w:tc>
        <w:tc>
          <w:tcPr>
            <w:tcW w:w="143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D7DA" w14:textId="77777777" w:rsid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Ք</w:t>
            </w:r>
            <w:r w:rsidRPr="00620753">
              <w:rPr>
                <w:rFonts w:ascii="Microsoft JhengHei" w:eastAsia="Microsoft JhengHei" w:hAnsi="Microsoft JhengHei" w:cs="Microsoft JhengHei" w:hint="eastAsia"/>
                <w:sz w:val="14"/>
                <w:szCs w:val="20"/>
                <w:lang w:val="hy-AM"/>
              </w:rPr>
              <w:t>․</w:t>
            </w: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 xml:space="preserve"> Երևան, Մամիկոնյանց 24/2</w:t>
            </w:r>
          </w:p>
          <w:p w14:paraId="574A47FD" w14:textId="53180524" w:rsidR="00D319E6" w:rsidRPr="00274A7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094414088</w:t>
            </w:r>
          </w:p>
        </w:tc>
        <w:tc>
          <w:tcPr>
            <w:tcW w:w="10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8A201" w14:textId="5F1ED311" w:rsidR="00D319E6" w:rsidRPr="00444E9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  <w:lang w:val="hy-AM"/>
              </w:rPr>
            </w:pPr>
            <w:r w:rsidRPr="00444E94">
              <w:rPr>
                <w:sz w:val="20"/>
                <w:szCs w:val="20"/>
                <w:lang w:val="hy-AM"/>
              </w:rPr>
              <w:t>Navasardshinararllc@gmail.com</w:t>
            </w:r>
          </w:p>
        </w:tc>
        <w:tc>
          <w:tcPr>
            <w:tcW w:w="84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BEC2F" w14:textId="76496A67" w:rsidR="00D319E6" w:rsidRPr="00271A7E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          1930051581030100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AF86" w14:textId="0F1AFE2B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</w:rPr>
              <w:t xml:space="preserve">          03313519</w:t>
            </w:r>
          </w:p>
        </w:tc>
      </w:tr>
      <w:tr w:rsidR="00D319E6" w:rsidRPr="00620753" w14:paraId="267A4710" w14:textId="77777777" w:rsidTr="001C3634">
        <w:trPr>
          <w:trHeight w:val="50"/>
        </w:trPr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5ED6C" w14:textId="45B7D95F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         3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1FE43" w14:textId="47910428" w:rsidR="00D319E6" w:rsidRPr="00274A75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 xml:space="preserve">               </w:t>
            </w: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«ՎՈԼՏ ԱՄՊԵՐ» ՍՊԸ</w:t>
            </w:r>
          </w:p>
        </w:tc>
        <w:tc>
          <w:tcPr>
            <w:tcW w:w="143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9128" w14:textId="77777777" w:rsid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Ք</w:t>
            </w:r>
            <w:r w:rsidRPr="00620753">
              <w:rPr>
                <w:rFonts w:ascii="Microsoft JhengHei" w:eastAsia="Microsoft JhengHei" w:hAnsi="Microsoft JhengHei" w:cs="Microsoft JhengHei" w:hint="eastAsia"/>
                <w:sz w:val="14"/>
                <w:szCs w:val="20"/>
                <w:lang w:val="hy-AM"/>
              </w:rPr>
              <w:t>․</w:t>
            </w: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 xml:space="preserve"> Երևան, Լյուքենբուրգի 2-րդ նրբանցք, 5-22</w:t>
            </w:r>
          </w:p>
          <w:p w14:paraId="26A40265" w14:textId="5F22FB22" w:rsidR="00D319E6" w:rsidRPr="00274A7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033220380</w:t>
            </w:r>
          </w:p>
        </w:tc>
        <w:tc>
          <w:tcPr>
            <w:tcW w:w="10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C9D0D" w14:textId="0C0E4625" w:rsidR="00D319E6" w:rsidRPr="00444E9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  <w:lang w:val="hy-AM"/>
              </w:rPr>
            </w:pPr>
            <w:r w:rsidRPr="00444E94">
              <w:rPr>
                <w:sz w:val="20"/>
                <w:szCs w:val="20"/>
                <w:lang w:val="hy-AM"/>
              </w:rPr>
              <w:t>info@voltamper.am</w:t>
            </w:r>
          </w:p>
        </w:tc>
        <w:tc>
          <w:tcPr>
            <w:tcW w:w="84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1FD0E" w14:textId="0D5630E1" w:rsidR="00D319E6" w:rsidRPr="00271A7E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220463334148000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5A2FA" w14:textId="329C0108" w:rsidR="00D319E6" w:rsidRPr="00620753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Theme="minorHAnsi" w:eastAsiaTheme="minorHAnsi" w:hAnsiTheme="minorHAnsi" w:cs="CIDFont+F2"/>
                <w:sz w:val="21"/>
                <w:szCs w:val="21"/>
                <w:lang w:val="hy-AM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  <w:lang w:val="hy-AM"/>
              </w:rPr>
              <w:t xml:space="preserve">        00933437</w:t>
            </w:r>
          </w:p>
        </w:tc>
      </w:tr>
      <w:tr w:rsidR="00D319E6" w:rsidRPr="00E9102F" w14:paraId="2EDC33D8" w14:textId="77777777" w:rsidTr="001C3634">
        <w:trPr>
          <w:trHeight w:val="225"/>
        </w:trPr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EE591" w14:textId="4535726F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207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       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9DC4B" w14:textId="617CE2B6" w:rsidR="00D319E6" w:rsidRPr="00274A75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>
              <w:rPr>
                <w:rFonts w:ascii="GHEA Grapalat" w:hAnsi="GHEA Grapalat" w:cs="Arial"/>
                <w:sz w:val="12"/>
                <w:szCs w:val="20"/>
                <w:lang w:val="hy-AM"/>
              </w:rPr>
              <w:t xml:space="preserve">                </w:t>
            </w:r>
            <w:r w:rsidRPr="001C5403">
              <w:rPr>
                <w:rFonts w:ascii="GHEA Grapalat" w:hAnsi="GHEA Grapalat" w:cs="Arial"/>
                <w:sz w:val="12"/>
                <w:szCs w:val="20"/>
                <w:lang w:val="hy-AM"/>
              </w:rPr>
              <w:t>«ՎՈԼՏ ԱՄՊԵՐ» ՍՊԸ</w:t>
            </w:r>
          </w:p>
        </w:tc>
        <w:tc>
          <w:tcPr>
            <w:tcW w:w="143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5153A" w14:textId="77777777" w:rsidR="00D319E6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Ք</w:t>
            </w:r>
            <w:r w:rsidRPr="00620753">
              <w:rPr>
                <w:rFonts w:ascii="Microsoft JhengHei" w:eastAsia="Microsoft JhengHei" w:hAnsi="Microsoft JhengHei" w:cs="Microsoft JhengHei" w:hint="eastAsia"/>
                <w:sz w:val="14"/>
                <w:szCs w:val="20"/>
                <w:lang w:val="hy-AM"/>
              </w:rPr>
              <w:t>․</w:t>
            </w: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 xml:space="preserve"> Երևան, Լյուքենբուրգի 2-րդ նրբանցք, 5-22</w:t>
            </w:r>
          </w:p>
          <w:p w14:paraId="5F95034F" w14:textId="04FC56EC" w:rsidR="00D319E6" w:rsidRPr="00274A75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620753">
              <w:rPr>
                <w:rFonts w:ascii="GHEA Grapalat" w:hAnsi="GHEA Grapalat" w:cs="Arial"/>
                <w:sz w:val="14"/>
                <w:szCs w:val="20"/>
                <w:lang w:val="hy-AM"/>
              </w:rPr>
              <w:t>033220380</w:t>
            </w:r>
          </w:p>
        </w:tc>
        <w:tc>
          <w:tcPr>
            <w:tcW w:w="101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D446" w14:textId="5F9F5128" w:rsidR="00D319E6" w:rsidRPr="00444E9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sz w:val="20"/>
                <w:szCs w:val="20"/>
                <w:lang w:val="hy-AM"/>
              </w:rPr>
            </w:pPr>
            <w:r w:rsidRPr="00444E94">
              <w:rPr>
                <w:sz w:val="20"/>
                <w:szCs w:val="20"/>
                <w:lang w:val="hy-AM"/>
              </w:rPr>
              <w:t>info@voltamper.am</w:t>
            </w:r>
          </w:p>
        </w:tc>
        <w:tc>
          <w:tcPr>
            <w:tcW w:w="84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874D1" w14:textId="1724B07D" w:rsidR="00D319E6" w:rsidRPr="00271A7E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220463334148000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66BA4" w14:textId="04B2040D" w:rsidR="00D319E6" w:rsidRDefault="00D319E6" w:rsidP="00D319E6">
            <w:pPr>
              <w:widowControl w:val="0"/>
              <w:spacing w:before="0" w:after="0"/>
              <w:ind w:left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  <w:lang w:val="hy-AM"/>
              </w:rPr>
              <w:t xml:space="preserve">         00933437</w:t>
            </w:r>
          </w:p>
        </w:tc>
      </w:tr>
      <w:tr w:rsidR="00D319E6" w:rsidRPr="00BB584C" w14:paraId="6C508E0D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27686DFF" w14:textId="77777777" w:rsidR="00D319E6" w:rsidRPr="00BB584C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6E4E84" w14:paraId="289B30C6" w14:textId="77777777" w:rsidTr="001C36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54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66E53" w14:textId="77777777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458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34BAF" w14:textId="77777777" w:rsidR="00D319E6" w:rsidRPr="006E4E84" w:rsidRDefault="00D319E6" w:rsidP="00D319E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D319E6" w:rsidRPr="006E4E84" w14:paraId="0936CB32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64AAD83F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D319E6" w:rsidRPr="006E4E84" w14:paraId="010A00D3" w14:textId="77777777" w:rsidTr="001C3634">
        <w:trPr>
          <w:trHeight w:val="288"/>
        </w:trPr>
        <w:tc>
          <w:tcPr>
            <w:tcW w:w="5000" w:type="pct"/>
            <w:gridSpan w:val="34"/>
            <w:vAlign w:val="center"/>
          </w:tcPr>
          <w:p w14:paraId="161DFCA2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17718090" w14:textId="77777777" w:rsidR="00D319E6" w:rsidRPr="006E4E84" w:rsidRDefault="00D319E6" w:rsidP="00D319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785DC024" w14:textId="77777777" w:rsidR="00D319E6" w:rsidRPr="006E4E84" w:rsidRDefault="00D319E6" w:rsidP="00D319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3FA12F3F" w14:textId="77777777" w:rsidR="00D319E6" w:rsidRPr="006E4E84" w:rsidRDefault="00D319E6" w:rsidP="00D319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259E5BA1" w14:textId="77777777" w:rsidR="00D319E6" w:rsidRPr="006E4E84" w:rsidRDefault="00D319E6" w:rsidP="00D319E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472DFDDD" w14:textId="77777777" w:rsidR="00D319E6" w:rsidRPr="006E4E84" w:rsidRDefault="00D319E6" w:rsidP="00D319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4A70E0F9" w14:textId="77777777" w:rsidR="00D319E6" w:rsidRPr="006E4E84" w:rsidRDefault="00D319E6" w:rsidP="00D319E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67739A8E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58FD1B37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D319E6" w:rsidRPr="006E4E84" w14:paraId="27398F9A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77CE4B15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402359D1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EF4ED1" w14:paraId="6577E793" w14:textId="77777777" w:rsidTr="001C3634">
        <w:trPr>
          <w:trHeight w:val="475"/>
        </w:trPr>
        <w:tc>
          <w:tcPr>
            <w:tcW w:w="1542" w:type="pct"/>
            <w:gridSpan w:val="8"/>
            <w:tcBorders>
              <w:bottom w:val="single" w:sz="8" w:space="0" w:color="auto"/>
            </w:tcBorders>
          </w:tcPr>
          <w:p w14:paraId="6646D744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458" w:type="pct"/>
            <w:gridSpan w:val="26"/>
            <w:tcBorders>
              <w:bottom w:val="single" w:sz="8" w:space="0" w:color="auto"/>
            </w:tcBorders>
            <w:vAlign w:val="center"/>
          </w:tcPr>
          <w:p w14:paraId="46BD411E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D319E6" w:rsidRPr="00EF4ED1" w14:paraId="00F079F9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43FBDDC6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3077D9EF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EF4ED1" w14:paraId="7512C602" w14:textId="77777777" w:rsidTr="001C3634">
        <w:trPr>
          <w:trHeight w:val="427"/>
        </w:trPr>
        <w:tc>
          <w:tcPr>
            <w:tcW w:w="1542" w:type="pct"/>
            <w:gridSpan w:val="8"/>
            <w:tcBorders>
              <w:bottom w:val="single" w:sz="8" w:space="0" w:color="auto"/>
            </w:tcBorders>
            <w:vAlign w:val="center"/>
          </w:tcPr>
          <w:p w14:paraId="2483F843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3458" w:type="pct"/>
            <w:gridSpan w:val="26"/>
            <w:tcBorders>
              <w:bottom w:val="single" w:sz="8" w:space="0" w:color="auto"/>
            </w:tcBorders>
            <w:vAlign w:val="center"/>
          </w:tcPr>
          <w:p w14:paraId="75D7DBA8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319E6" w:rsidRPr="00EF4ED1" w14:paraId="6A2D0EB9" w14:textId="77777777" w:rsidTr="001C3634">
        <w:trPr>
          <w:trHeight w:val="288"/>
        </w:trPr>
        <w:tc>
          <w:tcPr>
            <w:tcW w:w="5000" w:type="pct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433AA0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D319E6" w:rsidRPr="00EF4ED1" w14:paraId="0BBC89A0" w14:textId="77777777" w:rsidTr="001C3634">
        <w:trPr>
          <w:trHeight w:val="427"/>
        </w:trPr>
        <w:tc>
          <w:tcPr>
            <w:tcW w:w="1542" w:type="pct"/>
            <w:gridSpan w:val="8"/>
            <w:tcBorders>
              <w:bottom w:val="single" w:sz="8" w:space="0" w:color="auto"/>
            </w:tcBorders>
            <w:vAlign w:val="center"/>
          </w:tcPr>
          <w:p w14:paraId="5D9AC01F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3458" w:type="pct"/>
            <w:gridSpan w:val="26"/>
            <w:tcBorders>
              <w:bottom w:val="single" w:sz="8" w:space="0" w:color="auto"/>
            </w:tcBorders>
            <w:vAlign w:val="center"/>
          </w:tcPr>
          <w:p w14:paraId="14C95B34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D319E6" w:rsidRPr="00EF4ED1" w14:paraId="069F4326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5AF86749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319E6" w:rsidRPr="006E4E84" w14:paraId="02A6CBB6" w14:textId="77777777" w:rsidTr="001C3634">
        <w:trPr>
          <w:trHeight w:val="427"/>
        </w:trPr>
        <w:tc>
          <w:tcPr>
            <w:tcW w:w="1542" w:type="pct"/>
            <w:gridSpan w:val="8"/>
            <w:tcBorders>
              <w:bottom w:val="single" w:sz="8" w:space="0" w:color="auto"/>
            </w:tcBorders>
            <w:vAlign w:val="center"/>
          </w:tcPr>
          <w:p w14:paraId="26DFC44D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458" w:type="pct"/>
            <w:gridSpan w:val="26"/>
            <w:tcBorders>
              <w:bottom w:val="single" w:sz="8" w:space="0" w:color="auto"/>
            </w:tcBorders>
            <w:vAlign w:val="center"/>
          </w:tcPr>
          <w:p w14:paraId="717A79FD" w14:textId="77777777" w:rsidR="00D319E6" w:rsidRPr="006E4E84" w:rsidRDefault="00D319E6" w:rsidP="00D319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319E6" w:rsidRPr="006E4E84" w14:paraId="13F801F8" w14:textId="77777777" w:rsidTr="001C3634">
        <w:trPr>
          <w:trHeight w:val="288"/>
        </w:trPr>
        <w:tc>
          <w:tcPr>
            <w:tcW w:w="5000" w:type="pct"/>
            <w:gridSpan w:val="34"/>
            <w:shd w:val="clear" w:color="auto" w:fill="99CCFF"/>
            <w:vAlign w:val="center"/>
          </w:tcPr>
          <w:p w14:paraId="53E1AEB4" w14:textId="77777777" w:rsidR="00D319E6" w:rsidRPr="006E4E84" w:rsidRDefault="00D319E6" w:rsidP="00D319E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D319E6" w:rsidRPr="006E4E84" w14:paraId="672DB419" w14:textId="77777777" w:rsidTr="001C3634">
        <w:trPr>
          <w:trHeight w:val="227"/>
        </w:trPr>
        <w:tc>
          <w:tcPr>
            <w:tcW w:w="5000" w:type="pct"/>
            <w:gridSpan w:val="34"/>
            <w:vAlign w:val="center"/>
          </w:tcPr>
          <w:p w14:paraId="2C7031A8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D319E6" w:rsidRPr="006E4E84" w14:paraId="25F84C4E" w14:textId="77777777" w:rsidTr="001C3634">
        <w:trPr>
          <w:trHeight w:val="47"/>
        </w:trPr>
        <w:tc>
          <w:tcPr>
            <w:tcW w:w="1651" w:type="pct"/>
            <w:gridSpan w:val="9"/>
            <w:tcBorders>
              <w:bottom w:val="single" w:sz="8" w:space="0" w:color="auto"/>
            </w:tcBorders>
            <w:vAlign w:val="center"/>
          </w:tcPr>
          <w:p w14:paraId="5F631A84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2081" w:type="pct"/>
            <w:gridSpan w:val="16"/>
            <w:tcBorders>
              <w:bottom w:val="single" w:sz="8" w:space="0" w:color="auto"/>
            </w:tcBorders>
            <w:vAlign w:val="center"/>
          </w:tcPr>
          <w:p w14:paraId="77FD2852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1268" w:type="pct"/>
            <w:gridSpan w:val="9"/>
            <w:tcBorders>
              <w:bottom w:val="single" w:sz="8" w:space="0" w:color="auto"/>
            </w:tcBorders>
            <w:vAlign w:val="center"/>
          </w:tcPr>
          <w:p w14:paraId="4600C0FC" w14:textId="77777777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D319E6" w:rsidRPr="006E4E84" w14:paraId="4C4B9164" w14:textId="77777777" w:rsidTr="001C3634">
        <w:trPr>
          <w:trHeight w:val="47"/>
        </w:trPr>
        <w:tc>
          <w:tcPr>
            <w:tcW w:w="1651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40E20" w14:textId="77777777" w:rsidR="00D319E6" w:rsidRPr="0048343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Կ․Սիմոնյան</w:t>
            </w:r>
          </w:p>
        </w:tc>
        <w:tc>
          <w:tcPr>
            <w:tcW w:w="2081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EA788" w14:textId="77777777" w:rsidR="00D319E6" w:rsidRPr="00BA4F92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126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DF84D" w14:textId="1DD32982" w:rsidR="00D319E6" w:rsidRPr="006E4E84" w:rsidRDefault="00D319E6" w:rsidP="00D319E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6AED" w14:textId="77777777" w:rsidR="00A07B8C" w:rsidRDefault="00A07B8C" w:rsidP="0022631D">
      <w:pPr>
        <w:spacing w:before="0" w:after="0"/>
      </w:pPr>
      <w:r>
        <w:separator/>
      </w:r>
    </w:p>
  </w:endnote>
  <w:endnote w:type="continuationSeparator" w:id="0">
    <w:p w14:paraId="71F46A52" w14:textId="77777777" w:rsidR="00A07B8C" w:rsidRDefault="00A07B8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1551" w14:textId="77777777" w:rsidR="00A07B8C" w:rsidRDefault="00A07B8C" w:rsidP="0022631D">
      <w:pPr>
        <w:spacing w:before="0" w:after="0"/>
      </w:pPr>
      <w:r>
        <w:separator/>
      </w:r>
    </w:p>
  </w:footnote>
  <w:footnote w:type="continuationSeparator" w:id="0">
    <w:p w14:paraId="4EB5346B" w14:textId="77777777" w:rsidR="00A07B8C" w:rsidRDefault="00A07B8C" w:rsidP="0022631D">
      <w:pPr>
        <w:spacing w:before="0" w:after="0"/>
      </w:pPr>
      <w:r>
        <w:continuationSeparator/>
      </w:r>
    </w:p>
  </w:footnote>
  <w:footnote w:id="1">
    <w:p w14:paraId="0A1586FE" w14:textId="77777777" w:rsidR="00D319E6" w:rsidRPr="00871366" w:rsidRDefault="00D319E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6E873B2" w14:textId="77777777" w:rsidR="00D319E6" w:rsidRPr="002D0BF6" w:rsidRDefault="00D319E6" w:rsidP="00C53B1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AB610F" w14:textId="77777777" w:rsidR="00D319E6" w:rsidRPr="0078682E" w:rsidRDefault="00D319E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75DC9" w14:textId="77777777" w:rsidR="00D319E6" w:rsidRPr="0078682E" w:rsidRDefault="00D319E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895999F" w14:textId="77777777" w:rsidR="00D319E6" w:rsidRPr="00005B9C" w:rsidRDefault="00D319E6" w:rsidP="00C53B1C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5289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30E44"/>
    <w:rsid w:val="00031A08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D4775"/>
    <w:rsid w:val="000E4FF1"/>
    <w:rsid w:val="000F25E3"/>
    <w:rsid w:val="000F376D"/>
    <w:rsid w:val="000F4D67"/>
    <w:rsid w:val="000F7007"/>
    <w:rsid w:val="001021B0"/>
    <w:rsid w:val="00102784"/>
    <w:rsid w:val="00104EFF"/>
    <w:rsid w:val="00110FEB"/>
    <w:rsid w:val="00122FB5"/>
    <w:rsid w:val="00126249"/>
    <w:rsid w:val="00127CE6"/>
    <w:rsid w:val="00132A50"/>
    <w:rsid w:val="00134BFF"/>
    <w:rsid w:val="00137317"/>
    <w:rsid w:val="00145E76"/>
    <w:rsid w:val="00183368"/>
    <w:rsid w:val="0018422F"/>
    <w:rsid w:val="00187F0D"/>
    <w:rsid w:val="001A18CA"/>
    <w:rsid w:val="001A1999"/>
    <w:rsid w:val="001A23DA"/>
    <w:rsid w:val="001A48E3"/>
    <w:rsid w:val="001B6086"/>
    <w:rsid w:val="001C1BE1"/>
    <w:rsid w:val="001C3634"/>
    <w:rsid w:val="001C5403"/>
    <w:rsid w:val="001D1D6F"/>
    <w:rsid w:val="001D2293"/>
    <w:rsid w:val="001D5283"/>
    <w:rsid w:val="001D73D4"/>
    <w:rsid w:val="001E0091"/>
    <w:rsid w:val="001F0009"/>
    <w:rsid w:val="00210C86"/>
    <w:rsid w:val="0021434D"/>
    <w:rsid w:val="00216763"/>
    <w:rsid w:val="0022631D"/>
    <w:rsid w:val="0024652F"/>
    <w:rsid w:val="00262F56"/>
    <w:rsid w:val="00267702"/>
    <w:rsid w:val="00271A7E"/>
    <w:rsid w:val="00274A75"/>
    <w:rsid w:val="0028061D"/>
    <w:rsid w:val="00287B3F"/>
    <w:rsid w:val="00295B92"/>
    <w:rsid w:val="00296B05"/>
    <w:rsid w:val="002A569D"/>
    <w:rsid w:val="002A61C6"/>
    <w:rsid w:val="002B32E9"/>
    <w:rsid w:val="002B61AC"/>
    <w:rsid w:val="002C0E25"/>
    <w:rsid w:val="002C3ADE"/>
    <w:rsid w:val="002C6BAA"/>
    <w:rsid w:val="002D01F2"/>
    <w:rsid w:val="002D7804"/>
    <w:rsid w:val="002E4E6F"/>
    <w:rsid w:val="002F16CC"/>
    <w:rsid w:val="002F1FEB"/>
    <w:rsid w:val="00312C38"/>
    <w:rsid w:val="00315981"/>
    <w:rsid w:val="003336D3"/>
    <w:rsid w:val="003458F9"/>
    <w:rsid w:val="0035052C"/>
    <w:rsid w:val="00350D64"/>
    <w:rsid w:val="00357807"/>
    <w:rsid w:val="00371B1D"/>
    <w:rsid w:val="00371D4A"/>
    <w:rsid w:val="00377676"/>
    <w:rsid w:val="003A05A0"/>
    <w:rsid w:val="003A20AA"/>
    <w:rsid w:val="003A3A65"/>
    <w:rsid w:val="003A716F"/>
    <w:rsid w:val="003B2758"/>
    <w:rsid w:val="003B6D94"/>
    <w:rsid w:val="003B6E5E"/>
    <w:rsid w:val="003E3D40"/>
    <w:rsid w:val="003E6978"/>
    <w:rsid w:val="00405CB6"/>
    <w:rsid w:val="004077D2"/>
    <w:rsid w:val="00413DA2"/>
    <w:rsid w:val="004165BF"/>
    <w:rsid w:val="00431DB4"/>
    <w:rsid w:val="00433E3C"/>
    <w:rsid w:val="00440C97"/>
    <w:rsid w:val="00444E94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A2556"/>
    <w:rsid w:val="004B26FB"/>
    <w:rsid w:val="004D078F"/>
    <w:rsid w:val="004D7D0C"/>
    <w:rsid w:val="004E376E"/>
    <w:rsid w:val="004F673F"/>
    <w:rsid w:val="00503BCC"/>
    <w:rsid w:val="0051105F"/>
    <w:rsid w:val="005150CE"/>
    <w:rsid w:val="00521A6D"/>
    <w:rsid w:val="0053055B"/>
    <w:rsid w:val="00546023"/>
    <w:rsid w:val="00550CD7"/>
    <w:rsid w:val="0057022A"/>
    <w:rsid w:val="005737F9"/>
    <w:rsid w:val="00584ED9"/>
    <w:rsid w:val="005877D5"/>
    <w:rsid w:val="005A37D6"/>
    <w:rsid w:val="005C6C14"/>
    <w:rsid w:val="005D5FBD"/>
    <w:rsid w:val="005D77D4"/>
    <w:rsid w:val="005E1AD1"/>
    <w:rsid w:val="00601E4D"/>
    <w:rsid w:val="00607C9A"/>
    <w:rsid w:val="00620753"/>
    <w:rsid w:val="006219AB"/>
    <w:rsid w:val="006225F4"/>
    <w:rsid w:val="00622E5B"/>
    <w:rsid w:val="006463BE"/>
    <w:rsid w:val="00646760"/>
    <w:rsid w:val="006468D0"/>
    <w:rsid w:val="006534B9"/>
    <w:rsid w:val="006540A6"/>
    <w:rsid w:val="00655A62"/>
    <w:rsid w:val="00667733"/>
    <w:rsid w:val="006839EA"/>
    <w:rsid w:val="00690ECB"/>
    <w:rsid w:val="006A38B4"/>
    <w:rsid w:val="006B2E21"/>
    <w:rsid w:val="006C0217"/>
    <w:rsid w:val="006C0266"/>
    <w:rsid w:val="006D14FC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567F9"/>
    <w:rsid w:val="00772F78"/>
    <w:rsid w:val="007732E7"/>
    <w:rsid w:val="007827A0"/>
    <w:rsid w:val="00783E6B"/>
    <w:rsid w:val="0078682E"/>
    <w:rsid w:val="007923C7"/>
    <w:rsid w:val="00796266"/>
    <w:rsid w:val="007A1008"/>
    <w:rsid w:val="007D3773"/>
    <w:rsid w:val="007F70BE"/>
    <w:rsid w:val="008039CC"/>
    <w:rsid w:val="00803E4D"/>
    <w:rsid w:val="0081420B"/>
    <w:rsid w:val="00816AB7"/>
    <w:rsid w:val="00817A06"/>
    <w:rsid w:val="00826D7E"/>
    <w:rsid w:val="0084738E"/>
    <w:rsid w:val="00850F85"/>
    <w:rsid w:val="00851DAA"/>
    <w:rsid w:val="00882966"/>
    <w:rsid w:val="008939D1"/>
    <w:rsid w:val="008B26F4"/>
    <w:rsid w:val="008B3F13"/>
    <w:rsid w:val="008C4E62"/>
    <w:rsid w:val="008D1C0E"/>
    <w:rsid w:val="008E493A"/>
    <w:rsid w:val="008E6856"/>
    <w:rsid w:val="008F2B63"/>
    <w:rsid w:val="008F5F4D"/>
    <w:rsid w:val="009126B7"/>
    <w:rsid w:val="00912869"/>
    <w:rsid w:val="00917CEE"/>
    <w:rsid w:val="00942F9C"/>
    <w:rsid w:val="00952416"/>
    <w:rsid w:val="00990CAB"/>
    <w:rsid w:val="00997419"/>
    <w:rsid w:val="009A1E34"/>
    <w:rsid w:val="009B0EC6"/>
    <w:rsid w:val="009B289E"/>
    <w:rsid w:val="009C5E0F"/>
    <w:rsid w:val="009C7DAE"/>
    <w:rsid w:val="009D1575"/>
    <w:rsid w:val="009E75FF"/>
    <w:rsid w:val="00A07B8C"/>
    <w:rsid w:val="00A11EBF"/>
    <w:rsid w:val="00A2020E"/>
    <w:rsid w:val="00A27459"/>
    <w:rsid w:val="00A306F5"/>
    <w:rsid w:val="00A31820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6413A"/>
    <w:rsid w:val="00B65761"/>
    <w:rsid w:val="00B75762"/>
    <w:rsid w:val="00B75CF4"/>
    <w:rsid w:val="00B83B54"/>
    <w:rsid w:val="00B91DE2"/>
    <w:rsid w:val="00B926D7"/>
    <w:rsid w:val="00B93D3E"/>
    <w:rsid w:val="00B9498A"/>
    <w:rsid w:val="00B94EA2"/>
    <w:rsid w:val="00B96DC3"/>
    <w:rsid w:val="00BA03B0"/>
    <w:rsid w:val="00BA367B"/>
    <w:rsid w:val="00BA4F92"/>
    <w:rsid w:val="00BB0A93"/>
    <w:rsid w:val="00BB1845"/>
    <w:rsid w:val="00BB2515"/>
    <w:rsid w:val="00BB584C"/>
    <w:rsid w:val="00BC16E5"/>
    <w:rsid w:val="00BC7F4E"/>
    <w:rsid w:val="00BD3D4E"/>
    <w:rsid w:val="00BF1465"/>
    <w:rsid w:val="00BF4745"/>
    <w:rsid w:val="00BF5724"/>
    <w:rsid w:val="00C02647"/>
    <w:rsid w:val="00C21D19"/>
    <w:rsid w:val="00C2274C"/>
    <w:rsid w:val="00C24C22"/>
    <w:rsid w:val="00C44F30"/>
    <w:rsid w:val="00C47A86"/>
    <w:rsid w:val="00C513D1"/>
    <w:rsid w:val="00C53B1C"/>
    <w:rsid w:val="00C80249"/>
    <w:rsid w:val="00C84DF7"/>
    <w:rsid w:val="00C96337"/>
    <w:rsid w:val="00C96BED"/>
    <w:rsid w:val="00CA0F16"/>
    <w:rsid w:val="00CB44D2"/>
    <w:rsid w:val="00CB5336"/>
    <w:rsid w:val="00CC1F23"/>
    <w:rsid w:val="00CD4247"/>
    <w:rsid w:val="00CF1F70"/>
    <w:rsid w:val="00CF28AF"/>
    <w:rsid w:val="00D03339"/>
    <w:rsid w:val="00D13B52"/>
    <w:rsid w:val="00D208BF"/>
    <w:rsid w:val="00D319E6"/>
    <w:rsid w:val="00D350DE"/>
    <w:rsid w:val="00D36189"/>
    <w:rsid w:val="00D36D29"/>
    <w:rsid w:val="00D53AC2"/>
    <w:rsid w:val="00D54EC4"/>
    <w:rsid w:val="00D550D8"/>
    <w:rsid w:val="00D75872"/>
    <w:rsid w:val="00D76FD0"/>
    <w:rsid w:val="00D80C64"/>
    <w:rsid w:val="00D83326"/>
    <w:rsid w:val="00D97B86"/>
    <w:rsid w:val="00DB60CA"/>
    <w:rsid w:val="00DD371E"/>
    <w:rsid w:val="00DD5ACB"/>
    <w:rsid w:val="00DE06F1"/>
    <w:rsid w:val="00DF196A"/>
    <w:rsid w:val="00DF347A"/>
    <w:rsid w:val="00DF60FD"/>
    <w:rsid w:val="00E0204B"/>
    <w:rsid w:val="00E243EA"/>
    <w:rsid w:val="00E33A25"/>
    <w:rsid w:val="00E3569B"/>
    <w:rsid w:val="00E4188B"/>
    <w:rsid w:val="00E54C4D"/>
    <w:rsid w:val="00E56328"/>
    <w:rsid w:val="00E67EDC"/>
    <w:rsid w:val="00E81913"/>
    <w:rsid w:val="00E956A9"/>
    <w:rsid w:val="00EA01A2"/>
    <w:rsid w:val="00EA0C6E"/>
    <w:rsid w:val="00EA568C"/>
    <w:rsid w:val="00EA767F"/>
    <w:rsid w:val="00EB59EE"/>
    <w:rsid w:val="00EB5B10"/>
    <w:rsid w:val="00EC12E2"/>
    <w:rsid w:val="00EC3F24"/>
    <w:rsid w:val="00EF16D0"/>
    <w:rsid w:val="00EF4ED1"/>
    <w:rsid w:val="00EF5DC9"/>
    <w:rsid w:val="00EF6DC6"/>
    <w:rsid w:val="00F02E2A"/>
    <w:rsid w:val="00F10AFE"/>
    <w:rsid w:val="00F14C6C"/>
    <w:rsid w:val="00F31004"/>
    <w:rsid w:val="00F41059"/>
    <w:rsid w:val="00F4620E"/>
    <w:rsid w:val="00F53021"/>
    <w:rsid w:val="00F64167"/>
    <w:rsid w:val="00F6673B"/>
    <w:rsid w:val="00F73501"/>
    <w:rsid w:val="00F77AAD"/>
    <w:rsid w:val="00F8399F"/>
    <w:rsid w:val="00F84D8D"/>
    <w:rsid w:val="00F85505"/>
    <w:rsid w:val="00F91482"/>
    <w:rsid w:val="00F916C4"/>
    <w:rsid w:val="00FA73E9"/>
    <w:rsid w:val="00FB097B"/>
    <w:rsid w:val="00FB1273"/>
    <w:rsid w:val="00FB2B71"/>
    <w:rsid w:val="00FC3FE2"/>
    <w:rsid w:val="00FD44E5"/>
    <w:rsid w:val="00FE29FB"/>
    <w:rsid w:val="00FE3FE1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63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262F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00EA-195E-4000-806F-D2055A9B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1597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55</cp:revision>
  <cp:lastPrinted>2021-04-06T07:47:00Z</cp:lastPrinted>
  <dcterms:created xsi:type="dcterms:W3CDTF">2024-06-06T12:05:00Z</dcterms:created>
  <dcterms:modified xsi:type="dcterms:W3CDTF">2026-01-05T07:17:00Z</dcterms:modified>
</cp:coreProperties>
</file>