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DCF" w:rsidRDefault="00310DCF" w:rsidP="00310DCF">
      <w:pPr>
        <w:pStyle w:val="BodyTextIndent"/>
        <w:spacing w:line="240" w:lineRule="auto"/>
        <w:contextualSpacing/>
        <w:jc w:val="center"/>
        <w:rPr>
          <w:rFonts w:ascii="Sylfaen" w:hAnsi="Sylfaen"/>
          <w:b/>
          <w:i w:val="0"/>
        </w:rPr>
      </w:pPr>
    </w:p>
    <w:p w:rsidR="00310DCF" w:rsidRPr="00453ACB" w:rsidRDefault="00310DCF" w:rsidP="00310DCF">
      <w:pPr>
        <w:pStyle w:val="BodyTextIndent"/>
        <w:spacing w:line="240" w:lineRule="auto"/>
        <w:contextualSpacing/>
        <w:jc w:val="center"/>
        <w:rPr>
          <w:rFonts w:ascii="Sylfaen" w:hAnsi="Sylfaen"/>
          <w:b/>
          <w:i w:val="0"/>
          <w:sz w:val="22"/>
          <w:szCs w:val="22"/>
        </w:rPr>
      </w:pPr>
      <w:r w:rsidRPr="00453ACB">
        <w:rPr>
          <w:rFonts w:ascii="Sylfaen" w:hAnsi="Sylfaen"/>
          <w:i w:val="0"/>
          <w:color w:val="000000"/>
          <w:sz w:val="22"/>
          <w:szCs w:val="22"/>
          <w:lang w:val="af-ZA"/>
        </w:rPr>
        <w:t xml:space="preserve">     </w:t>
      </w:r>
      <w:r w:rsidRPr="00453ACB">
        <w:rPr>
          <w:rFonts w:ascii="Sylfaen" w:hAnsi="Sylfaen"/>
          <w:b/>
          <w:i w:val="0"/>
          <w:sz w:val="22"/>
          <w:szCs w:val="22"/>
        </w:rPr>
        <w:t>NOTICE</w:t>
      </w:r>
    </w:p>
    <w:p w:rsidR="00310DCF" w:rsidRPr="00453ACB" w:rsidRDefault="00310DCF" w:rsidP="00310DCF">
      <w:pPr>
        <w:pStyle w:val="BodyTextIndent"/>
        <w:spacing w:line="240" w:lineRule="auto"/>
        <w:contextualSpacing/>
        <w:jc w:val="center"/>
        <w:rPr>
          <w:rFonts w:ascii="Sylfaen" w:hAnsi="Sylfaen"/>
          <w:b/>
          <w:i w:val="0"/>
          <w:sz w:val="22"/>
          <w:szCs w:val="22"/>
        </w:rPr>
      </w:pPr>
      <w:r w:rsidRPr="00453ACB">
        <w:rPr>
          <w:rFonts w:ascii="Sylfaen" w:hAnsi="Sylfaen"/>
          <w:b/>
          <w:i w:val="0"/>
          <w:sz w:val="22"/>
          <w:szCs w:val="22"/>
        </w:rPr>
        <w:t>ON PRICE QUOTATION</w:t>
      </w:r>
    </w:p>
    <w:p w:rsidR="00310DCF" w:rsidRPr="00453ACB" w:rsidRDefault="00310DCF" w:rsidP="00310DCF">
      <w:pPr>
        <w:pStyle w:val="BodyTextIndent"/>
        <w:contextualSpacing/>
        <w:jc w:val="center"/>
        <w:rPr>
          <w:rFonts w:ascii="Sylfaen" w:hAnsi="Sylfaen"/>
          <w:b/>
          <w:i w:val="0"/>
          <w:sz w:val="22"/>
          <w:szCs w:val="22"/>
        </w:rPr>
      </w:pPr>
    </w:p>
    <w:p w:rsidR="00310DCF" w:rsidRPr="00453ACB" w:rsidRDefault="00310DCF" w:rsidP="00310DCF">
      <w:pPr>
        <w:pStyle w:val="BodyTextIndent"/>
        <w:spacing w:line="240" w:lineRule="auto"/>
        <w:contextualSpacing/>
        <w:jc w:val="center"/>
        <w:rPr>
          <w:rFonts w:ascii="Sylfaen" w:hAnsi="Sylfaen"/>
          <w:i w:val="0"/>
          <w:sz w:val="22"/>
          <w:szCs w:val="22"/>
        </w:rPr>
      </w:pPr>
      <w:r w:rsidRPr="00453ACB">
        <w:rPr>
          <w:rFonts w:ascii="Sylfaen" w:hAnsi="Sylfaen"/>
          <w:i w:val="0"/>
          <w:sz w:val="22"/>
          <w:szCs w:val="22"/>
        </w:rPr>
        <w:t xml:space="preserve">This text of the notice is approved by decision </w:t>
      </w:r>
      <w:r w:rsidRPr="00453ACB">
        <w:rPr>
          <w:rFonts w:ascii="Sylfaen" w:hAnsi="Sylfaen"/>
          <w:b/>
          <w:i w:val="0"/>
          <w:sz w:val="22"/>
          <w:szCs w:val="22"/>
        </w:rPr>
        <w:t xml:space="preserve">N </w:t>
      </w:r>
      <w:r>
        <w:rPr>
          <w:rFonts w:ascii="Sylfaen" w:hAnsi="Sylfaen"/>
          <w:b/>
          <w:i w:val="0"/>
          <w:sz w:val="22"/>
          <w:szCs w:val="22"/>
        </w:rPr>
        <w:t>1</w:t>
      </w:r>
      <w:r w:rsidRPr="00453ACB">
        <w:rPr>
          <w:rFonts w:ascii="Sylfaen" w:hAnsi="Sylfaen"/>
          <w:i w:val="0"/>
          <w:sz w:val="22"/>
          <w:szCs w:val="22"/>
        </w:rPr>
        <w:t xml:space="preserve"> of the Price Quotation Commission of </w:t>
      </w:r>
      <w:r w:rsidR="00F61AA8">
        <w:rPr>
          <w:rFonts w:ascii="Sylfaen" w:hAnsi="Sylfaen"/>
          <w:b/>
          <w:i w:val="0"/>
          <w:sz w:val="22"/>
          <w:szCs w:val="22"/>
          <w:lang w:val="en-US"/>
        </w:rPr>
        <w:t>12</w:t>
      </w:r>
      <w:r w:rsidRPr="00453ACB">
        <w:rPr>
          <w:rFonts w:ascii="Sylfaen" w:hAnsi="Sylfaen"/>
          <w:b/>
          <w:i w:val="0"/>
          <w:sz w:val="22"/>
          <w:szCs w:val="22"/>
        </w:rPr>
        <w:t xml:space="preserve"> </w:t>
      </w:r>
      <w:proofErr w:type="gramStart"/>
      <w:r w:rsidR="00A3477B">
        <w:rPr>
          <w:rFonts w:ascii="Sylfaen" w:hAnsi="Sylfaen"/>
          <w:b/>
          <w:i w:val="0"/>
          <w:sz w:val="22"/>
          <w:szCs w:val="22"/>
          <w:lang w:val="hy-AM"/>
        </w:rPr>
        <w:t>m</w:t>
      </w:r>
      <w:r w:rsidR="00F61AA8">
        <w:rPr>
          <w:rFonts w:ascii="Sylfaen" w:hAnsi="Sylfaen"/>
          <w:b/>
          <w:i w:val="0"/>
          <w:sz w:val="22"/>
          <w:szCs w:val="22"/>
          <w:lang w:val="en-US"/>
        </w:rPr>
        <w:t>ay</w:t>
      </w:r>
      <w:r w:rsidR="00C95DA5">
        <w:rPr>
          <w:rFonts w:ascii="Sylfaen" w:hAnsi="Sylfaen"/>
          <w:b/>
          <w:i w:val="0"/>
          <w:sz w:val="22"/>
          <w:szCs w:val="22"/>
          <w:lang w:val="hy-AM"/>
        </w:rPr>
        <w:t xml:space="preserve"> </w:t>
      </w:r>
      <w:r w:rsidRPr="00453ACB">
        <w:rPr>
          <w:rFonts w:ascii="Sylfaen" w:hAnsi="Sylfaen"/>
          <w:b/>
          <w:i w:val="0"/>
          <w:sz w:val="22"/>
          <w:szCs w:val="22"/>
        </w:rPr>
        <w:t xml:space="preserve"> 20</w:t>
      </w:r>
      <w:r w:rsidR="00A3477B">
        <w:rPr>
          <w:rFonts w:ascii="Sylfaen" w:hAnsi="Sylfaen"/>
          <w:b/>
          <w:i w:val="0"/>
          <w:sz w:val="22"/>
          <w:szCs w:val="22"/>
        </w:rPr>
        <w:t>25</w:t>
      </w:r>
      <w:proofErr w:type="gramEnd"/>
    </w:p>
    <w:p w:rsidR="00310DCF" w:rsidRPr="00453ACB" w:rsidRDefault="00310DCF" w:rsidP="00310DCF">
      <w:pPr>
        <w:pStyle w:val="BodyTextIndent"/>
        <w:spacing w:after="160"/>
        <w:jc w:val="center"/>
        <w:rPr>
          <w:rFonts w:ascii="Sylfaen" w:hAnsi="Sylfaen"/>
          <w:i w:val="0"/>
          <w:sz w:val="22"/>
          <w:szCs w:val="22"/>
        </w:rPr>
      </w:pPr>
      <w:r w:rsidRPr="00453ACB">
        <w:rPr>
          <w:rFonts w:ascii="Sylfaen" w:hAnsi="Sylfaen"/>
          <w:i w:val="0"/>
          <w:sz w:val="22"/>
          <w:szCs w:val="22"/>
        </w:rPr>
        <w:t xml:space="preserve">Code of the price quotation: </w:t>
      </w:r>
      <w:r>
        <w:rPr>
          <w:rFonts w:ascii="Sylfaen" w:hAnsi="Sylfaen"/>
          <w:b/>
          <w:i w:val="0"/>
          <w:sz w:val="22"/>
          <w:szCs w:val="22"/>
          <w:lang w:val="af-ZA"/>
        </w:rPr>
        <w:t>«</w:t>
      </w:r>
      <w:r w:rsidR="00A3477B">
        <w:rPr>
          <w:rFonts w:ascii="Sylfaen" w:hAnsi="Sylfaen"/>
          <w:b/>
          <w:i w:val="0"/>
          <w:sz w:val="22"/>
          <w:szCs w:val="22"/>
          <w:lang w:val="hy-AM"/>
        </w:rPr>
        <w:t xml:space="preserve"> ԳՍԱԱԱԹ-ԳՀԾՁԲ-202</w:t>
      </w:r>
      <w:r w:rsidR="00F61AA8">
        <w:rPr>
          <w:rFonts w:ascii="Sylfaen" w:hAnsi="Sylfaen"/>
          <w:b/>
          <w:i w:val="0"/>
          <w:sz w:val="22"/>
          <w:szCs w:val="22"/>
          <w:lang w:val="en-US"/>
        </w:rPr>
        <w:t>6</w:t>
      </w:r>
      <w:r w:rsidR="00F61AA8">
        <w:rPr>
          <w:rFonts w:ascii="Sylfaen" w:hAnsi="Sylfaen"/>
          <w:b/>
          <w:i w:val="0"/>
          <w:sz w:val="22"/>
          <w:szCs w:val="22"/>
          <w:lang w:val="hy-AM"/>
        </w:rPr>
        <w:t>/</w:t>
      </w:r>
      <w:r w:rsidR="00F61AA8">
        <w:rPr>
          <w:rFonts w:ascii="Sylfaen" w:hAnsi="Sylfaen"/>
          <w:b/>
          <w:i w:val="0"/>
          <w:sz w:val="22"/>
          <w:szCs w:val="22"/>
          <w:lang w:val="en-US"/>
        </w:rPr>
        <w:t>1</w:t>
      </w:r>
      <w:r w:rsidRPr="00453ACB">
        <w:rPr>
          <w:rFonts w:ascii="Sylfaen" w:hAnsi="Sylfaen"/>
          <w:i w:val="0"/>
          <w:sz w:val="22"/>
          <w:szCs w:val="22"/>
          <w:lang w:val="af-ZA"/>
        </w:rPr>
        <w:t>»</w:t>
      </w:r>
    </w:p>
    <w:p w:rsidR="00310DCF" w:rsidRPr="00453ACB" w:rsidRDefault="00310DCF" w:rsidP="00310DCF">
      <w:pPr>
        <w:pStyle w:val="BodyTextIndent"/>
        <w:spacing w:line="240" w:lineRule="auto"/>
        <w:ind w:firstLine="708"/>
        <w:rPr>
          <w:rFonts w:ascii="Sylfaen" w:hAnsi="Sylfaen"/>
          <w:i w:val="0"/>
          <w:sz w:val="22"/>
          <w:szCs w:val="22"/>
        </w:rPr>
      </w:pPr>
      <w:r w:rsidRPr="00453ACB">
        <w:rPr>
          <w:rFonts w:ascii="Sylfaen" w:hAnsi="Sylfaen"/>
          <w:i w:val="0"/>
          <w:sz w:val="22"/>
          <w:szCs w:val="22"/>
        </w:rPr>
        <w:t xml:space="preserve">The contracting authority </w:t>
      </w:r>
      <w:r w:rsidRPr="00453ACB">
        <w:rPr>
          <w:rFonts w:ascii="Sylfaen" w:hAnsi="Sylfaen"/>
          <w:b/>
          <w:i w:val="0"/>
          <w:sz w:val="22"/>
          <w:szCs w:val="22"/>
        </w:rPr>
        <w:t xml:space="preserve">''GABRIEL SUNDUKYAN NATIONAL ACADEMIC THEATRE'' NCSO, </w:t>
      </w:r>
      <w:r w:rsidRPr="00453ACB">
        <w:rPr>
          <w:rFonts w:ascii="Sylfaen" w:hAnsi="Sylfaen"/>
          <w:i w:val="0"/>
          <w:sz w:val="22"/>
          <w:szCs w:val="22"/>
        </w:rPr>
        <w:t xml:space="preserve">located at the following address: </w:t>
      </w:r>
      <w:r w:rsidRPr="00453ACB">
        <w:rPr>
          <w:rFonts w:ascii="Sylfaen" w:hAnsi="Sylfaen"/>
          <w:b/>
          <w:i w:val="0"/>
          <w:sz w:val="22"/>
          <w:szCs w:val="22"/>
        </w:rPr>
        <w:t xml:space="preserve">Yerevan, </w:t>
      </w:r>
      <w:proofErr w:type="spellStart"/>
      <w:r w:rsidRPr="00453ACB">
        <w:rPr>
          <w:rFonts w:ascii="Sylfaen" w:hAnsi="Sylfaen"/>
          <w:b/>
          <w:i w:val="0"/>
          <w:sz w:val="22"/>
          <w:szCs w:val="22"/>
        </w:rPr>
        <w:t>Grigor</w:t>
      </w:r>
      <w:proofErr w:type="spellEnd"/>
      <w:r w:rsidRPr="00453ACB">
        <w:rPr>
          <w:rFonts w:ascii="Sylfaen" w:hAnsi="Sylfaen"/>
          <w:b/>
          <w:i w:val="0"/>
          <w:sz w:val="22"/>
          <w:szCs w:val="22"/>
        </w:rPr>
        <w:t xml:space="preserve"> </w:t>
      </w:r>
      <w:proofErr w:type="spellStart"/>
      <w:r w:rsidRPr="00453ACB">
        <w:rPr>
          <w:rFonts w:ascii="Sylfaen" w:hAnsi="Sylfaen"/>
          <w:b/>
          <w:i w:val="0"/>
          <w:sz w:val="22"/>
          <w:szCs w:val="22"/>
        </w:rPr>
        <w:t>Lusavorich</w:t>
      </w:r>
      <w:proofErr w:type="spellEnd"/>
      <w:r w:rsidRPr="00453ACB">
        <w:rPr>
          <w:rFonts w:ascii="Sylfaen" w:hAnsi="Sylfaen"/>
          <w:b/>
          <w:i w:val="0"/>
          <w:sz w:val="22"/>
          <w:szCs w:val="22"/>
        </w:rPr>
        <w:t xml:space="preserve"> 6,</w:t>
      </w:r>
      <w:r w:rsidRPr="00453ACB">
        <w:rPr>
          <w:rFonts w:ascii="Sylfaen" w:hAnsi="Sylfaen"/>
          <w:i w:val="0"/>
          <w:sz w:val="22"/>
          <w:szCs w:val="22"/>
        </w:rPr>
        <w:t xml:space="preserve"> gives notice for a price quotation which shall be carried out in one stage. The bidder selected based on the results of the price quotation will be proposed, in a prescribed manner, to conclude a </w:t>
      </w:r>
      <w:r w:rsidRPr="00453ACB">
        <w:rPr>
          <w:rFonts w:ascii="Sylfaen" w:hAnsi="Sylfaen"/>
          <w:b/>
          <w:i w:val="0"/>
          <w:sz w:val="22"/>
          <w:szCs w:val="22"/>
        </w:rPr>
        <w:t>contract for</w:t>
      </w:r>
      <w:r w:rsidRPr="00453ACB">
        <w:rPr>
          <w:rFonts w:ascii="Sylfaen" w:hAnsi="Sylfaen"/>
          <w:b/>
          <w:i w:val="0"/>
          <w:sz w:val="22"/>
          <w:szCs w:val="22"/>
          <w:lang w:val="en-US"/>
        </w:rPr>
        <w:t xml:space="preserve"> </w:t>
      </w:r>
      <w:r w:rsidRPr="001C0CAC">
        <w:rPr>
          <w:rFonts w:ascii="Sylfaen" w:hAnsi="Sylfaen"/>
          <w:b/>
          <w:i w:val="0"/>
          <w:sz w:val="22"/>
          <w:szCs w:val="22"/>
          <w:lang w:val="en-US"/>
        </w:rPr>
        <w:t xml:space="preserve">FILMING SERVICES </w:t>
      </w:r>
      <w:r w:rsidRPr="00453ACB">
        <w:rPr>
          <w:rFonts w:ascii="Sylfaen" w:hAnsi="Sylfaen"/>
          <w:i w:val="0"/>
          <w:sz w:val="22"/>
          <w:szCs w:val="22"/>
        </w:rPr>
        <w:t xml:space="preserve">(hereinafter referred to as "the contract").                           </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Pursuant to Article 7 of the Law of the Republic of Armenia "On procurement", any person, irrespective of the fact of being a foreign natural person, an organisation or a stateless person, shall have equal right to participate in this price </w:t>
      </w:r>
      <w:proofErr w:type="spellStart"/>
      <w:r w:rsidRPr="00453ACB">
        <w:rPr>
          <w:rFonts w:ascii="Sylfaen" w:hAnsi="Sylfaen"/>
          <w:i w:val="0"/>
          <w:sz w:val="22"/>
          <w:szCs w:val="22"/>
        </w:rPr>
        <w:t>quotation.The</w:t>
      </w:r>
      <w:proofErr w:type="spellEnd"/>
      <w:r w:rsidRPr="00453ACB">
        <w:rPr>
          <w:rFonts w:ascii="Sylfaen" w:hAnsi="Sylfaen"/>
          <w:i w:val="0"/>
          <w:sz w:val="22"/>
          <w:szCs w:val="22"/>
        </w:rPr>
        <w:t xml:space="preserve"> qualification criteria for the persons ineligible to participate in the price quotation, as well as for bidders, and the documents to be submitted for the evaluation of those criteria shall be established by the invitation for this procedure. The selected bidder shall be determined from among the bidders having submitted bids evaluated as satisfying the requirements of the invitation, by the principle of giving preference to the bidder having submitted the lowest price proposal. </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For receiving the hard copy of the invitation for the price quotation, it is necessary to apply to the contracting authority in </w:t>
      </w:r>
      <w:r>
        <w:rPr>
          <w:rFonts w:ascii="Sylfaen" w:hAnsi="Sylfaen"/>
          <w:b/>
          <w:i w:val="0"/>
          <w:sz w:val="22"/>
          <w:szCs w:val="22"/>
          <w:lang w:val="hy-AM"/>
        </w:rPr>
        <w:t>7</w:t>
      </w:r>
      <w:r w:rsidRPr="00453ACB">
        <w:rPr>
          <w:rFonts w:ascii="Sylfaen" w:hAnsi="Sylfaen"/>
          <w:b/>
          <w:i w:val="0"/>
          <w:sz w:val="22"/>
          <w:szCs w:val="22"/>
        </w:rPr>
        <w:t xml:space="preserve"> days</w:t>
      </w:r>
      <w:r w:rsidRPr="00453ACB">
        <w:rPr>
          <w:rFonts w:ascii="Sylfaen" w:hAnsi="Sylfaen"/>
          <w:i w:val="0"/>
          <w:sz w:val="22"/>
          <w:szCs w:val="22"/>
        </w:rPr>
        <w:t xml:space="preserve"> after the publication of this notice, </w:t>
      </w:r>
      <w:r>
        <w:rPr>
          <w:rFonts w:ascii="Sylfaen" w:hAnsi="Sylfaen"/>
          <w:b/>
          <w:i w:val="0"/>
          <w:sz w:val="22"/>
          <w:szCs w:val="22"/>
        </w:rPr>
        <w:t>by 1</w:t>
      </w:r>
      <w:r w:rsidR="00A3477B">
        <w:rPr>
          <w:rFonts w:ascii="Sylfaen" w:hAnsi="Sylfaen"/>
          <w:b/>
          <w:i w:val="0"/>
          <w:sz w:val="22"/>
          <w:szCs w:val="22"/>
          <w:lang w:val="hy-AM"/>
        </w:rPr>
        <w:t>1</w:t>
      </w:r>
      <w:r w:rsidRPr="00453ACB">
        <w:rPr>
          <w:rFonts w:ascii="Sylfaen" w:hAnsi="Sylfaen"/>
          <w:b/>
          <w:i w:val="0"/>
          <w:sz w:val="22"/>
          <w:szCs w:val="22"/>
        </w:rPr>
        <w:t>:00.</w:t>
      </w:r>
      <w:r w:rsidRPr="00453ACB">
        <w:rPr>
          <w:rFonts w:ascii="Sylfaen" w:hAnsi="Sylfaen"/>
          <w:i w:val="0"/>
          <w:sz w:val="22"/>
          <w:szCs w:val="22"/>
        </w:rPr>
        <w:t xml:space="preserve"> Moreover, an application in writing must be submitted to the contracting authority for receiving the hard copy of the invitation. In case of a request to provide the invitation electronically, the contracting authority shall ensure the free of charge provision of the invitation electronically within the working day following the date of receipt of the application. </w:t>
      </w:r>
    </w:p>
    <w:p w:rsidR="00310DCF" w:rsidRPr="00453ACB" w:rsidRDefault="00310DCF" w:rsidP="00310DCF">
      <w:pPr>
        <w:ind w:firstLine="708"/>
        <w:jc w:val="both"/>
        <w:rPr>
          <w:rFonts w:ascii="Sylfaen" w:hAnsi="Sylfaen"/>
          <w:sz w:val="22"/>
          <w:szCs w:val="22"/>
          <w:lang w:val="en-AU"/>
        </w:rPr>
      </w:pPr>
      <w:r w:rsidRPr="00453ACB">
        <w:rPr>
          <w:rFonts w:ascii="Sylfaen" w:hAnsi="Sylfaen"/>
          <w:sz w:val="22"/>
          <w:szCs w:val="22"/>
          <w:lang w:val="en-AU"/>
        </w:rPr>
        <w:t>Not getting any invitation does not restrict the right of the applicant to participate in this procedure.</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The bids for the price quotation must be submitted to the following address: </w:t>
      </w:r>
      <w:r w:rsidRPr="00453ACB">
        <w:rPr>
          <w:rFonts w:ascii="Sylfaen" w:hAnsi="Sylfaen"/>
          <w:b/>
          <w:i w:val="0"/>
          <w:sz w:val="22"/>
          <w:szCs w:val="22"/>
        </w:rPr>
        <w:t xml:space="preserve">Yerevan, </w:t>
      </w:r>
      <w:proofErr w:type="spellStart"/>
      <w:r w:rsidRPr="00453ACB">
        <w:rPr>
          <w:rFonts w:ascii="Sylfaen" w:hAnsi="Sylfaen"/>
          <w:b/>
          <w:i w:val="0"/>
          <w:sz w:val="22"/>
          <w:szCs w:val="22"/>
        </w:rPr>
        <w:t>Grigor</w:t>
      </w:r>
      <w:proofErr w:type="spellEnd"/>
      <w:r w:rsidRPr="00453ACB">
        <w:rPr>
          <w:rFonts w:ascii="Sylfaen" w:hAnsi="Sylfaen"/>
          <w:b/>
          <w:i w:val="0"/>
          <w:sz w:val="22"/>
          <w:szCs w:val="22"/>
        </w:rPr>
        <w:t xml:space="preserve"> </w:t>
      </w:r>
      <w:proofErr w:type="spellStart"/>
      <w:r w:rsidRPr="00453ACB">
        <w:rPr>
          <w:rFonts w:ascii="Sylfaen" w:hAnsi="Sylfaen"/>
          <w:b/>
          <w:i w:val="0"/>
          <w:sz w:val="22"/>
          <w:szCs w:val="22"/>
        </w:rPr>
        <w:t>Lusavorich</w:t>
      </w:r>
      <w:proofErr w:type="spellEnd"/>
      <w:r w:rsidRPr="00453ACB">
        <w:rPr>
          <w:rFonts w:ascii="Sylfaen" w:hAnsi="Sylfaen"/>
          <w:b/>
          <w:i w:val="0"/>
          <w:sz w:val="22"/>
          <w:szCs w:val="22"/>
        </w:rPr>
        <w:t xml:space="preserve"> 6</w:t>
      </w:r>
      <w:r w:rsidRPr="00453ACB">
        <w:rPr>
          <w:rFonts w:ascii="Sylfaen" w:hAnsi="Sylfaen"/>
          <w:i w:val="0"/>
          <w:sz w:val="22"/>
          <w:szCs w:val="22"/>
        </w:rPr>
        <w:t xml:space="preserve">, in hard copy </w:t>
      </w:r>
      <w:r w:rsidRPr="00453ACB">
        <w:rPr>
          <w:rFonts w:ascii="Sylfaen" w:hAnsi="Sylfaen"/>
          <w:i w:val="0"/>
          <w:color w:val="000000"/>
          <w:sz w:val="22"/>
          <w:szCs w:val="22"/>
        </w:rPr>
        <w:t xml:space="preserve">before </w:t>
      </w:r>
      <w:r>
        <w:rPr>
          <w:rFonts w:ascii="Sylfaen" w:hAnsi="Sylfaen"/>
          <w:b/>
          <w:i w:val="0"/>
          <w:color w:val="000000"/>
          <w:sz w:val="22"/>
          <w:szCs w:val="22"/>
        </w:rPr>
        <w:t>1</w:t>
      </w:r>
      <w:r w:rsidR="00A3477B">
        <w:rPr>
          <w:rFonts w:ascii="Sylfaen" w:hAnsi="Sylfaen"/>
          <w:b/>
          <w:i w:val="0"/>
          <w:color w:val="000000"/>
          <w:sz w:val="22"/>
          <w:szCs w:val="22"/>
          <w:lang w:val="hy-AM"/>
        </w:rPr>
        <w:t>1</w:t>
      </w:r>
      <w:r>
        <w:rPr>
          <w:rFonts w:ascii="Sylfaen" w:hAnsi="Sylfaen"/>
          <w:b/>
          <w:i w:val="0"/>
          <w:color w:val="000000"/>
          <w:sz w:val="22"/>
          <w:szCs w:val="22"/>
        </w:rPr>
        <w:t xml:space="preserve">:00 of the 7 </w:t>
      </w:r>
      <w:proofErr w:type="spellStart"/>
      <w:proofErr w:type="gramStart"/>
      <w:r w:rsidRPr="00453ACB">
        <w:rPr>
          <w:rFonts w:ascii="Sylfaen" w:hAnsi="Sylfaen"/>
          <w:b/>
          <w:i w:val="0"/>
          <w:color w:val="000000"/>
          <w:sz w:val="22"/>
          <w:szCs w:val="22"/>
        </w:rPr>
        <w:t>th</w:t>
      </w:r>
      <w:proofErr w:type="spellEnd"/>
      <w:r>
        <w:rPr>
          <w:rFonts w:ascii="Sylfaen" w:hAnsi="Sylfaen"/>
          <w:i w:val="0"/>
          <w:color w:val="000000"/>
          <w:sz w:val="22"/>
          <w:szCs w:val="22"/>
        </w:rPr>
        <w:t xml:space="preserve"> </w:t>
      </w:r>
      <w:r w:rsidRPr="00453ACB">
        <w:rPr>
          <w:rFonts w:ascii="Sylfaen" w:hAnsi="Sylfaen"/>
          <w:i w:val="0"/>
          <w:color w:val="000000"/>
          <w:sz w:val="22"/>
          <w:szCs w:val="22"/>
        </w:rPr>
        <w:t xml:space="preserve"> day</w:t>
      </w:r>
      <w:proofErr w:type="gramEnd"/>
      <w:r w:rsidRPr="00453ACB">
        <w:rPr>
          <w:rFonts w:ascii="Sylfaen" w:hAnsi="Sylfaen"/>
          <w:i w:val="0"/>
          <w:color w:val="000000"/>
          <w:sz w:val="22"/>
          <w:szCs w:val="22"/>
        </w:rPr>
        <w:t xml:space="preserve"> from the date of publication of this announcement. </w:t>
      </w:r>
      <w:r w:rsidRPr="00453ACB">
        <w:rPr>
          <w:rFonts w:ascii="Sylfaen" w:hAnsi="Sylfaen"/>
          <w:i w:val="0"/>
          <w:sz w:val="22"/>
          <w:szCs w:val="22"/>
        </w:rPr>
        <w:t xml:space="preserve">The bids may, in addition to Armenian, also be submitted in English or Russian. </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The bid opening will take place at the following address: </w:t>
      </w:r>
      <w:r w:rsidRPr="00453ACB">
        <w:rPr>
          <w:rFonts w:ascii="Sylfaen" w:hAnsi="Sylfaen"/>
          <w:b/>
          <w:i w:val="0"/>
          <w:sz w:val="22"/>
          <w:szCs w:val="22"/>
        </w:rPr>
        <w:t xml:space="preserve">Yerevan, </w:t>
      </w:r>
      <w:proofErr w:type="spellStart"/>
      <w:r w:rsidRPr="00453ACB">
        <w:rPr>
          <w:rFonts w:ascii="Sylfaen" w:hAnsi="Sylfaen"/>
          <w:b/>
          <w:i w:val="0"/>
          <w:sz w:val="22"/>
          <w:szCs w:val="22"/>
        </w:rPr>
        <w:t>Grigor</w:t>
      </w:r>
      <w:proofErr w:type="spellEnd"/>
      <w:r w:rsidRPr="00453ACB">
        <w:rPr>
          <w:rFonts w:ascii="Sylfaen" w:hAnsi="Sylfaen"/>
          <w:b/>
          <w:i w:val="0"/>
          <w:sz w:val="22"/>
          <w:szCs w:val="22"/>
        </w:rPr>
        <w:t xml:space="preserve"> </w:t>
      </w:r>
      <w:proofErr w:type="spellStart"/>
      <w:r w:rsidRPr="00453ACB">
        <w:rPr>
          <w:rFonts w:ascii="Sylfaen" w:hAnsi="Sylfaen"/>
          <w:b/>
          <w:i w:val="0"/>
          <w:sz w:val="22"/>
          <w:szCs w:val="22"/>
        </w:rPr>
        <w:t>Lusavorich</w:t>
      </w:r>
      <w:proofErr w:type="spellEnd"/>
      <w:r w:rsidRPr="00453ACB">
        <w:rPr>
          <w:rFonts w:ascii="Sylfaen" w:hAnsi="Sylfaen"/>
          <w:b/>
          <w:i w:val="0"/>
          <w:sz w:val="22"/>
          <w:szCs w:val="22"/>
        </w:rPr>
        <w:t xml:space="preserve"> 6,</w:t>
      </w:r>
      <w:r w:rsidRPr="00453ACB">
        <w:rPr>
          <w:rFonts w:ascii="Sylfaen" w:hAnsi="Sylfaen"/>
          <w:i w:val="0"/>
          <w:sz w:val="22"/>
          <w:szCs w:val="22"/>
        </w:rPr>
        <w:t xml:space="preserve"> on </w:t>
      </w:r>
      <w:r w:rsidR="00A3477B">
        <w:rPr>
          <w:rFonts w:ascii="Sylfaen" w:hAnsi="Sylfaen"/>
          <w:b/>
          <w:i w:val="0"/>
          <w:sz w:val="22"/>
          <w:szCs w:val="22"/>
          <w:lang w:val="hy-AM"/>
        </w:rPr>
        <w:t>1</w:t>
      </w:r>
      <w:r w:rsidR="00F61AA8">
        <w:rPr>
          <w:rFonts w:ascii="Sylfaen" w:hAnsi="Sylfaen"/>
          <w:b/>
          <w:i w:val="0"/>
          <w:sz w:val="22"/>
          <w:szCs w:val="22"/>
          <w:lang w:val="en-US"/>
        </w:rPr>
        <w:t>9</w:t>
      </w:r>
      <w:bookmarkStart w:id="0" w:name="_GoBack"/>
      <w:bookmarkEnd w:id="0"/>
      <w:r w:rsidR="00106CF5" w:rsidRPr="00106CF5">
        <w:rPr>
          <w:rFonts w:ascii="Sylfaen" w:hAnsi="Sylfaen"/>
          <w:b/>
          <w:i w:val="0"/>
          <w:sz w:val="22"/>
          <w:szCs w:val="22"/>
        </w:rPr>
        <w:t xml:space="preserve"> </w:t>
      </w:r>
      <w:proofErr w:type="gramStart"/>
      <w:r w:rsidR="00C95DA5">
        <w:rPr>
          <w:rFonts w:ascii="Sylfaen" w:hAnsi="Sylfaen"/>
          <w:b/>
          <w:i w:val="0"/>
          <w:sz w:val="22"/>
          <w:szCs w:val="22"/>
        </w:rPr>
        <w:t>ma</w:t>
      </w:r>
      <w:r w:rsidR="00F61AA8">
        <w:rPr>
          <w:rFonts w:ascii="Sylfaen" w:hAnsi="Sylfaen"/>
          <w:b/>
          <w:i w:val="0"/>
          <w:sz w:val="22"/>
          <w:szCs w:val="22"/>
        </w:rPr>
        <w:t>y</w:t>
      </w:r>
      <w:r>
        <w:rPr>
          <w:rFonts w:ascii="Sylfaen" w:hAnsi="Sylfaen"/>
          <w:b/>
          <w:i w:val="0"/>
          <w:sz w:val="22"/>
          <w:szCs w:val="22"/>
          <w:lang w:val="hy-AM"/>
        </w:rPr>
        <w:t xml:space="preserve"> </w:t>
      </w:r>
      <w:r>
        <w:rPr>
          <w:rFonts w:ascii="Sylfaen" w:hAnsi="Sylfaen"/>
          <w:b/>
          <w:i w:val="0"/>
          <w:sz w:val="22"/>
          <w:szCs w:val="22"/>
        </w:rPr>
        <w:t>,</w:t>
      </w:r>
      <w:proofErr w:type="gramEnd"/>
      <w:r>
        <w:rPr>
          <w:rFonts w:ascii="Sylfaen" w:hAnsi="Sylfaen"/>
          <w:b/>
          <w:i w:val="0"/>
          <w:sz w:val="22"/>
          <w:szCs w:val="22"/>
        </w:rPr>
        <w:t xml:space="preserve"> 20</w:t>
      </w:r>
      <w:r w:rsidR="00A3477B">
        <w:rPr>
          <w:rFonts w:ascii="Sylfaen" w:hAnsi="Sylfaen"/>
          <w:b/>
          <w:i w:val="0"/>
          <w:sz w:val="22"/>
          <w:szCs w:val="22"/>
          <w:lang w:val="hy-AM"/>
        </w:rPr>
        <w:t>2</w:t>
      </w:r>
      <w:r w:rsidR="00F61AA8">
        <w:rPr>
          <w:rFonts w:ascii="Sylfaen" w:hAnsi="Sylfaen"/>
          <w:b/>
          <w:i w:val="0"/>
          <w:sz w:val="22"/>
          <w:szCs w:val="22"/>
          <w:lang w:val="en-US"/>
        </w:rPr>
        <w:t>6</w:t>
      </w:r>
      <w:r>
        <w:rPr>
          <w:rFonts w:ascii="Sylfaen" w:hAnsi="Sylfaen"/>
          <w:b/>
          <w:i w:val="0"/>
          <w:sz w:val="22"/>
          <w:szCs w:val="22"/>
        </w:rPr>
        <w:t>, at 1</w:t>
      </w:r>
      <w:r w:rsidR="00A3477B">
        <w:rPr>
          <w:rFonts w:ascii="Sylfaen" w:hAnsi="Sylfaen"/>
          <w:b/>
          <w:i w:val="0"/>
          <w:sz w:val="22"/>
          <w:szCs w:val="22"/>
          <w:lang w:val="hy-AM"/>
        </w:rPr>
        <w:t>1</w:t>
      </w:r>
      <w:r w:rsidRPr="00453ACB">
        <w:rPr>
          <w:rFonts w:ascii="Sylfaen" w:hAnsi="Sylfaen"/>
          <w:b/>
          <w:i w:val="0"/>
          <w:sz w:val="22"/>
          <w:szCs w:val="22"/>
        </w:rPr>
        <w:t>:00.</w:t>
      </w:r>
      <w:r w:rsidRPr="00453ACB">
        <w:rPr>
          <w:rFonts w:ascii="Sylfaen" w:hAnsi="Sylfaen"/>
          <w:i w:val="0"/>
          <w:sz w:val="22"/>
          <w:szCs w:val="22"/>
        </w:rPr>
        <w:t xml:space="preserve">  </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The appeals concerning this procedure must </w:t>
      </w:r>
      <w:proofErr w:type="spellStart"/>
      <w:r w:rsidRPr="00453ACB">
        <w:rPr>
          <w:rFonts w:ascii="Sylfaen" w:hAnsi="Sylfaen"/>
          <w:i w:val="0"/>
          <w:sz w:val="22"/>
          <w:szCs w:val="22"/>
        </w:rPr>
        <w:t>by</w:t>
      </w:r>
      <w:proofErr w:type="spellEnd"/>
      <w:r w:rsidRPr="00453ACB">
        <w:rPr>
          <w:rFonts w:ascii="Sylfaen" w:hAnsi="Sylfaen"/>
          <w:i w:val="0"/>
          <w:sz w:val="22"/>
          <w:szCs w:val="22"/>
        </w:rPr>
        <w:t xml:space="preserve"> filed to the Procurement Appeals Council, to the following address: </w:t>
      </w:r>
      <w:proofErr w:type="spellStart"/>
      <w:r w:rsidRPr="00453ACB">
        <w:rPr>
          <w:rFonts w:ascii="Sylfaen" w:hAnsi="Sylfaen"/>
          <w:i w:val="0"/>
          <w:sz w:val="22"/>
          <w:szCs w:val="22"/>
        </w:rPr>
        <w:t>Melik-Adamyan</w:t>
      </w:r>
      <w:proofErr w:type="spellEnd"/>
      <w:r w:rsidRPr="00453ACB">
        <w:rPr>
          <w:rFonts w:ascii="Sylfaen" w:hAnsi="Sylfaen"/>
          <w:i w:val="0"/>
          <w:sz w:val="22"/>
          <w:szCs w:val="22"/>
        </w:rPr>
        <w:t xml:space="preserve"> St. </w:t>
      </w:r>
      <w:proofErr w:type="gramStart"/>
      <w:r w:rsidRPr="00453ACB">
        <w:rPr>
          <w:rFonts w:ascii="Sylfaen" w:hAnsi="Sylfaen"/>
          <w:i w:val="0"/>
          <w:sz w:val="22"/>
          <w:szCs w:val="22"/>
        </w:rPr>
        <w:t>1.,</w:t>
      </w:r>
      <w:proofErr w:type="gramEnd"/>
      <w:r w:rsidRPr="00453ACB">
        <w:rPr>
          <w:rFonts w:ascii="Sylfaen" w:hAnsi="Sylfaen"/>
          <w:i w:val="0"/>
          <w:sz w:val="22"/>
          <w:szCs w:val="22"/>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For receiving additional information concerning this notice, you may apply to </w:t>
      </w:r>
      <w:r w:rsidRPr="00453ACB">
        <w:rPr>
          <w:rFonts w:ascii="Sylfaen" w:hAnsi="Sylfaen"/>
          <w:b/>
          <w:i w:val="0"/>
          <w:sz w:val="22"/>
          <w:szCs w:val="22"/>
        </w:rPr>
        <w:t>V. Gasparyan,</w:t>
      </w:r>
      <w:r w:rsidRPr="00453ACB">
        <w:rPr>
          <w:rFonts w:ascii="Sylfaen" w:hAnsi="Sylfaen"/>
          <w:i w:val="0"/>
          <w:sz w:val="22"/>
          <w:szCs w:val="22"/>
        </w:rPr>
        <w:t xml:space="preserve"> Secretary of the Evaluation Commission.</w:t>
      </w:r>
    </w:p>
    <w:p w:rsidR="00310DCF" w:rsidRPr="00453ACB" w:rsidRDefault="00310DCF" w:rsidP="00310DCF">
      <w:pPr>
        <w:pStyle w:val="BodyTextIndent"/>
        <w:spacing w:line="240" w:lineRule="auto"/>
        <w:ind w:firstLine="706"/>
        <w:contextualSpacing/>
        <w:rPr>
          <w:rFonts w:ascii="Sylfaen" w:hAnsi="Sylfaen"/>
          <w:i w:val="0"/>
          <w:sz w:val="22"/>
          <w:szCs w:val="22"/>
        </w:rPr>
      </w:pPr>
      <w:r w:rsidRPr="00453ACB">
        <w:rPr>
          <w:rFonts w:ascii="Sylfaen" w:hAnsi="Sylfaen"/>
          <w:i w:val="0"/>
          <w:sz w:val="22"/>
          <w:szCs w:val="22"/>
        </w:rPr>
        <w:t xml:space="preserve">Telephone: </w:t>
      </w:r>
      <w:r w:rsidRPr="00453ACB">
        <w:rPr>
          <w:rFonts w:ascii="Sylfaen" w:hAnsi="Sylfaen"/>
          <w:b/>
          <w:i w:val="0"/>
          <w:sz w:val="22"/>
          <w:szCs w:val="22"/>
        </w:rPr>
        <w:t>077 88 22 43</w:t>
      </w:r>
    </w:p>
    <w:p w:rsidR="00310DCF" w:rsidRPr="00453ACB" w:rsidRDefault="00310DCF" w:rsidP="00310DCF">
      <w:pPr>
        <w:pStyle w:val="BodyTextIndent"/>
        <w:spacing w:line="240" w:lineRule="auto"/>
        <w:ind w:firstLine="706"/>
        <w:contextualSpacing/>
        <w:rPr>
          <w:rFonts w:ascii="Sylfaen" w:hAnsi="Sylfaen"/>
          <w:b/>
          <w:i w:val="0"/>
          <w:sz w:val="22"/>
          <w:szCs w:val="22"/>
        </w:rPr>
      </w:pPr>
      <w:r w:rsidRPr="00453ACB">
        <w:rPr>
          <w:rFonts w:ascii="Sylfaen" w:hAnsi="Sylfaen"/>
          <w:i w:val="0"/>
          <w:sz w:val="22"/>
          <w:szCs w:val="22"/>
        </w:rPr>
        <w:t xml:space="preserve">E-mail:  </w:t>
      </w:r>
      <w:r w:rsidR="00C95DA5" w:rsidRPr="00C95DA5">
        <w:rPr>
          <w:rFonts w:ascii="Sylfaen" w:hAnsi="Sylfaen"/>
          <w:i w:val="0"/>
          <w:sz w:val="22"/>
          <w:szCs w:val="22"/>
        </w:rPr>
        <w:t>gnumner.theatre22@mail.ru</w:t>
      </w:r>
    </w:p>
    <w:p w:rsidR="00310DCF" w:rsidRPr="00453ACB" w:rsidRDefault="00310DCF" w:rsidP="00310DCF">
      <w:pPr>
        <w:pStyle w:val="BodyTextIndent"/>
        <w:spacing w:line="240" w:lineRule="auto"/>
        <w:ind w:firstLine="706"/>
        <w:contextualSpacing/>
        <w:rPr>
          <w:rFonts w:ascii="Sylfaen" w:hAnsi="Sylfaen"/>
          <w:i w:val="0"/>
          <w:sz w:val="22"/>
          <w:szCs w:val="22"/>
        </w:rPr>
      </w:pPr>
    </w:p>
    <w:p w:rsidR="00310DCF" w:rsidRPr="00453ACB" w:rsidRDefault="00310DCF" w:rsidP="00310DCF">
      <w:pPr>
        <w:pStyle w:val="BodyTextIndent"/>
        <w:spacing w:line="240" w:lineRule="auto"/>
        <w:ind w:firstLine="0"/>
        <w:jc w:val="left"/>
        <w:rPr>
          <w:rFonts w:ascii="Sylfaen" w:hAnsi="Sylfaen"/>
          <w:b/>
          <w:i w:val="0"/>
          <w:sz w:val="22"/>
          <w:szCs w:val="22"/>
        </w:rPr>
      </w:pPr>
      <w:r w:rsidRPr="00453ACB">
        <w:rPr>
          <w:rFonts w:ascii="Sylfaen" w:hAnsi="Sylfaen"/>
          <w:i w:val="0"/>
          <w:sz w:val="22"/>
          <w:szCs w:val="22"/>
        </w:rPr>
        <w:t xml:space="preserve">Contracting authority:  </w:t>
      </w:r>
      <w:r w:rsidRPr="00453ACB">
        <w:rPr>
          <w:rFonts w:ascii="Sylfaen" w:hAnsi="Sylfaen"/>
          <w:b/>
          <w:i w:val="0"/>
          <w:sz w:val="22"/>
          <w:szCs w:val="22"/>
        </w:rPr>
        <w:t xml:space="preserve">''Gabriel </w:t>
      </w:r>
      <w:proofErr w:type="spellStart"/>
      <w:r w:rsidRPr="00453ACB">
        <w:rPr>
          <w:rFonts w:ascii="Sylfaen" w:hAnsi="Sylfaen"/>
          <w:b/>
          <w:i w:val="0"/>
          <w:sz w:val="22"/>
          <w:szCs w:val="22"/>
        </w:rPr>
        <w:t>Sundukyan</w:t>
      </w:r>
      <w:proofErr w:type="spellEnd"/>
      <w:r w:rsidRPr="00453ACB">
        <w:rPr>
          <w:rFonts w:ascii="Sylfaen" w:hAnsi="Sylfaen"/>
          <w:b/>
          <w:i w:val="0"/>
          <w:sz w:val="22"/>
          <w:szCs w:val="22"/>
        </w:rPr>
        <w:t xml:space="preserve"> National Academic Theatre '' NCSO</w:t>
      </w:r>
    </w:p>
    <w:p w:rsidR="00310DCF" w:rsidRPr="00B01CC3" w:rsidRDefault="00310DCF" w:rsidP="00310DCF">
      <w:pPr>
        <w:pStyle w:val="BodyText"/>
        <w:spacing w:after="0"/>
        <w:ind w:firstLine="567"/>
        <w:jc w:val="right"/>
        <w:rPr>
          <w:rFonts w:ascii="GHEA Grapalat" w:hAnsi="GHEA Grapalat" w:cs="Sylfaen"/>
          <w:i/>
          <w:sz w:val="20"/>
          <w:szCs w:val="20"/>
          <w:lang w:val="en-AU"/>
        </w:rPr>
      </w:pPr>
    </w:p>
    <w:p w:rsidR="00310DCF" w:rsidRDefault="00310DCF" w:rsidP="00310DCF">
      <w:pPr>
        <w:pStyle w:val="BodyText"/>
        <w:spacing w:after="0"/>
        <w:ind w:firstLine="567"/>
        <w:jc w:val="right"/>
        <w:rPr>
          <w:rFonts w:ascii="GHEA Grapalat" w:hAnsi="GHEA Grapalat" w:cs="Sylfaen"/>
          <w:i/>
          <w:sz w:val="20"/>
          <w:szCs w:val="20"/>
        </w:rPr>
      </w:pPr>
    </w:p>
    <w:p w:rsidR="00320DCF" w:rsidRDefault="00320DCF"/>
    <w:sectPr w:rsidR="00320D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E6D"/>
    <w:rsid w:val="00106CF5"/>
    <w:rsid w:val="00310DCF"/>
    <w:rsid w:val="00320DCF"/>
    <w:rsid w:val="00951CBB"/>
    <w:rsid w:val="00A3477B"/>
    <w:rsid w:val="00C95DA5"/>
    <w:rsid w:val="00E27E6D"/>
    <w:rsid w:val="00F61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DC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10D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10DCF"/>
    <w:rPr>
      <w:rFonts w:ascii="Arial LatArm" w:eastAsia="Times New Roman" w:hAnsi="Arial LatArm" w:cs="Times New Roman"/>
      <w:i/>
      <w:sz w:val="20"/>
      <w:szCs w:val="20"/>
      <w:lang w:val="en-AU"/>
    </w:rPr>
  </w:style>
  <w:style w:type="character" w:styleId="Hyperlink">
    <w:name w:val="Hyperlink"/>
    <w:rsid w:val="00310DCF"/>
    <w:rPr>
      <w:color w:val="0000FF"/>
      <w:u w:val="single"/>
    </w:rPr>
  </w:style>
  <w:style w:type="paragraph" w:styleId="BodyText">
    <w:name w:val="Body Text"/>
    <w:basedOn w:val="Normal"/>
    <w:link w:val="BodyTextChar"/>
    <w:rsid w:val="00310DCF"/>
    <w:pPr>
      <w:spacing w:after="120"/>
    </w:pPr>
  </w:style>
  <w:style w:type="character" w:customStyle="1" w:styleId="BodyTextChar">
    <w:name w:val="Body Text Char"/>
    <w:basedOn w:val="DefaultParagraphFont"/>
    <w:link w:val="BodyText"/>
    <w:rsid w:val="00310DCF"/>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DC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10DC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10DCF"/>
    <w:rPr>
      <w:rFonts w:ascii="Arial LatArm" w:eastAsia="Times New Roman" w:hAnsi="Arial LatArm" w:cs="Times New Roman"/>
      <w:i/>
      <w:sz w:val="20"/>
      <w:szCs w:val="20"/>
      <w:lang w:val="en-AU"/>
    </w:rPr>
  </w:style>
  <w:style w:type="character" w:styleId="Hyperlink">
    <w:name w:val="Hyperlink"/>
    <w:rsid w:val="00310DCF"/>
    <w:rPr>
      <w:color w:val="0000FF"/>
      <w:u w:val="single"/>
    </w:rPr>
  </w:style>
  <w:style w:type="paragraph" w:styleId="BodyText">
    <w:name w:val="Body Text"/>
    <w:basedOn w:val="Normal"/>
    <w:link w:val="BodyTextChar"/>
    <w:rsid w:val="00310DCF"/>
    <w:pPr>
      <w:spacing w:after="120"/>
    </w:pPr>
  </w:style>
  <w:style w:type="character" w:customStyle="1" w:styleId="BodyTextChar">
    <w:name w:val="Body Text Char"/>
    <w:basedOn w:val="DefaultParagraphFont"/>
    <w:link w:val="BodyText"/>
    <w:rsid w:val="00310DC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472</Words>
  <Characters>2697</Characters>
  <Application>Microsoft Office Word</Application>
  <DocSecurity>0</DocSecurity>
  <Lines>22</Lines>
  <Paragraphs>6</Paragraphs>
  <ScaleCrop>false</ScaleCrop>
  <Company>SPecialiST RePack</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 Gasparyan</dc:creator>
  <cp:keywords/>
  <dc:description/>
  <cp:lastModifiedBy>User</cp:lastModifiedBy>
  <cp:revision>7</cp:revision>
  <dcterms:created xsi:type="dcterms:W3CDTF">2021-06-22T11:19:00Z</dcterms:created>
  <dcterms:modified xsi:type="dcterms:W3CDTF">2026-05-12T11:18:00Z</dcterms:modified>
</cp:coreProperties>
</file>