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4D7BA"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6494CB91" w14:textId="77777777"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3B526114" w14:textId="61AA427A" w:rsidR="00327940" w:rsidRPr="00E37AF5" w:rsidRDefault="00E37AF5" w:rsidP="00327940">
      <w:pPr>
        <w:pStyle w:val="BodyTextIndent"/>
        <w:spacing w:line="240" w:lineRule="auto"/>
        <w:jc w:val="center"/>
        <w:rPr>
          <w:rFonts w:ascii="GHEA Grapalat" w:hAnsi="GHEA Grapalat"/>
          <w:b/>
          <w:bCs/>
          <w:i w:val="0"/>
          <w:lang w:val="hy-AM"/>
        </w:rPr>
      </w:pPr>
      <w:r w:rsidRPr="00E37AF5">
        <w:rPr>
          <w:rFonts w:ascii="GHEA Grapalat" w:hAnsi="GHEA Grapalat"/>
          <w:b/>
          <w:bCs/>
          <w:i w:val="0"/>
          <w:lang w:val="ru-RU"/>
        </w:rPr>
        <w:t>/</w:t>
      </w:r>
      <w:r w:rsidRPr="00E37AF5">
        <w:rPr>
          <w:rFonts w:ascii="GHEA Grapalat" w:hAnsi="GHEA Grapalat"/>
          <w:b/>
          <w:bCs/>
          <w:i w:val="0"/>
          <w:lang w:val="hy-AM"/>
        </w:rPr>
        <w:t>ՓՈՓՈԽՎԱԾ/</w:t>
      </w:r>
    </w:p>
    <w:p w14:paraId="62630937"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0C6571BA" w14:textId="73D68370" w:rsidR="00327940" w:rsidRPr="00362336" w:rsidRDefault="00F7571A" w:rsidP="00327940">
      <w:pPr>
        <w:pStyle w:val="BodyTextIndent"/>
        <w:spacing w:line="240" w:lineRule="auto"/>
        <w:jc w:val="center"/>
        <w:rPr>
          <w:rFonts w:ascii="GHEA Grapalat" w:hAnsi="GHEA Grapalat"/>
          <w:i w:val="0"/>
          <w:color w:val="000000"/>
          <w:lang w:val="af-ZA"/>
        </w:rPr>
      </w:pPr>
      <w:r>
        <w:rPr>
          <w:rFonts w:ascii="GHEA Grapalat" w:hAnsi="GHEA Grapalat"/>
          <w:i w:val="0"/>
          <w:color w:val="000000"/>
          <w:lang w:val="af-ZA"/>
        </w:rPr>
        <w:t>2025</w:t>
      </w:r>
      <w:r w:rsidR="00327940" w:rsidRPr="00362336">
        <w:rPr>
          <w:rFonts w:ascii="GHEA Grapalat" w:hAnsi="GHEA Grapalat"/>
          <w:i w:val="0"/>
          <w:color w:val="000000"/>
          <w:lang w:val="af-ZA"/>
        </w:rPr>
        <w:t xml:space="preserve"> </w:t>
      </w:r>
      <w:r w:rsidR="00327940" w:rsidRPr="00272C06">
        <w:rPr>
          <w:rFonts w:ascii="GHEA Grapalat" w:hAnsi="GHEA Grapalat" w:cs="Sylfaen"/>
          <w:color w:val="000000"/>
          <w:lang w:val="hy-AM"/>
        </w:rPr>
        <w:t xml:space="preserve">թվականի </w:t>
      </w:r>
      <w:r w:rsidR="00206CEC">
        <w:rPr>
          <w:rFonts w:ascii="GHEA Grapalat" w:hAnsi="GHEA Grapalat" w:cs="Sylfaen"/>
          <w:color w:val="000000"/>
          <w:lang w:val="hy-AM"/>
        </w:rPr>
        <w:t>հուլիսի</w:t>
      </w:r>
      <w:r w:rsidR="00272C06" w:rsidRPr="00272C06">
        <w:rPr>
          <w:rFonts w:ascii="GHEA Grapalat" w:hAnsi="GHEA Grapalat" w:cs="Sylfaen"/>
          <w:color w:val="000000"/>
          <w:lang w:val="hy-AM"/>
        </w:rPr>
        <w:t xml:space="preserve"> </w:t>
      </w:r>
      <w:r w:rsidR="00ED4EF2">
        <w:rPr>
          <w:rFonts w:ascii="GHEA Grapalat" w:hAnsi="GHEA Grapalat" w:cs="Sylfaen"/>
          <w:color w:val="000000"/>
          <w:lang w:val="ru-RU"/>
        </w:rPr>
        <w:t>11</w:t>
      </w:r>
      <w:r w:rsidR="00327940" w:rsidRPr="00272C06">
        <w:rPr>
          <w:rFonts w:ascii="GHEA Grapalat" w:hAnsi="GHEA Grapalat" w:cs="Sylfaen"/>
          <w:color w:val="000000"/>
          <w:lang w:val="hy-AM"/>
        </w:rPr>
        <w:t>-ի թիվ 1 որոշմամբ</w:t>
      </w:r>
      <w:r w:rsidR="00327940" w:rsidRPr="00362336">
        <w:rPr>
          <w:rFonts w:ascii="GHEA Grapalat" w:hAnsi="GHEA Grapalat"/>
          <w:i w:val="0"/>
          <w:color w:val="000000"/>
          <w:lang w:val="af-ZA"/>
        </w:rPr>
        <w:t xml:space="preserve"> </w:t>
      </w:r>
    </w:p>
    <w:p w14:paraId="2AC8B1E1" w14:textId="77777777" w:rsidR="00327940" w:rsidRPr="00362336" w:rsidRDefault="00327940" w:rsidP="00327940">
      <w:pPr>
        <w:pStyle w:val="BodyTextIndent"/>
        <w:spacing w:line="240" w:lineRule="auto"/>
        <w:jc w:val="center"/>
        <w:rPr>
          <w:rFonts w:ascii="GHEA Grapalat" w:hAnsi="GHEA Grapalat"/>
          <w:i w:val="0"/>
          <w:lang w:val="af-ZA"/>
        </w:rPr>
      </w:pPr>
    </w:p>
    <w:p w14:paraId="705CDF40" w14:textId="29AE6DC8"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206CEC">
        <w:rPr>
          <w:rFonts w:ascii="GHEA Grapalat" w:hAnsi="GHEA Grapalat"/>
          <w:b/>
          <w:i w:val="0"/>
          <w:lang w:val="af-ZA"/>
        </w:rPr>
        <w:t>2025-06</w:t>
      </w:r>
      <w:r w:rsidRPr="00362336">
        <w:rPr>
          <w:rFonts w:ascii="GHEA Grapalat" w:hAnsi="GHEA Grapalat"/>
          <w:b/>
          <w:i w:val="0"/>
          <w:lang w:val="hy-AM"/>
        </w:rPr>
        <w:t>»</w:t>
      </w:r>
    </w:p>
    <w:p w14:paraId="35ED8446" w14:textId="77777777" w:rsidR="00327940" w:rsidRPr="00362336" w:rsidRDefault="00327940" w:rsidP="00327940">
      <w:pPr>
        <w:pStyle w:val="BodyTextIndent"/>
        <w:spacing w:line="240" w:lineRule="auto"/>
        <w:jc w:val="center"/>
        <w:rPr>
          <w:rFonts w:ascii="GHEA Grapalat" w:hAnsi="GHEA Grapalat"/>
          <w:i w:val="0"/>
          <w:lang w:val="af-ZA"/>
        </w:rPr>
      </w:pPr>
    </w:p>
    <w:p w14:paraId="73F84C2A"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178EE630"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F7571A">
        <w:rPr>
          <w:rFonts w:ascii="GHEA Grapalat" w:hAnsi="GHEA Grapalat"/>
          <w:b/>
          <w:i w:val="0"/>
          <w:lang w:val="hy-AM"/>
        </w:rPr>
        <w:t>ջրծաղիկի դեմ պատվաստանյութի</w:t>
      </w:r>
      <w:r w:rsidRPr="00362336">
        <w:rPr>
          <w:rFonts w:ascii="GHEA Grapalat" w:hAnsi="GHEA Grapalat"/>
          <w:i w:val="0"/>
          <w:lang w:val="af-ZA"/>
        </w:rPr>
        <w:t xml:space="preserve"> մատակարարման պայմանագիր (այսուհետ` պայմանագիր)։ </w:t>
      </w:r>
    </w:p>
    <w:p w14:paraId="60218DE3"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24D1E20"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389713D" w14:textId="77777777" w:rsidR="00327940"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p>
    <w:p w14:paraId="2ACA132C" w14:textId="77777777" w:rsidR="000D3488" w:rsidRPr="00362336" w:rsidRDefault="000D3488" w:rsidP="00327940">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254E39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503BE41" w14:textId="0B182EFC"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206CEC">
        <w:rPr>
          <w:rFonts w:ascii="GHEA Grapalat" w:hAnsi="GHEA Grapalat"/>
          <w:b/>
          <w:i w:val="0"/>
          <w:lang w:val="hy-AM"/>
        </w:rPr>
        <w:t>41</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14:paraId="3BA69523"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00B42B2C" w14:textId="22D592F6"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 xml:space="preserve">Հայտերի բացումը տեղի կունենա ք. Երևան, Մ.Հերացի, 12 հասցեում, </w:t>
      </w:r>
      <w:r w:rsidRPr="006F159B">
        <w:rPr>
          <w:rFonts w:ascii="GHEA Grapalat" w:hAnsi="GHEA Grapalat"/>
          <w:b/>
          <w:bCs/>
          <w:i w:val="0"/>
          <w:lang w:val="af-ZA"/>
        </w:rPr>
        <w:t>202</w:t>
      </w:r>
      <w:r w:rsidR="006F159B" w:rsidRPr="006F159B">
        <w:rPr>
          <w:rFonts w:ascii="GHEA Grapalat" w:hAnsi="GHEA Grapalat"/>
          <w:b/>
          <w:bCs/>
          <w:i w:val="0"/>
          <w:lang w:val="hy-AM"/>
        </w:rPr>
        <w:t>5</w:t>
      </w:r>
      <w:r w:rsidRPr="006F159B">
        <w:rPr>
          <w:rFonts w:ascii="GHEA Grapalat" w:hAnsi="GHEA Grapalat"/>
          <w:b/>
          <w:bCs/>
          <w:i w:val="0"/>
          <w:lang w:val="af-ZA"/>
        </w:rPr>
        <w:t xml:space="preserve">թ-ի </w:t>
      </w:r>
      <w:r w:rsidR="00206CEC">
        <w:rPr>
          <w:rFonts w:ascii="GHEA Grapalat" w:hAnsi="GHEA Grapalat"/>
          <w:b/>
          <w:bCs/>
          <w:i w:val="0"/>
          <w:lang w:val="hy-AM"/>
        </w:rPr>
        <w:t>օգոստոսի</w:t>
      </w:r>
      <w:r w:rsidR="00336330" w:rsidRPr="00675864">
        <w:rPr>
          <w:rFonts w:ascii="GHEA Grapalat" w:hAnsi="GHEA Grapalat"/>
          <w:b/>
          <w:bCs/>
          <w:i w:val="0"/>
          <w:lang w:val="af-ZA"/>
        </w:rPr>
        <w:t xml:space="preserve"> </w:t>
      </w:r>
      <w:r w:rsidR="00562D11" w:rsidRPr="00E37AF5">
        <w:rPr>
          <w:rFonts w:ascii="GHEA Grapalat" w:hAnsi="GHEA Grapalat"/>
          <w:b/>
          <w:bCs/>
          <w:i w:val="0"/>
          <w:lang w:val="af-ZA"/>
        </w:rPr>
        <w:t>21</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14:paraId="1AE8E717"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73F6285B" w14:textId="77777777" w:rsidR="00327940" w:rsidRPr="00362336" w:rsidRDefault="00327940" w:rsidP="00327940">
      <w:pPr>
        <w:pStyle w:val="BodyTextIndent"/>
        <w:spacing w:line="240" w:lineRule="auto"/>
        <w:rPr>
          <w:rFonts w:ascii="GHEA Grapalat" w:hAnsi="GHEA Grapalat"/>
          <w:i w:val="0"/>
          <w:lang w:val="hy-AM"/>
        </w:rPr>
      </w:pPr>
    </w:p>
    <w:p w14:paraId="45772FF2" w14:textId="77777777"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087722F8"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D854594"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5CCB3587"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7AD1520F"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4B45F75E" w14:textId="77777777" w:rsidR="00327940" w:rsidRPr="001304AC" w:rsidRDefault="00327940" w:rsidP="00327940">
      <w:pPr>
        <w:pStyle w:val="BodyText2"/>
        <w:spacing w:line="240" w:lineRule="auto"/>
        <w:ind w:left="709"/>
        <w:contextualSpacing/>
        <w:rPr>
          <w:rFonts w:ascii="GHEA Grapalat" w:hAnsi="GHEA Grapalat"/>
          <w:b/>
          <w:lang w:val="af-ZA"/>
        </w:rPr>
      </w:pPr>
    </w:p>
    <w:p w14:paraId="562FBCF8" w14:textId="77777777" w:rsidR="00037DDE" w:rsidRPr="00A71D81" w:rsidRDefault="00037DDE" w:rsidP="00EF3662">
      <w:pPr>
        <w:pStyle w:val="BodyText"/>
        <w:ind w:right="-7" w:firstLine="567"/>
        <w:jc w:val="right"/>
        <w:rPr>
          <w:rFonts w:ascii="GHEA Grapalat" w:hAnsi="GHEA Grapalat" w:cs="Sylfaen"/>
          <w:i/>
          <w:sz w:val="22"/>
          <w:lang w:val="af-ZA"/>
        </w:rPr>
      </w:pPr>
    </w:p>
    <w:p w14:paraId="00715E8C" w14:textId="77777777" w:rsidR="00037DDE" w:rsidRPr="00A71D81" w:rsidRDefault="00037DDE" w:rsidP="00EF3662">
      <w:pPr>
        <w:pStyle w:val="BodyText"/>
        <w:ind w:right="-7" w:firstLine="567"/>
        <w:jc w:val="right"/>
        <w:rPr>
          <w:rFonts w:ascii="GHEA Grapalat" w:hAnsi="GHEA Grapalat" w:cs="Sylfaen"/>
          <w:i/>
          <w:sz w:val="22"/>
          <w:lang w:val="af-ZA"/>
        </w:rPr>
      </w:pPr>
    </w:p>
    <w:p w14:paraId="1844DC48" w14:textId="77777777" w:rsidR="00037DDE" w:rsidRPr="00A71D81" w:rsidRDefault="00037DDE" w:rsidP="00EF3662">
      <w:pPr>
        <w:pStyle w:val="BodyText"/>
        <w:ind w:right="-7" w:firstLine="567"/>
        <w:jc w:val="right"/>
        <w:rPr>
          <w:rFonts w:ascii="GHEA Grapalat" w:hAnsi="GHEA Grapalat" w:cs="Sylfaen"/>
          <w:i/>
          <w:sz w:val="22"/>
          <w:lang w:val="af-ZA"/>
        </w:rPr>
      </w:pPr>
    </w:p>
    <w:p w14:paraId="24C36B35" w14:textId="77777777" w:rsidR="00037DDE" w:rsidRPr="00A71D81" w:rsidRDefault="00037DDE" w:rsidP="00EF3662">
      <w:pPr>
        <w:pStyle w:val="BodyText"/>
        <w:ind w:right="-7" w:firstLine="567"/>
        <w:jc w:val="right"/>
        <w:rPr>
          <w:rFonts w:ascii="GHEA Grapalat" w:hAnsi="GHEA Grapalat" w:cs="Sylfaen"/>
          <w:i/>
          <w:sz w:val="22"/>
          <w:lang w:val="af-ZA"/>
        </w:rPr>
      </w:pPr>
    </w:p>
    <w:p w14:paraId="77F4A64E" w14:textId="77777777" w:rsidR="00341A74" w:rsidRPr="00A71D81" w:rsidRDefault="00341A74" w:rsidP="00EF3662">
      <w:pPr>
        <w:pStyle w:val="BodyText"/>
        <w:ind w:right="-7" w:firstLine="567"/>
        <w:jc w:val="right"/>
        <w:rPr>
          <w:rFonts w:ascii="GHEA Grapalat" w:hAnsi="GHEA Grapalat" w:cs="Sylfaen"/>
          <w:i/>
          <w:sz w:val="22"/>
          <w:lang w:val="af-ZA"/>
        </w:rPr>
      </w:pPr>
    </w:p>
    <w:p w14:paraId="7F9D02EB" w14:textId="77777777" w:rsidR="00341A74" w:rsidRPr="00A71D81" w:rsidRDefault="00341A74" w:rsidP="00EF3662">
      <w:pPr>
        <w:pStyle w:val="BodyText"/>
        <w:ind w:right="-7" w:firstLine="567"/>
        <w:jc w:val="right"/>
        <w:rPr>
          <w:rFonts w:ascii="GHEA Grapalat" w:hAnsi="GHEA Grapalat" w:cs="Sylfaen"/>
          <w:i/>
          <w:sz w:val="22"/>
          <w:lang w:val="af-ZA"/>
        </w:rPr>
      </w:pPr>
    </w:p>
    <w:p w14:paraId="4585EE47" w14:textId="77777777" w:rsidR="00341A74" w:rsidRPr="00A71D81" w:rsidRDefault="00341A74" w:rsidP="00EF3662">
      <w:pPr>
        <w:pStyle w:val="BodyText"/>
        <w:ind w:right="-7" w:firstLine="567"/>
        <w:jc w:val="right"/>
        <w:rPr>
          <w:rFonts w:ascii="GHEA Grapalat" w:hAnsi="GHEA Grapalat" w:cs="Sylfaen"/>
          <w:i/>
          <w:sz w:val="22"/>
          <w:lang w:val="af-ZA"/>
        </w:rPr>
      </w:pPr>
    </w:p>
    <w:p w14:paraId="3E12EBD7" w14:textId="77777777" w:rsidR="00341A74" w:rsidRPr="00A71D81" w:rsidRDefault="00341A74" w:rsidP="00EF3662">
      <w:pPr>
        <w:pStyle w:val="BodyText"/>
        <w:ind w:right="-7" w:firstLine="567"/>
        <w:jc w:val="right"/>
        <w:rPr>
          <w:rFonts w:ascii="GHEA Grapalat" w:hAnsi="GHEA Grapalat" w:cs="Sylfaen"/>
          <w:i/>
          <w:sz w:val="22"/>
          <w:lang w:val="af-ZA"/>
        </w:rPr>
      </w:pPr>
    </w:p>
    <w:p w14:paraId="76EE6CF8" w14:textId="77777777" w:rsidR="00341A74" w:rsidRPr="00A71D81" w:rsidRDefault="00341A74" w:rsidP="00EF3662">
      <w:pPr>
        <w:pStyle w:val="BodyText"/>
        <w:ind w:right="-7" w:firstLine="567"/>
        <w:jc w:val="right"/>
        <w:rPr>
          <w:rFonts w:ascii="GHEA Grapalat" w:hAnsi="GHEA Grapalat" w:cs="Sylfaen"/>
          <w:i/>
          <w:sz w:val="22"/>
          <w:lang w:val="af-ZA"/>
        </w:rPr>
      </w:pPr>
    </w:p>
    <w:p w14:paraId="33D76C71" w14:textId="77777777" w:rsidR="00341A74" w:rsidRPr="00A71D81" w:rsidRDefault="00341A74" w:rsidP="00EF3662">
      <w:pPr>
        <w:pStyle w:val="BodyText"/>
        <w:ind w:right="-7" w:firstLine="567"/>
        <w:jc w:val="right"/>
        <w:rPr>
          <w:rFonts w:ascii="GHEA Grapalat" w:hAnsi="GHEA Grapalat" w:cs="Sylfaen"/>
          <w:i/>
          <w:sz w:val="22"/>
          <w:lang w:val="af-ZA"/>
        </w:rPr>
      </w:pPr>
    </w:p>
    <w:p w14:paraId="6A67F8C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31BEC574" w14:textId="45717D82"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206CEC">
        <w:rPr>
          <w:rFonts w:ascii="GHEA Grapalat" w:hAnsi="GHEA Grapalat"/>
          <w:b/>
          <w:sz w:val="20"/>
          <w:szCs w:val="20"/>
          <w:lang w:val="af-ZA"/>
        </w:rPr>
        <w:t>2025-06</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7EA9B599" w14:textId="77777777"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14:paraId="4FA8B334" w14:textId="11C0F8CC"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w:t>
      </w:r>
      <w:r w:rsidR="00F7571A">
        <w:rPr>
          <w:rFonts w:ascii="GHEA Grapalat" w:hAnsi="GHEA Grapalat" w:cs="Sylfaen"/>
          <w:color w:val="000000"/>
          <w:sz w:val="20"/>
          <w:szCs w:val="20"/>
          <w:lang w:val="hy-AM"/>
        </w:rPr>
        <w:t>2025</w:t>
      </w:r>
      <w:r w:rsidRPr="00025842">
        <w:rPr>
          <w:rFonts w:ascii="GHEA Grapalat" w:hAnsi="GHEA Grapalat" w:cs="Sylfaen"/>
          <w:color w:val="000000"/>
          <w:sz w:val="20"/>
          <w:szCs w:val="20"/>
          <w:lang w:val="hy-AM"/>
        </w:rPr>
        <w:t xml:space="preserve">թ. </w:t>
      </w:r>
      <w:r w:rsidR="00206CEC">
        <w:rPr>
          <w:rFonts w:ascii="GHEA Grapalat" w:hAnsi="GHEA Grapalat" w:cs="Sylfaen"/>
          <w:color w:val="000000"/>
          <w:sz w:val="20"/>
          <w:szCs w:val="20"/>
          <w:lang w:val="hy-AM"/>
        </w:rPr>
        <w:t>հուլիսի</w:t>
      </w:r>
      <w:r w:rsidR="00F7571A">
        <w:rPr>
          <w:rFonts w:ascii="GHEA Grapalat" w:hAnsi="GHEA Grapalat" w:cs="Sylfaen"/>
          <w:color w:val="000000"/>
          <w:sz w:val="20"/>
          <w:szCs w:val="20"/>
          <w:lang w:val="hy-AM"/>
        </w:rPr>
        <w:t xml:space="preserve"> </w:t>
      </w:r>
      <w:r w:rsidR="00ED4EF2">
        <w:rPr>
          <w:rFonts w:ascii="GHEA Grapalat" w:hAnsi="GHEA Grapalat" w:cs="Sylfaen"/>
          <w:color w:val="000000"/>
          <w:sz w:val="20"/>
          <w:szCs w:val="20"/>
          <w:lang w:val="ru-RU"/>
        </w:rPr>
        <w:t>11</w:t>
      </w:r>
      <w:r w:rsidRPr="00025842">
        <w:rPr>
          <w:rFonts w:ascii="GHEA Grapalat" w:hAnsi="GHEA Grapalat" w:cs="Sylfaen"/>
          <w:color w:val="000000"/>
          <w:sz w:val="20"/>
          <w:szCs w:val="20"/>
          <w:lang w:val="hy-AM"/>
        </w:rPr>
        <w:t>-ի N 1 որոշմամբ</w:t>
      </w:r>
    </w:p>
    <w:p w14:paraId="15EFBF37" w14:textId="77777777" w:rsidR="00096865" w:rsidRPr="00A71D81" w:rsidRDefault="00096865" w:rsidP="00EF3662">
      <w:pPr>
        <w:pStyle w:val="BodyText"/>
        <w:ind w:right="-7" w:firstLine="567"/>
        <w:jc w:val="center"/>
        <w:rPr>
          <w:rFonts w:ascii="GHEA Grapalat" w:hAnsi="GHEA Grapalat"/>
          <w:lang w:val="af-ZA"/>
        </w:rPr>
      </w:pPr>
    </w:p>
    <w:p w14:paraId="298754FB" w14:textId="77777777" w:rsidR="00096865" w:rsidRPr="00A71D81" w:rsidRDefault="00096865" w:rsidP="00EF3662">
      <w:pPr>
        <w:pStyle w:val="BodyText"/>
        <w:ind w:right="-7" w:firstLine="567"/>
        <w:jc w:val="center"/>
        <w:rPr>
          <w:rFonts w:ascii="GHEA Grapalat" w:hAnsi="GHEA Grapalat"/>
          <w:lang w:val="af-ZA"/>
        </w:rPr>
      </w:pPr>
    </w:p>
    <w:p w14:paraId="47D3FD45" w14:textId="77777777" w:rsidR="00096865" w:rsidRPr="00A71D81" w:rsidRDefault="00096865" w:rsidP="00EF3662">
      <w:pPr>
        <w:pStyle w:val="BodyText"/>
        <w:ind w:right="-7" w:firstLine="567"/>
        <w:jc w:val="center"/>
        <w:rPr>
          <w:rFonts w:ascii="GHEA Grapalat" w:hAnsi="GHEA Grapalat"/>
          <w:lang w:val="af-ZA"/>
        </w:rPr>
      </w:pPr>
    </w:p>
    <w:p w14:paraId="2AA822F9" w14:textId="77777777" w:rsidR="00096865" w:rsidRPr="00A71D81" w:rsidRDefault="00096865" w:rsidP="00EF3662">
      <w:pPr>
        <w:pStyle w:val="BodyText"/>
        <w:ind w:right="-7" w:firstLine="567"/>
        <w:jc w:val="center"/>
        <w:rPr>
          <w:rFonts w:ascii="GHEA Grapalat" w:hAnsi="GHEA Grapalat"/>
          <w:lang w:val="af-ZA"/>
        </w:rPr>
      </w:pPr>
    </w:p>
    <w:p w14:paraId="0F527B4F" w14:textId="77777777" w:rsidR="00096865" w:rsidRPr="00A71D81" w:rsidRDefault="00096865" w:rsidP="00EF3662">
      <w:pPr>
        <w:pStyle w:val="BodyText"/>
        <w:ind w:right="-7" w:firstLine="567"/>
        <w:jc w:val="center"/>
        <w:rPr>
          <w:rFonts w:ascii="GHEA Grapalat" w:hAnsi="GHEA Grapalat"/>
          <w:lang w:val="af-ZA"/>
        </w:rPr>
      </w:pPr>
    </w:p>
    <w:p w14:paraId="6A5138CC"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48FCE5AA"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290398C1" w14:textId="77777777" w:rsidR="00404D44" w:rsidRPr="001304AC" w:rsidRDefault="00404D44" w:rsidP="00404D44">
      <w:pPr>
        <w:pStyle w:val="BodyText"/>
        <w:ind w:right="-7" w:firstLine="567"/>
        <w:jc w:val="center"/>
        <w:rPr>
          <w:rFonts w:ascii="GHEA Grapalat" w:hAnsi="GHEA Grapalat"/>
          <w:lang w:val="af-ZA"/>
        </w:rPr>
      </w:pPr>
    </w:p>
    <w:p w14:paraId="0A07F078" w14:textId="77777777" w:rsidR="00404D44" w:rsidRPr="001304AC" w:rsidRDefault="00404D44" w:rsidP="00404D44">
      <w:pPr>
        <w:pStyle w:val="BodyText"/>
        <w:ind w:right="-7" w:firstLine="567"/>
        <w:jc w:val="center"/>
        <w:rPr>
          <w:rFonts w:ascii="GHEA Grapalat" w:hAnsi="GHEA Grapalat"/>
          <w:lang w:val="af-ZA"/>
        </w:rPr>
      </w:pPr>
    </w:p>
    <w:p w14:paraId="6DA0E297" w14:textId="77777777" w:rsidR="00404D44" w:rsidRPr="001304AC" w:rsidRDefault="00404D44" w:rsidP="00404D44">
      <w:pPr>
        <w:pStyle w:val="BodyText"/>
        <w:ind w:right="-7" w:firstLine="567"/>
        <w:jc w:val="center"/>
        <w:rPr>
          <w:rFonts w:ascii="GHEA Grapalat" w:hAnsi="GHEA Grapalat"/>
          <w:lang w:val="af-ZA"/>
        </w:rPr>
      </w:pPr>
    </w:p>
    <w:p w14:paraId="5021A122" w14:textId="77777777" w:rsidR="00404D44" w:rsidRPr="001304AC" w:rsidRDefault="00404D44" w:rsidP="00404D44">
      <w:pPr>
        <w:pStyle w:val="BodyText"/>
        <w:ind w:right="-7" w:firstLine="567"/>
        <w:jc w:val="center"/>
        <w:rPr>
          <w:rFonts w:ascii="GHEA Grapalat" w:hAnsi="GHEA Grapalat"/>
          <w:lang w:val="af-ZA"/>
        </w:rPr>
      </w:pPr>
    </w:p>
    <w:p w14:paraId="352F6CF2"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77734059" w14:textId="77777777" w:rsidR="00404D44" w:rsidRPr="001304AC" w:rsidRDefault="00404D44" w:rsidP="00404D44">
      <w:pPr>
        <w:pStyle w:val="BodyText"/>
        <w:ind w:right="-7" w:firstLine="567"/>
        <w:jc w:val="center"/>
        <w:rPr>
          <w:rFonts w:ascii="GHEA Grapalat" w:hAnsi="GHEA Grapalat" w:cs="Sylfaen"/>
          <w:lang w:val="af-ZA"/>
        </w:rPr>
      </w:pPr>
    </w:p>
    <w:p w14:paraId="1B789EA1" w14:textId="77777777" w:rsidR="00404D44" w:rsidRPr="001304AC" w:rsidRDefault="00404D44" w:rsidP="00404D44">
      <w:pPr>
        <w:pStyle w:val="BodyText"/>
        <w:ind w:right="-7" w:firstLine="567"/>
        <w:jc w:val="center"/>
        <w:rPr>
          <w:rFonts w:ascii="GHEA Grapalat" w:hAnsi="GHEA Grapalat" w:cs="Sylfaen"/>
          <w:lang w:val="af-ZA"/>
        </w:rPr>
      </w:pPr>
    </w:p>
    <w:p w14:paraId="7D6A498C" w14:textId="77777777"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F7571A">
        <w:rPr>
          <w:rFonts w:ascii="GHEA Grapalat" w:hAnsi="GHEA Grapalat"/>
          <w:b/>
          <w:lang w:val="hy-AM"/>
        </w:rPr>
        <w:t>ՋՐԾԱՂԻԿԻ ԴԵՄ ՊԱՏՎԱՍՏԱՆՅՈՒԹԻ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71946F80" w14:textId="77777777" w:rsidR="00096865" w:rsidRPr="00A71D81" w:rsidRDefault="00096865" w:rsidP="00EF3662">
      <w:pPr>
        <w:pStyle w:val="BodyText"/>
        <w:ind w:right="-7"/>
        <w:jc w:val="center"/>
        <w:rPr>
          <w:rFonts w:ascii="GHEA Grapalat" w:hAnsi="GHEA Grapalat"/>
          <w:szCs w:val="22"/>
          <w:lang w:val="af-ZA"/>
        </w:rPr>
      </w:pPr>
    </w:p>
    <w:p w14:paraId="66867437" w14:textId="77777777" w:rsidR="00096865" w:rsidRPr="00A71D81" w:rsidRDefault="00096865" w:rsidP="00EF3662">
      <w:pPr>
        <w:pStyle w:val="BodyText"/>
        <w:ind w:right="-7" w:firstLine="567"/>
        <w:jc w:val="center"/>
        <w:rPr>
          <w:rFonts w:ascii="GHEA Grapalat" w:hAnsi="GHEA Grapalat"/>
          <w:lang w:val="af-ZA"/>
        </w:rPr>
      </w:pPr>
    </w:p>
    <w:p w14:paraId="4F253F6A" w14:textId="77777777" w:rsidR="00096865" w:rsidRPr="00A71D81" w:rsidRDefault="00096865" w:rsidP="00EF3662">
      <w:pPr>
        <w:pStyle w:val="BodyText"/>
        <w:ind w:right="-7" w:firstLine="567"/>
        <w:jc w:val="center"/>
        <w:rPr>
          <w:rFonts w:ascii="GHEA Grapalat" w:hAnsi="GHEA Grapalat"/>
          <w:lang w:val="af-ZA"/>
        </w:rPr>
      </w:pPr>
    </w:p>
    <w:p w14:paraId="62FEB2C0" w14:textId="77777777" w:rsidR="00096865" w:rsidRPr="00A71D81" w:rsidRDefault="00096865" w:rsidP="00EF3662">
      <w:pPr>
        <w:pStyle w:val="BodyText"/>
        <w:ind w:right="-7" w:firstLine="567"/>
        <w:jc w:val="center"/>
        <w:rPr>
          <w:rFonts w:ascii="GHEA Grapalat" w:hAnsi="GHEA Grapalat"/>
          <w:lang w:val="af-ZA"/>
        </w:rPr>
      </w:pPr>
    </w:p>
    <w:p w14:paraId="601C6982" w14:textId="77777777" w:rsidR="00096865" w:rsidRPr="00A71D81" w:rsidRDefault="00096865" w:rsidP="00EF3662">
      <w:pPr>
        <w:pStyle w:val="BodyText"/>
        <w:ind w:right="-7" w:firstLine="567"/>
        <w:jc w:val="center"/>
        <w:rPr>
          <w:rFonts w:ascii="GHEA Grapalat" w:hAnsi="GHEA Grapalat"/>
          <w:lang w:val="af-ZA"/>
        </w:rPr>
      </w:pPr>
    </w:p>
    <w:p w14:paraId="3D08806F" w14:textId="77777777" w:rsidR="00096865" w:rsidRPr="00A71D81" w:rsidRDefault="00096865" w:rsidP="00EF3662">
      <w:pPr>
        <w:pStyle w:val="BodyText"/>
        <w:ind w:right="-7" w:firstLine="567"/>
        <w:jc w:val="center"/>
        <w:rPr>
          <w:rFonts w:ascii="GHEA Grapalat" w:hAnsi="GHEA Grapalat"/>
          <w:lang w:val="af-ZA"/>
        </w:rPr>
      </w:pPr>
    </w:p>
    <w:p w14:paraId="0A3404DC" w14:textId="77777777" w:rsidR="00096865" w:rsidRPr="00A71D81" w:rsidRDefault="00096865" w:rsidP="00EF3662">
      <w:pPr>
        <w:pStyle w:val="BodyText"/>
        <w:ind w:right="-7" w:firstLine="567"/>
        <w:jc w:val="center"/>
        <w:rPr>
          <w:rFonts w:ascii="GHEA Grapalat" w:hAnsi="GHEA Grapalat"/>
          <w:lang w:val="af-ZA"/>
        </w:rPr>
      </w:pPr>
    </w:p>
    <w:p w14:paraId="08AB19EE" w14:textId="77777777" w:rsidR="00096865" w:rsidRPr="00A71D81" w:rsidRDefault="00096865" w:rsidP="00EF3662">
      <w:pPr>
        <w:pStyle w:val="BodyText"/>
        <w:ind w:right="-7" w:firstLine="567"/>
        <w:jc w:val="center"/>
        <w:rPr>
          <w:rFonts w:ascii="GHEA Grapalat" w:hAnsi="GHEA Grapalat"/>
          <w:lang w:val="af-ZA"/>
        </w:rPr>
      </w:pPr>
    </w:p>
    <w:p w14:paraId="270E872B" w14:textId="77777777" w:rsidR="00096865" w:rsidRPr="00A71D81" w:rsidRDefault="00096865" w:rsidP="00EF3662">
      <w:pPr>
        <w:pStyle w:val="BodyText"/>
        <w:ind w:right="-7" w:firstLine="567"/>
        <w:jc w:val="center"/>
        <w:rPr>
          <w:rFonts w:ascii="GHEA Grapalat" w:hAnsi="GHEA Grapalat"/>
          <w:lang w:val="af-ZA"/>
        </w:rPr>
      </w:pPr>
    </w:p>
    <w:p w14:paraId="73644FF0" w14:textId="77777777" w:rsidR="002B32D6" w:rsidRPr="00A71D81" w:rsidRDefault="002B32D6" w:rsidP="00EF3662">
      <w:pPr>
        <w:pStyle w:val="BodyText"/>
        <w:ind w:right="-7" w:firstLine="567"/>
        <w:jc w:val="center"/>
        <w:rPr>
          <w:rFonts w:ascii="GHEA Grapalat" w:hAnsi="GHEA Grapalat"/>
          <w:lang w:val="af-ZA"/>
        </w:rPr>
      </w:pPr>
    </w:p>
    <w:p w14:paraId="6A5BA9CA" w14:textId="77777777" w:rsidR="00096865" w:rsidRPr="00A71D81" w:rsidRDefault="00096865" w:rsidP="00EF3662">
      <w:pPr>
        <w:pStyle w:val="BodyText"/>
        <w:ind w:right="-7" w:firstLine="567"/>
        <w:jc w:val="center"/>
        <w:rPr>
          <w:rFonts w:ascii="GHEA Grapalat" w:hAnsi="GHEA Grapalat"/>
          <w:lang w:val="af-ZA"/>
        </w:rPr>
      </w:pPr>
    </w:p>
    <w:p w14:paraId="598D911C" w14:textId="77777777" w:rsidR="00CE0D95" w:rsidRPr="00A71D81" w:rsidRDefault="00CE0D95" w:rsidP="00EF3662">
      <w:pPr>
        <w:pStyle w:val="BodyText"/>
        <w:ind w:right="-7" w:firstLine="567"/>
        <w:jc w:val="center"/>
        <w:rPr>
          <w:rFonts w:ascii="GHEA Grapalat" w:hAnsi="GHEA Grapalat"/>
          <w:lang w:val="af-ZA"/>
        </w:rPr>
      </w:pPr>
    </w:p>
    <w:p w14:paraId="2704BA23" w14:textId="77777777" w:rsidR="00CE0D95" w:rsidRPr="00A71D81" w:rsidRDefault="00CE0D95" w:rsidP="00EF3662">
      <w:pPr>
        <w:pStyle w:val="BodyText"/>
        <w:ind w:right="-7" w:firstLine="567"/>
        <w:jc w:val="center"/>
        <w:rPr>
          <w:rFonts w:ascii="GHEA Grapalat" w:hAnsi="GHEA Grapalat"/>
          <w:lang w:val="af-ZA"/>
        </w:rPr>
      </w:pPr>
    </w:p>
    <w:p w14:paraId="7B6597D2" w14:textId="77777777"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14:paraId="037E3B98" w14:textId="77777777" w:rsidR="00096865" w:rsidRPr="00A71D81" w:rsidRDefault="00096865" w:rsidP="00EF3662">
      <w:pPr>
        <w:ind w:firstLine="567"/>
        <w:jc w:val="center"/>
        <w:rPr>
          <w:rFonts w:ascii="GHEA Grapalat" w:hAnsi="GHEA Grapalat"/>
          <w:b/>
          <w:sz w:val="20"/>
          <w:szCs w:val="22"/>
          <w:lang w:val="af-ZA"/>
        </w:rPr>
      </w:pPr>
    </w:p>
    <w:p w14:paraId="1CC0E3B4" w14:textId="77777777"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14:paraId="2EEC2DAF" w14:textId="77777777"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F7571A">
        <w:rPr>
          <w:rFonts w:ascii="GHEA Grapalat" w:hAnsi="GHEA Grapalat" w:cs="Sylfaen"/>
          <w:b/>
          <w:sz w:val="20"/>
          <w:szCs w:val="20"/>
          <w:lang w:val="hy-AM"/>
        </w:rPr>
        <w:t>ՋՐԾԱՂԻԿԻ ԴԵՄ ՊԱՏՎԱՍՏԱՆՅՈՒԹԻ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35A15C61" w14:textId="77777777" w:rsidR="00C67E80" w:rsidRPr="00A71D81" w:rsidRDefault="00C67E80" w:rsidP="00EF3662">
      <w:pPr>
        <w:ind w:firstLine="567"/>
        <w:jc w:val="center"/>
        <w:rPr>
          <w:rFonts w:ascii="GHEA Grapalat" w:hAnsi="GHEA Grapalat" w:cs="Sylfaen"/>
          <w:b/>
          <w:sz w:val="20"/>
          <w:szCs w:val="22"/>
          <w:lang w:val="af-ZA"/>
        </w:rPr>
      </w:pPr>
    </w:p>
    <w:p w14:paraId="0A61CBDC" w14:textId="77777777" w:rsidR="009F5D9B" w:rsidRPr="00A71D81" w:rsidRDefault="009F5D9B" w:rsidP="00EF3662">
      <w:pPr>
        <w:ind w:firstLine="567"/>
        <w:jc w:val="center"/>
        <w:rPr>
          <w:rFonts w:ascii="GHEA Grapalat" w:hAnsi="GHEA Grapalat" w:cs="Sylfaen"/>
          <w:b/>
          <w:sz w:val="20"/>
          <w:szCs w:val="22"/>
          <w:lang w:val="af-ZA"/>
        </w:rPr>
      </w:pPr>
    </w:p>
    <w:p w14:paraId="64D6697F"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109A1E48" w14:textId="77777777" w:rsidR="00096865" w:rsidRPr="00A71D81" w:rsidRDefault="00096865" w:rsidP="00EF3662">
      <w:pPr>
        <w:ind w:firstLine="567"/>
        <w:jc w:val="both"/>
        <w:rPr>
          <w:rFonts w:ascii="GHEA Grapalat" w:hAnsi="GHEA Grapalat"/>
          <w:sz w:val="20"/>
          <w:lang w:val="af-ZA"/>
        </w:rPr>
      </w:pPr>
    </w:p>
    <w:p w14:paraId="03886E4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23FB3D29"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78661D8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0883A90"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053B4A82"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4EA60670"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2D6E9F">
        <w:rPr>
          <w:rFonts w:ascii="GHEA Grapalat" w:hAnsi="GHEA Grapalat" w:cs="Sylfaen"/>
          <w:sz w:val="20"/>
        </w:rPr>
        <w:t>ժամկետը</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հայտերում</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փոփոխություն</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կատարելու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դրանք</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հետ</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վերցնելու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r w:rsidR="00096865" w:rsidRPr="002D6E9F">
        <w:rPr>
          <w:rFonts w:ascii="GHEA Grapalat" w:hAnsi="GHEA Grapalat" w:cs="Times Armenian"/>
          <w:sz w:val="20"/>
          <w:lang w:val="af-ZA"/>
        </w:rPr>
        <w:tab/>
        <w:t xml:space="preserve"> </w:t>
      </w:r>
    </w:p>
    <w:p w14:paraId="5251D847" w14:textId="77777777"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14:paraId="28E2F15D"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r w:rsidR="00AF7BE8" w:rsidRPr="002D6E9F">
        <w:rPr>
          <w:rFonts w:ascii="GHEA Grapalat" w:hAnsi="GHEA Grapalat" w:cs="Sylfaen"/>
          <w:sz w:val="20"/>
        </w:rPr>
        <w:t>այտերի</w:t>
      </w:r>
      <w:r w:rsidR="00AF7BE8" w:rsidRPr="002D6E9F">
        <w:rPr>
          <w:rFonts w:ascii="GHEA Grapalat" w:hAnsi="GHEA Grapalat" w:cs="Sylfaen"/>
          <w:sz w:val="20"/>
          <w:lang w:val="af-ZA"/>
        </w:rPr>
        <w:t xml:space="preserve"> </w:t>
      </w:r>
      <w:r w:rsidR="00AF7BE8" w:rsidRPr="002D6E9F">
        <w:rPr>
          <w:rFonts w:ascii="GHEA Grapalat" w:hAnsi="GHEA Grapalat" w:cs="Sylfaen"/>
          <w:sz w:val="20"/>
        </w:rPr>
        <w:t>բացումը</w:t>
      </w:r>
      <w:r w:rsidR="00AF7BE8" w:rsidRPr="002D6E9F">
        <w:rPr>
          <w:rFonts w:ascii="GHEA Grapalat" w:hAnsi="GHEA Grapalat" w:cs="Sylfaen"/>
          <w:sz w:val="20"/>
          <w:lang w:val="af-ZA"/>
        </w:rPr>
        <w:t xml:space="preserve">, </w:t>
      </w:r>
      <w:r w:rsidR="00AF7BE8" w:rsidRPr="002D6E9F">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255240E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5F906F4D"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30ABC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DE311E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5B336E50" w14:textId="77777777" w:rsidR="00096865" w:rsidRPr="00A71D81" w:rsidRDefault="00096865" w:rsidP="00EF3662">
      <w:pPr>
        <w:ind w:firstLine="567"/>
        <w:jc w:val="both"/>
        <w:rPr>
          <w:rFonts w:ascii="GHEA Grapalat" w:hAnsi="GHEA Grapalat"/>
          <w:sz w:val="20"/>
          <w:lang w:val="af-ZA"/>
        </w:rPr>
      </w:pPr>
    </w:p>
    <w:p w14:paraId="5F1BDC43" w14:textId="77777777" w:rsidR="00096865" w:rsidRPr="00A71D81" w:rsidRDefault="00096865" w:rsidP="00EF3662">
      <w:pPr>
        <w:ind w:firstLine="567"/>
        <w:jc w:val="both"/>
        <w:rPr>
          <w:rFonts w:ascii="GHEA Grapalat" w:hAnsi="GHEA Grapalat"/>
          <w:sz w:val="20"/>
          <w:lang w:val="af-ZA"/>
        </w:rPr>
      </w:pPr>
    </w:p>
    <w:p w14:paraId="4ADDD114" w14:textId="7777777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3AAAC4D5" w14:textId="77777777" w:rsidR="00096865" w:rsidRPr="00A71D81" w:rsidRDefault="00096865" w:rsidP="00EF3662">
      <w:pPr>
        <w:ind w:firstLine="567"/>
        <w:jc w:val="both"/>
        <w:rPr>
          <w:rFonts w:ascii="GHEA Grapalat" w:hAnsi="GHEA Grapalat"/>
          <w:sz w:val="20"/>
          <w:lang w:val="af-ZA"/>
        </w:rPr>
      </w:pPr>
    </w:p>
    <w:p w14:paraId="444DEDA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7CA3FEE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3A77DEAE"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23A69A8B" w14:textId="77777777" w:rsidR="00037DDE" w:rsidRPr="00A71D81" w:rsidRDefault="00037DDE" w:rsidP="00EF3662">
      <w:pPr>
        <w:ind w:firstLine="1134"/>
        <w:jc w:val="both"/>
        <w:rPr>
          <w:rFonts w:ascii="GHEA Grapalat" w:hAnsi="GHEA Grapalat" w:cs="Times Armenian"/>
          <w:sz w:val="20"/>
          <w:lang w:val="af-ZA"/>
        </w:rPr>
      </w:pPr>
    </w:p>
    <w:p w14:paraId="49839E7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5962F825" w14:textId="54D063D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206CEC">
        <w:rPr>
          <w:rFonts w:ascii="GHEA Grapalat" w:hAnsi="GHEA Grapalat"/>
          <w:b/>
          <w:sz w:val="20"/>
          <w:szCs w:val="20"/>
          <w:lang w:val="af-ZA"/>
        </w:rPr>
        <w:t>2025-06</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44D69721"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7770B835"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3A57C6AF"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46E041C"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1BA08C87"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93BCF29" w14:textId="77777777" w:rsidR="002B32D6" w:rsidRPr="00A71D81" w:rsidRDefault="002B32D6" w:rsidP="00EF3662">
      <w:pPr>
        <w:ind w:left="360"/>
        <w:jc w:val="center"/>
        <w:rPr>
          <w:rFonts w:ascii="GHEA Grapalat" w:hAnsi="GHEA Grapalat" w:cs="Sylfaen"/>
          <w:b/>
          <w:sz w:val="20"/>
        </w:rPr>
      </w:pPr>
    </w:p>
    <w:p w14:paraId="068759F9" w14:textId="77777777"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F7571A">
        <w:rPr>
          <w:rFonts w:ascii="GHEA Grapalat" w:hAnsi="GHEA Grapalat"/>
          <w:b/>
          <w:i w:val="0"/>
          <w:lang w:val="hy-AM"/>
        </w:rPr>
        <w:t>ջրծաղիկի դեմ պատվաստանյութի</w:t>
      </w:r>
      <w:r w:rsidR="00685F84" w:rsidRPr="00362336">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8E41DC">
        <w:rPr>
          <w:rFonts w:ascii="GHEA Grapalat" w:hAnsi="GHEA Grapalat"/>
          <w:i w:val="0"/>
        </w:rPr>
        <w:t>,</w:t>
      </w:r>
      <w:r w:rsidR="00096865" w:rsidRPr="008E41DC">
        <w:rPr>
          <w:rFonts w:ascii="GHEA Grapalat" w:hAnsi="GHEA Grapalat"/>
          <w:i w:val="0"/>
        </w:rPr>
        <w:t xml:space="preserve"> </w:t>
      </w:r>
      <w:r w:rsidR="00096865" w:rsidRPr="00A71D81">
        <w:rPr>
          <w:rFonts w:ascii="GHEA Grapalat" w:hAnsi="GHEA Grapalat"/>
          <w:i w:val="0"/>
        </w:rPr>
        <w:t>որոնք</w:t>
      </w:r>
      <w:r w:rsidR="00096865" w:rsidRPr="008E41DC">
        <w:rPr>
          <w:rFonts w:ascii="GHEA Grapalat" w:hAnsi="GHEA Grapalat"/>
          <w:i w:val="0"/>
        </w:rPr>
        <w:t xml:space="preserve"> </w:t>
      </w:r>
      <w:r w:rsidR="00096865" w:rsidRPr="00A71D81">
        <w:rPr>
          <w:rFonts w:ascii="GHEA Grapalat" w:hAnsi="GHEA Grapalat"/>
          <w:i w:val="0"/>
        </w:rPr>
        <w:t>խմբավորված</w:t>
      </w:r>
      <w:r w:rsidR="00096865" w:rsidRPr="008E41DC">
        <w:rPr>
          <w:rFonts w:ascii="GHEA Grapalat" w:hAnsi="GHEA Grapalat"/>
          <w:i w:val="0"/>
        </w:rPr>
        <w:t xml:space="preserve"> </w:t>
      </w:r>
      <w:r w:rsidR="00096865" w:rsidRPr="00A71D81">
        <w:rPr>
          <w:rFonts w:ascii="GHEA Grapalat" w:hAnsi="GHEA Grapalat"/>
          <w:i w:val="0"/>
        </w:rPr>
        <w:t>են</w:t>
      </w:r>
      <w:r w:rsidR="00096865" w:rsidRPr="008E41DC">
        <w:rPr>
          <w:rFonts w:ascii="GHEA Grapalat" w:hAnsi="GHEA Grapalat"/>
          <w:i w:val="0"/>
        </w:rPr>
        <w:t xml:space="preserve"> </w:t>
      </w:r>
      <w:r w:rsidR="00F7571A">
        <w:rPr>
          <w:rFonts w:ascii="GHEA Grapalat" w:hAnsi="GHEA Grapalat"/>
          <w:i w:val="0"/>
          <w:lang w:val="hy-AM"/>
        </w:rPr>
        <w:t>1</w:t>
      </w:r>
      <w:r w:rsidR="00975E47">
        <w:rPr>
          <w:rFonts w:ascii="GHEA Grapalat" w:hAnsi="GHEA Grapalat"/>
          <w:i w:val="0"/>
          <w:lang w:val="hy-AM"/>
        </w:rPr>
        <w:t xml:space="preserve"> </w:t>
      </w:r>
      <w:r w:rsidR="00096865" w:rsidRPr="008E41DC">
        <w:rPr>
          <w:rFonts w:ascii="GHEA Grapalat" w:hAnsi="GHEA Grapalat"/>
          <w:i w:val="0"/>
        </w:rPr>
        <w:t>չափաբաժ</w:t>
      </w:r>
      <w:r w:rsidR="00685F84" w:rsidRPr="008E41DC">
        <w:rPr>
          <w:rFonts w:ascii="GHEA Grapalat" w:hAnsi="GHEA Grapalat"/>
          <w:i w:val="0"/>
        </w:rPr>
        <w:t>ն</w:t>
      </w:r>
      <w:r w:rsidR="00753E6E" w:rsidRPr="008E41DC">
        <w:rPr>
          <w:rFonts w:ascii="GHEA Grapalat" w:hAnsi="GHEA Grapalat"/>
          <w:i w:val="0"/>
        </w:rPr>
        <w:t>ում</w:t>
      </w:r>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4EB45128" w14:textId="77777777" w:rsidTr="00AF3CEC">
        <w:trPr>
          <w:trHeight w:val="480"/>
        </w:trPr>
        <w:tc>
          <w:tcPr>
            <w:tcW w:w="3060" w:type="dxa"/>
            <w:gridSpan w:val="2"/>
            <w:vAlign w:val="center"/>
          </w:tcPr>
          <w:p w14:paraId="11936586"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5EAA84C5"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32881F22" w14:textId="77777777" w:rsidTr="00AF3CEC">
        <w:trPr>
          <w:trHeight w:val="292"/>
        </w:trPr>
        <w:tc>
          <w:tcPr>
            <w:tcW w:w="1080" w:type="dxa"/>
            <w:vAlign w:val="center"/>
          </w:tcPr>
          <w:p w14:paraId="769A5254"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195568D0"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7CA2B69F" w14:textId="77777777"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0944E169"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F7571A" w:rsidRPr="00ED4EF2" w14:paraId="715CFD0B" w14:textId="77777777" w:rsidTr="00AF3CEC">
        <w:tc>
          <w:tcPr>
            <w:tcW w:w="1080" w:type="dxa"/>
            <w:vAlign w:val="center"/>
          </w:tcPr>
          <w:p w14:paraId="2B1F38B7" w14:textId="77777777" w:rsidR="00F7571A" w:rsidRPr="006F159B" w:rsidRDefault="00F7571A" w:rsidP="00F7571A">
            <w:pPr>
              <w:pStyle w:val="Heading3"/>
              <w:spacing w:line="240" w:lineRule="auto"/>
              <w:rPr>
                <w:rFonts w:ascii="GHEA Grapalat" w:hAnsi="GHEA Grapalat"/>
                <w:i w:val="0"/>
                <w:lang w:val="hy-AM"/>
              </w:rPr>
            </w:pPr>
            <w:r w:rsidRPr="006F159B">
              <w:rPr>
                <w:rFonts w:ascii="GHEA Grapalat" w:hAnsi="GHEA Grapalat"/>
                <w:i w:val="0"/>
                <w:lang w:val="hy-AM"/>
              </w:rPr>
              <w:t>1</w:t>
            </w:r>
          </w:p>
        </w:tc>
        <w:tc>
          <w:tcPr>
            <w:tcW w:w="1980" w:type="dxa"/>
            <w:vAlign w:val="center"/>
          </w:tcPr>
          <w:p w14:paraId="67CF8464" w14:textId="18EE5CBE" w:rsidR="00F7571A" w:rsidRPr="006F159B" w:rsidRDefault="00CC7971" w:rsidP="00F7571A">
            <w:pPr>
              <w:pStyle w:val="Heading3"/>
              <w:spacing w:line="240" w:lineRule="auto"/>
              <w:rPr>
                <w:rFonts w:ascii="GHEA Grapalat" w:hAnsi="GHEA Grapalat"/>
                <w:i w:val="0"/>
                <w:lang w:val="hy-AM"/>
              </w:rPr>
            </w:pPr>
            <w:r>
              <w:rPr>
                <w:rFonts w:ascii="GHEA Grapalat" w:hAnsi="GHEA Grapalat"/>
                <w:i w:val="0"/>
                <w:lang w:val="hy-AM"/>
              </w:rPr>
              <w:t>65</w:t>
            </w:r>
            <w:r w:rsidR="00F7571A" w:rsidRPr="006F159B">
              <w:rPr>
                <w:rFonts w:ascii="GHEA Grapalat" w:hAnsi="GHEA Grapalat"/>
                <w:i w:val="0"/>
                <w:lang w:val="hy-AM"/>
              </w:rPr>
              <w:t>0 000 000</w:t>
            </w:r>
            <w:r w:rsidR="00F7571A">
              <w:rPr>
                <w:rFonts w:ascii="GHEA Grapalat" w:hAnsi="GHEA Grapalat"/>
                <w:i w:val="0"/>
                <w:lang w:val="hy-AM"/>
              </w:rPr>
              <w:t>,0</w:t>
            </w:r>
          </w:p>
        </w:tc>
        <w:tc>
          <w:tcPr>
            <w:tcW w:w="7380" w:type="dxa"/>
            <w:vAlign w:val="center"/>
          </w:tcPr>
          <w:p w14:paraId="1F16EE36" w14:textId="77777777"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w:t>
            </w:r>
          </w:p>
          <w:p w14:paraId="4DBD4716" w14:textId="77777777"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/երեխաների և մեծահասակների համար/</w:t>
            </w:r>
          </w:p>
        </w:tc>
      </w:tr>
      <w:tr w:rsidR="00CC7971" w:rsidRPr="00ED4EF2" w14:paraId="58A761B3" w14:textId="77777777" w:rsidTr="00AF3CEC">
        <w:tc>
          <w:tcPr>
            <w:tcW w:w="1080" w:type="dxa"/>
            <w:vAlign w:val="center"/>
          </w:tcPr>
          <w:p w14:paraId="0CC823AD" w14:textId="285BF3FC" w:rsidR="00CC7971" w:rsidRPr="006F159B" w:rsidRDefault="00CC7971" w:rsidP="00CC7971">
            <w:pPr>
              <w:pStyle w:val="Heading3"/>
              <w:spacing w:line="240" w:lineRule="auto"/>
              <w:rPr>
                <w:rFonts w:ascii="GHEA Grapalat" w:hAnsi="GHEA Grapalat"/>
                <w:i w:val="0"/>
                <w:lang w:val="hy-AM"/>
              </w:rPr>
            </w:pPr>
            <w:r>
              <w:rPr>
                <w:rFonts w:ascii="GHEA Grapalat" w:hAnsi="GHEA Grapalat"/>
                <w:i w:val="0"/>
                <w:lang w:val="hy-AM"/>
              </w:rPr>
              <w:t>2</w:t>
            </w:r>
          </w:p>
        </w:tc>
        <w:tc>
          <w:tcPr>
            <w:tcW w:w="1980" w:type="dxa"/>
            <w:vAlign w:val="center"/>
          </w:tcPr>
          <w:p w14:paraId="750D5BAB" w14:textId="4FE1D80C" w:rsidR="00CC7971" w:rsidRPr="006F159B" w:rsidRDefault="00CC7971" w:rsidP="00CC7971">
            <w:pPr>
              <w:pStyle w:val="Heading3"/>
              <w:spacing w:line="240" w:lineRule="auto"/>
              <w:rPr>
                <w:rFonts w:ascii="GHEA Grapalat" w:hAnsi="GHEA Grapalat"/>
                <w:i w:val="0"/>
                <w:lang w:val="hy-AM"/>
              </w:rPr>
            </w:pPr>
            <w:r>
              <w:rPr>
                <w:rFonts w:ascii="GHEA Grapalat" w:hAnsi="GHEA Grapalat"/>
                <w:i w:val="0"/>
                <w:lang w:val="hy-AM"/>
              </w:rPr>
              <w:t>150 000 000,0</w:t>
            </w:r>
          </w:p>
        </w:tc>
        <w:tc>
          <w:tcPr>
            <w:tcW w:w="7380" w:type="dxa"/>
            <w:vAlign w:val="center"/>
          </w:tcPr>
          <w:p w14:paraId="52AD7EAF" w14:textId="77777777" w:rsidR="00CC7971" w:rsidRPr="006F159B" w:rsidRDefault="00CC7971" w:rsidP="00CC7971">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w:t>
            </w:r>
          </w:p>
          <w:p w14:paraId="1C829553" w14:textId="47E5A31A" w:rsidR="00CC7971" w:rsidRPr="006F159B" w:rsidRDefault="00CC7971" w:rsidP="00CC7971">
            <w:pPr>
              <w:pStyle w:val="Heading3"/>
              <w:spacing w:line="240" w:lineRule="auto"/>
              <w:jc w:val="left"/>
              <w:rPr>
                <w:rFonts w:ascii="GHEA Grapalat" w:hAnsi="GHEA Grapalat"/>
                <w:i w:val="0"/>
                <w:lang w:val="hy-AM"/>
              </w:rPr>
            </w:pPr>
            <w:r w:rsidRPr="006F159B">
              <w:rPr>
                <w:rFonts w:ascii="GHEA Grapalat" w:hAnsi="GHEA Grapalat"/>
                <w:i w:val="0"/>
                <w:lang w:val="hy-AM"/>
              </w:rPr>
              <w:t>/երեխաների համար/</w:t>
            </w:r>
          </w:p>
        </w:tc>
      </w:tr>
    </w:tbl>
    <w:p w14:paraId="176477F9"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045B515E"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E4D48AF" w14:textId="77777777" w:rsidR="00845AA5" w:rsidRPr="00A71D81" w:rsidRDefault="00845AA5" w:rsidP="00EF3662">
      <w:pPr>
        <w:ind w:firstLine="567"/>
        <w:rPr>
          <w:rFonts w:ascii="GHEA Grapalat" w:hAnsi="GHEA Grapalat" w:cs="Sylfaen"/>
          <w:i/>
          <w:sz w:val="20"/>
          <w:lang w:val="es-ES"/>
        </w:rPr>
      </w:pPr>
    </w:p>
    <w:p w14:paraId="4F94B641" w14:textId="77777777" w:rsidR="0088460F" w:rsidRPr="00D1688E" w:rsidRDefault="002B32D6" w:rsidP="0088460F">
      <w:pPr>
        <w:pStyle w:val="ListParagraph"/>
        <w:jc w:val="center"/>
        <w:rPr>
          <w:rFonts w:ascii="GHEA Grapalat" w:hAnsi="GHEA Grapalat"/>
          <w:b/>
          <w:sz w:val="20"/>
          <w:lang w:val="es-ES"/>
        </w:rPr>
      </w:pPr>
      <w:r w:rsidRPr="00A71D81">
        <w:rPr>
          <w:rFonts w:ascii="GHEA Grapalat" w:hAnsi="GHEA Grapalat"/>
          <w:b/>
          <w:sz w:val="20"/>
          <w:lang w:val="es-ES"/>
        </w:rPr>
        <w:t xml:space="preserve">2.  </w:t>
      </w:r>
      <w:r w:rsidR="0088460F" w:rsidRPr="00D1688E">
        <w:rPr>
          <w:rFonts w:ascii="GHEA Grapalat" w:hAnsi="GHEA Grapalat" w:cs="Sylfaen"/>
          <w:b/>
          <w:sz w:val="20"/>
        </w:rPr>
        <w:t>ՄԱՍՆԱԿՑԻ</w:t>
      </w:r>
      <w:r w:rsidR="0088460F" w:rsidRPr="00D1688E">
        <w:rPr>
          <w:rFonts w:ascii="GHEA Grapalat" w:hAnsi="GHEA Grapalat"/>
          <w:b/>
          <w:sz w:val="20"/>
          <w:lang w:val="es-ES"/>
        </w:rPr>
        <w:t xml:space="preserve"> </w:t>
      </w:r>
      <w:r w:rsidR="0088460F" w:rsidRPr="00D1688E">
        <w:rPr>
          <w:rFonts w:ascii="GHEA Grapalat" w:hAnsi="GHEA Grapalat" w:cs="Sylfaen"/>
          <w:b/>
          <w:sz w:val="20"/>
        </w:rPr>
        <w:t>ՄԱՍՆԱԿՑՈՒԹՅԱՆ</w:t>
      </w:r>
      <w:r w:rsidR="0088460F" w:rsidRPr="00D1688E">
        <w:rPr>
          <w:rFonts w:ascii="GHEA Grapalat" w:hAnsi="GHEA Grapalat"/>
          <w:b/>
          <w:sz w:val="20"/>
          <w:lang w:val="es-ES"/>
        </w:rPr>
        <w:t xml:space="preserve"> </w:t>
      </w:r>
      <w:r w:rsidR="0088460F" w:rsidRPr="00D1688E">
        <w:rPr>
          <w:rFonts w:ascii="GHEA Grapalat" w:hAnsi="GHEA Grapalat" w:cs="Sylfaen"/>
          <w:b/>
          <w:sz w:val="20"/>
        </w:rPr>
        <w:t>ԻՐԱՎՈՒՆՔԻ</w:t>
      </w:r>
      <w:r w:rsidR="0088460F" w:rsidRPr="0088460F">
        <w:rPr>
          <w:rFonts w:ascii="GHEA Grapalat" w:hAnsi="GHEA Grapalat" w:cs="Sylfaen"/>
          <w:b/>
          <w:sz w:val="20"/>
          <w:lang w:val="es-ES"/>
        </w:rPr>
        <w:t xml:space="preserve"> </w:t>
      </w:r>
      <w:r w:rsidR="0088460F" w:rsidRPr="00D1688E">
        <w:rPr>
          <w:rFonts w:ascii="GHEA Grapalat" w:hAnsi="GHEA Grapalat" w:cs="Sylfaen"/>
          <w:b/>
          <w:sz w:val="20"/>
        </w:rPr>
        <w:t>ՊԱՀԱՆՋՆԵՐԸ</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ԴՐԱՆՑ</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ԳՆԱՀԱՏՄԱՆ</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ԿԱՐԳԸ</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ԸՆՏՐՎԱԾ</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ՄԱՍՆԱԿԻՑ</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ՃԱՆԱՉՎԵԼՈՒ</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ԴԵՊՔՈՒՄ</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ՈՐԱԿԱՎՈՐՄԱՆ</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ԱՊԱՀՈՎՈՒՄ</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ՆԵՐԿԱՅԱՑՆԵԼՈՒ</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ՊԱՅՄԱՆՆԵՐԸ</w:t>
      </w:r>
    </w:p>
    <w:p w14:paraId="1720CC62" w14:textId="77777777" w:rsidR="0088460F" w:rsidRPr="00A71D81" w:rsidRDefault="0088460F" w:rsidP="0088460F">
      <w:pPr>
        <w:jc w:val="center"/>
        <w:rPr>
          <w:rFonts w:ascii="GHEA Grapalat" w:hAnsi="GHEA Grapalat"/>
          <w:szCs w:val="22"/>
          <w:lang w:val="es-ES"/>
        </w:rPr>
      </w:pPr>
    </w:p>
    <w:p w14:paraId="604D8D3D" w14:textId="77777777" w:rsidR="0088460F" w:rsidRPr="006D2E03" w:rsidRDefault="0088460F" w:rsidP="0088460F">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Pr="006D2E03">
        <w:rPr>
          <w:rFonts w:ascii="GHEA Grapalat" w:hAnsi="GHEA Grapalat" w:cs="Sylfaen"/>
          <w:sz w:val="20"/>
          <w:lang w:val="ru-RU"/>
        </w:rPr>
        <w:t>Սույն</w:t>
      </w:r>
      <w:r w:rsidRPr="006D2E03">
        <w:rPr>
          <w:rFonts w:ascii="GHEA Grapalat" w:hAnsi="GHEA Grapalat" w:cs="Arial Armenian"/>
          <w:sz w:val="20"/>
          <w:lang w:val="es-ES"/>
        </w:rPr>
        <w:t xml:space="preserve">  ընթացակարգին </w:t>
      </w:r>
      <w:r w:rsidRPr="006D2E03">
        <w:rPr>
          <w:rFonts w:ascii="GHEA Grapalat" w:hAnsi="GHEA Grapalat" w:cs="Sylfaen"/>
          <w:sz w:val="20"/>
          <w:lang w:val="ru-RU"/>
        </w:rPr>
        <w:t>մասնակցելու</w:t>
      </w:r>
      <w:r w:rsidRPr="006D2E03">
        <w:rPr>
          <w:rFonts w:ascii="GHEA Grapalat" w:hAnsi="GHEA Grapalat" w:cs="Arial Armenian"/>
          <w:sz w:val="20"/>
          <w:lang w:val="es-ES"/>
        </w:rPr>
        <w:t xml:space="preserve"> </w:t>
      </w:r>
      <w:r w:rsidRPr="006D2E03">
        <w:rPr>
          <w:rFonts w:ascii="GHEA Grapalat" w:hAnsi="GHEA Grapalat" w:cs="Sylfaen"/>
          <w:sz w:val="20"/>
          <w:lang w:val="ru-RU"/>
        </w:rPr>
        <w:t>իրավունք</w:t>
      </w:r>
      <w:r w:rsidRPr="006D2E03">
        <w:rPr>
          <w:rFonts w:ascii="GHEA Grapalat" w:hAnsi="GHEA Grapalat" w:cs="Arial Armenian"/>
          <w:sz w:val="20"/>
          <w:lang w:val="es-ES"/>
        </w:rPr>
        <w:t xml:space="preserve"> </w:t>
      </w:r>
      <w:r w:rsidRPr="006D2E03">
        <w:rPr>
          <w:rFonts w:ascii="GHEA Grapalat" w:hAnsi="GHEA Grapalat" w:cs="Sylfaen"/>
          <w:sz w:val="20"/>
          <w:lang w:val="ru-RU"/>
        </w:rPr>
        <w:t>չունեն</w:t>
      </w:r>
      <w:r w:rsidRPr="006D2E03">
        <w:rPr>
          <w:rFonts w:ascii="GHEA Grapalat" w:hAnsi="GHEA Grapalat" w:cs="Arial Armenian"/>
          <w:sz w:val="20"/>
          <w:lang w:val="es-ES"/>
        </w:rPr>
        <w:t xml:space="preserve"> </w:t>
      </w:r>
      <w:r w:rsidRPr="006D2E03">
        <w:rPr>
          <w:rFonts w:ascii="GHEA Grapalat" w:hAnsi="GHEA Grapalat" w:cs="Sylfaen"/>
          <w:sz w:val="20"/>
          <w:lang w:val="ru-RU"/>
        </w:rPr>
        <w:t>անձինք</w:t>
      </w:r>
      <w:r w:rsidRPr="006D2E03">
        <w:rPr>
          <w:rFonts w:ascii="GHEA Grapalat" w:hAnsi="GHEA Grapalat" w:cs="Sylfaen"/>
          <w:sz w:val="20"/>
          <w:lang w:val="es-ES"/>
        </w:rPr>
        <w:t>.</w:t>
      </w:r>
    </w:p>
    <w:p w14:paraId="1A303B7F" w14:textId="77777777" w:rsidR="0088460F" w:rsidRPr="006D2E03" w:rsidRDefault="0088460F" w:rsidP="0088460F">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476744EA" w14:textId="77777777" w:rsidR="0088460F" w:rsidRPr="006D2E03" w:rsidRDefault="0088460F" w:rsidP="0088460F">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Pr="006D2E03">
        <w:rPr>
          <w:rFonts w:ascii="GHEA Grapalat" w:hAnsi="GHEA Grapalat" w:cs="Sylfaen"/>
          <w:sz w:val="20"/>
          <w:szCs w:val="20"/>
          <w:lang w:val="hy-AM"/>
        </w:rPr>
        <w:t>հինգ</w:t>
      </w:r>
      <w:r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FCB8D50" w14:textId="77777777" w:rsidR="0088460F" w:rsidRDefault="0088460F" w:rsidP="0088460F">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Pr="006D2E03">
        <w:rPr>
          <w:rFonts w:ascii="GHEA Grapalat" w:hAnsi="GHEA Grapalat" w:cs="Sylfaen"/>
          <w:sz w:val="20"/>
          <w:szCs w:val="20"/>
        </w:rPr>
        <w:t>որոնց</w:t>
      </w:r>
      <w:r w:rsidRPr="006D2E03">
        <w:rPr>
          <w:rFonts w:ascii="GHEA Grapalat" w:hAnsi="GHEA Grapalat" w:cs="Sylfaen"/>
          <w:sz w:val="20"/>
          <w:szCs w:val="20"/>
          <w:lang w:val="es-ES"/>
        </w:rPr>
        <w:t xml:space="preserve"> </w:t>
      </w:r>
      <w:r w:rsidRPr="006D2E03">
        <w:rPr>
          <w:rFonts w:ascii="GHEA Grapalat" w:hAnsi="GHEA Grapalat" w:cs="Sylfaen"/>
          <w:sz w:val="20"/>
          <w:szCs w:val="20"/>
        </w:rPr>
        <w:t>վերաբերյալ</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ոլորտում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հակամրցակցային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գերիշխող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դիրքի</w:t>
      </w:r>
      <w:r w:rsidRPr="006D2E03">
        <w:rPr>
          <w:rFonts w:ascii="GHEA Grapalat" w:hAnsi="GHEA Grapalat" w:cs="Sylfaen"/>
          <w:sz w:val="20"/>
          <w:szCs w:val="20"/>
          <w:lang w:val="es-ES"/>
        </w:rPr>
        <w:t xml:space="preserve"> </w:t>
      </w:r>
      <w:r w:rsidRPr="006D2E03">
        <w:rPr>
          <w:rFonts w:ascii="GHEA Grapalat" w:hAnsi="GHEA Grapalat" w:cs="Sylfaen"/>
          <w:sz w:val="20"/>
          <w:szCs w:val="20"/>
        </w:rPr>
        <w:t>չարաշահման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անբարեխիղճ</w:t>
      </w:r>
      <w:r w:rsidRPr="006D2E03">
        <w:rPr>
          <w:rFonts w:ascii="GHEA Grapalat" w:hAnsi="GHEA Grapalat" w:cs="Sylfaen"/>
          <w:sz w:val="20"/>
          <w:szCs w:val="20"/>
          <w:lang w:val="es-ES"/>
        </w:rPr>
        <w:t xml:space="preserve"> </w:t>
      </w:r>
      <w:r w:rsidRPr="006D2E03">
        <w:rPr>
          <w:rFonts w:ascii="GHEA Grapalat" w:hAnsi="GHEA Grapalat" w:cs="Sylfaen"/>
          <w:sz w:val="20"/>
          <w:szCs w:val="20"/>
        </w:rPr>
        <w:t>մրցակցության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համար</w:t>
      </w:r>
      <w:r w:rsidRPr="006D2E03">
        <w:rPr>
          <w:rFonts w:ascii="GHEA Grapalat" w:hAnsi="GHEA Grapalat" w:cs="Sylfaen"/>
          <w:sz w:val="20"/>
          <w:szCs w:val="20"/>
          <w:lang w:val="es-ES"/>
        </w:rPr>
        <w:t xml:space="preserve"> </w:t>
      </w:r>
      <w:r w:rsidRPr="006D2E03">
        <w:rPr>
          <w:rFonts w:ascii="GHEA Grapalat" w:hAnsi="GHEA Grapalat" w:cs="Sylfaen"/>
          <w:sz w:val="20"/>
          <w:szCs w:val="20"/>
        </w:rPr>
        <w:t>պատասխանատվություն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սահմանող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վարչական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ակտը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ներկայացվելու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երեք</w:t>
      </w:r>
      <w:r w:rsidRPr="006D2E03">
        <w:rPr>
          <w:rFonts w:ascii="GHEA Grapalat" w:hAnsi="GHEA Grapalat" w:cs="Sylfaen"/>
          <w:sz w:val="20"/>
          <w:szCs w:val="20"/>
          <w:lang w:val="es-ES"/>
        </w:rPr>
        <w:t xml:space="preserve"> </w:t>
      </w:r>
      <w:r w:rsidRPr="006D2E03">
        <w:rPr>
          <w:rFonts w:ascii="GHEA Grapalat" w:hAnsi="GHEA Grapalat" w:cs="Sylfaen"/>
          <w:sz w:val="20"/>
          <w:szCs w:val="20"/>
        </w:rPr>
        <w:t>տարվա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դարձել</w:t>
      </w:r>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անբողոքարկելի</w:t>
      </w:r>
      <w:r w:rsidRPr="006D2E03">
        <w:rPr>
          <w:rFonts w:ascii="GHEA Grapalat" w:hAnsi="GHEA Grapalat" w:cs="Sylfaen"/>
          <w:sz w:val="20"/>
          <w:szCs w:val="20"/>
          <w:lang w:val="es-ES"/>
        </w:rPr>
        <w:t xml:space="preserve">, </w:t>
      </w:r>
      <w:r w:rsidRPr="006D2E03">
        <w:rPr>
          <w:rFonts w:ascii="GHEA Grapalat" w:hAnsi="GHEA Grapalat" w:cs="Sylfaen"/>
          <w:sz w:val="20"/>
          <w:szCs w:val="20"/>
        </w:rPr>
        <w:t>իսկ</w:t>
      </w:r>
      <w:r w:rsidRPr="006D2E03">
        <w:rPr>
          <w:rFonts w:ascii="GHEA Grapalat" w:hAnsi="GHEA Grapalat" w:cs="Sylfaen"/>
          <w:sz w:val="20"/>
          <w:szCs w:val="20"/>
          <w:lang w:val="es-ES"/>
        </w:rPr>
        <w:t xml:space="preserve"> </w:t>
      </w:r>
      <w:r w:rsidRPr="006D2E03">
        <w:rPr>
          <w:rFonts w:ascii="GHEA Grapalat" w:hAnsi="GHEA Grapalat" w:cs="Sylfaen"/>
          <w:sz w:val="20"/>
          <w:szCs w:val="20"/>
        </w:rPr>
        <w:t>բողոքարկված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լինելու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դեպքում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թողնվել</w:t>
      </w:r>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r w:rsidRPr="006D2E03">
        <w:rPr>
          <w:rFonts w:ascii="GHEA Grapalat" w:hAnsi="GHEA Grapalat" w:cs="Sylfaen"/>
          <w:sz w:val="20"/>
          <w:szCs w:val="20"/>
        </w:rPr>
        <w:t>անփոփոխ</w:t>
      </w:r>
      <w:r w:rsidRPr="006D2E03">
        <w:rPr>
          <w:rFonts w:ascii="Cambria Math" w:hAnsi="Cambria Math" w:cs="Cambria Math"/>
          <w:sz w:val="20"/>
          <w:szCs w:val="20"/>
          <w:lang w:val="es-ES"/>
        </w:rPr>
        <w:t>․</w:t>
      </w:r>
      <w:r w:rsidRPr="006D2E03">
        <w:rPr>
          <w:rFonts w:ascii="GHEA Grapalat" w:hAnsi="GHEA Grapalat"/>
          <w:sz w:val="20"/>
          <w:szCs w:val="20"/>
          <w:lang w:val="es-ES"/>
        </w:rPr>
        <w:t xml:space="preserve"> </w:t>
      </w:r>
    </w:p>
    <w:p w14:paraId="1EF91AC5" w14:textId="77777777" w:rsidR="0088460F" w:rsidRPr="005078F9" w:rsidRDefault="0088460F" w:rsidP="0088460F">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5584AFD6" w14:textId="77777777" w:rsidR="0088460F" w:rsidRPr="005078F9" w:rsidRDefault="0088460F" w:rsidP="0088460F">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w:t>
      </w:r>
    </w:p>
    <w:p w14:paraId="5E5A8E64" w14:textId="77777777" w:rsidR="0088460F" w:rsidRPr="005078F9" w:rsidRDefault="0088460F" w:rsidP="0088460F">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53157083" w14:textId="77777777" w:rsidR="0088460F" w:rsidRPr="005078F9" w:rsidRDefault="0088460F" w:rsidP="0088460F">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788A37CA" w14:textId="77777777" w:rsidR="0088460F" w:rsidRPr="005078F9" w:rsidRDefault="0088460F" w:rsidP="0088460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698B374B" w14:textId="77777777" w:rsidR="0088460F" w:rsidRPr="006D2E03" w:rsidRDefault="0088460F" w:rsidP="0088460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D51C47" w14:textId="77777777" w:rsidR="0088460F" w:rsidRPr="006D2E03" w:rsidRDefault="0088460F" w:rsidP="0088460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36AA9614" w14:textId="77777777" w:rsidR="0088460F" w:rsidRPr="006D2E03" w:rsidRDefault="0088460F" w:rsidP="0088460F">
      <w:pPr>
        <w:tabs>
          <w:tab w:val="left" w:pos="2880"/>
        </w:tabs>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 xml:space="preserve">հայտարարություն: </w:t>
      </w:r>
      <w:r w:rsidRPr="006D2E03">
        <w:rPr>
          <w:rFonts w:ascii="GHEA Grapalat" w:hAnsi="GHEA Grapalat" w:cs="Sylfaen"/>
          <w:sz w:val="20"/>
        </w:rPr>
        <w:t>Բացի</w:t>
      </w:r>
      <w:r w:rsidRPr="006D2E03">
        <w:rPr>
          <w:rFonts w:ascii="GHEA Grapalat" w:hAnsi="GHEA Grapalat" w:cs="Sylfaen"/>
          <w:sz w:val="20"/>
          <w:lang w:val="es-ES"/>
        </w:rPr>
        <w:t xml:space="preserve"> </w:t>
      </w:r>
      <w:r w:rsidRPr="006D2E03">
        <w:rPr>
          <w:rFonts w:ascii="GHEA Grapalat" w:hAnsi="GHEA Grapalat" w:cs="Sylfaen"/>
          <w:sz w:val="20"/>
        </w:rPr>
        <w:t>սույն</w:t>
      </w:r>
      <w:r w:rsidRPr="006D2E03">
        <w:rPr>
          <w:rFonts w:ascii="GHEA Grapalat" w:hAnsi="GHEA Grapalat" w:cs="Sylfaen"/>
          <w:sz w:val="20"/>
          <w:lang w:val="es-ES"/>
        </w:rPr>
        <w:t xml:space="preserve"> </w:t>
      </w:r>
      <w:r w:rsidRPr="006D2E03">
        <w:rPr>
          <w:rFonts w:ascii="GHEA Grapalat" w:hAnsi="GHEA Grapalat" w:cs="Sylfaen"/>
          <w:sz w:val="20"/>
        </w:rPr>
        <w:t>կետով</w:t>
      </w:r>
      <w:r w:rsidRPr="006D2E03">
        <w:rPr>
          <w:rFonts w:ascii="GHEA Grapalat" w:hAnsi="GHEA Grapalat" w:cs="Sylfaen"/>
          <w:sz w:val="20"/>
          <w:lang w:val="es-ES"/>
        </w:rPr>
        <w:t xml:space="preserve"> </w:t>
      </w:r>
      <w:r w:rsidRPr="006D2E03">
        <w:rPr>
          <w:rFonts w:ascii="GHEA Grapalat" w:hAnsi="GHEA Grapalat" w:cs="Sylfaen"/>
          <w:sz w:val="20"/>
        </w:rPr>
        <w:t>նախատեսված</w:t>
      </w:r>
      <w:r w:rsidRPr="006D2E03">
        <w:rPr>
          <w:rFonts w:ascii="GHEA Grapalat" w:hAnsi="GHEA Grapalat" w:cs="Sylfaen"/>
          <w:sz w:val="20"/>
          <w:lang w:val="es-ES"/>
        </w:rPr>
        <w:t xml:space="preserve"> </w:t>
      </w:r>
      <w:r w:rsidRPr="006D2E03">
        <w:rPr>
          <w:rFonts w:ascii="GHEA Grapalat" w:hAnsi="GHEA Grapalat" w:cs="Sylfaen"/>
          <w:sz w:val="20"/>
        </w:rPr>
        <w:t>հայտարարությունից</w:t>
      </w:r>
      <w:r w:rsidRPr="006D2E03">
        <w:rPr>
          <w:rFonts w:ascii="GHEA Grapalat" w:hAnsi="GHEA Grapalat" w:cs="Sylfaen"/>
          <w:sz w:val="20"/>
          <w:lang w:val="es-ES"/>
        </w:rPr>
        <w:t xml:space="preserve"> </w:t>
      </w:r>
      <w:r w:rsidRPr="006D2E03">
        <w:rPr>
          <w:rFonts w:ascii="GHEA Grapalat" w:hAnsi="GHEA Grapalat" w:cs="Sylfaen"/>
          <w:sz w:val="20"/>
        </w:rPr>
        <w:t>մասնակցության</w:t>
      </w:r>
      <w:r w:rsidRPr="006D2E03">
        <w:rPr>
          <w:rFonts w:ascii="GHEA Grapalat" w:hAnsi="GHEA Grapalat" w:cs="Sylfaen"/>
          <w:sz w:val="20"/>
          <w:lang w:val="es-ES"/>
        </w:rPr>
        <w:t xml:space="preserve"> </w:t>
      </w:r>
      <w:r w:rsidRPr="006D2E03">
        <w:rPr>
          <w:rFonts w:ascii="GHEA Grapalat" w:hAnsi="GHEA Grapalat" w:cs="Sylfaen"/>
          <w:sz w:val="20"/>
        </w:rPr>
        <w:t>իրավունքի</w:t>
      </w:r>
      <w:r w:rsidRPr="006D2E03">
        <w:rPr>
          <w:rFonts w:ascii="GHEA Grapalat" w:hAnsi="GHEA Grapalat" w:cs="Sylfaen"/>
          <w:sz w:val="20"/>
          <w:lang w:val="es-ES"/>
        </w:rPr>
        <w:t xml:space="preserve"> </w:t>
      </w:r>
      <w:r w:rsidRPr="006D2E03">
        <w:rPr>
          <w:rFonts w:ascii="GHEA Grapalat" w:hAnsi="GHEA Grapalat" w:cs="Sylfaen"/>
          <w:sz w:val="20"/>
        </w:rPr>
        <w:t>գնահատման</w:t>
      </w:r>
      <w:r w:rsidRPr="006D2E03">
        <w:rPr>
          <w:rFonts w:ascii="GHEA Grapalat" w:hAnsi="GHEA Grapalat" w:cs="Sylfaen"/>
          <w:sz w:val="20"/>
          <w:lang w:val="es-ES"/>
        </w:rPr>
        <w:t xml:space="preserve"> </w:t>
      </w:r>
      <w:r w:rsidRPr="006D2E03">
        <w:rPr>
          <w:rFonts w:ascii="GHEA Grapalat" w:hAnsi="GHEA Grapalat" w:cs="Sylfaen"/>
          <w:sz w:val="20"/>
        </w:rPr>
        <w:t>համար</w:t>
      </w:r>
      <w:r w:rsidRPr="006D2E03">
        <w:rPr>
          <w:rFonts w:ascii="GHEA Grapalat" w:hAnsi="GHEA Grapalat" w:cs="Sylfaen"/>
          <w:sz w:val="20"/>
          <w:lang w:val="es-ES"/>
        </w:rPr>
        <w:t xml:space="preserve"> </w:t>
      </w:r>
      <w:r w:rsidRPr="006D2E03">
        <w:rPr>
          <w:rFonts w:ascii="GHEA Grapalat" w:hAnsi="GHEA Grapalat" w:cs="Sylfaen"/>
          <w:sz w:val="20"/>
        </w:rPr>
        <w:t>մասնակցից</w:t>
      </w:r>
      <w:r w:rsidRPr="006D2E03">
        <w:rPr>
          <w:rFonts w:ascii="GHEA Grapalat" w:hAnsi="GHEA Grapalat" w:cs="Sylfaen"/>
          <w:sz w:val="20"/>
          <w:lang w:val="es-ES"/>
        </w:rPr>
        <w:t xml:space="preserve">, </w:t>
      </w:r>
      <w:r w:rsidRPr="006D2E03">
        <w:rPr>
          <w:rFonts w:ascii="GHEA Grapalat" w:hAnsi="GHEA Grapalat" w:cs="Sylfaen"/>
          <w:sz w:val="20"/>
        </w:rPr>
        <w:lastRenderedPageBreak/>
        <w:t>այդ</w:t>
      </w:r>
      <w:r w:rsidRPr="006D2E03">
        <w:rPr>
          <w:rFonts w:ascii="GHEA Grapalat" w:hAnsi="GHEA Grapalat" w:cs="Sylfaen"/>
          <w:sz w:val="20"/>
          <w:lang w:val="es-ES"/>
        </w:rPr>
        <w:t xml:space="preserve"> </w:t>
      </w:r>
      <w:r w:rsidRPr="006D2E03">
        <w:rPr>
          <w:rFonts w:ascii="GHEA Grapalat" w:hAnsi="GHEA Grapalat" w:cs="Sylfaen"/>
          <w:sz w:val="20"/>
        </w:rPr>
        <w:t>թվում</w:t>
      </w:r>
      <w:r w:rsidRPr="006D2E03">
        <w:rPr>
          <w:rFonts w:ascii="GHEA Grapalat" w:hAnsi="GHEA Grapalat" w:cs="Sylfaen"/>
          <w:sz w:val="20"/>
          <w:lang w:val="es-ES"/>
        </w:rPr>
        <w:t xml:space="preserve"> </w:t>
      </w:r>
      <w:r w:rsidRPr="006D2E03">
        <w:rPr>
          <w:rFonts w:ascii="GHEA Grapalat" w:hAnsi="GHEA Grapalat" w:cs="Sylfaen"/>
          <w:sz w:val="20"/>
        </w:rPr>
        <w:t>ընտրված</w:t>
      </w:r>
      <w:r w:rsidRPr="006D2E03">
        <w:rPr>
          <w:rFonts w:ascii="GHEA Grapalat" w:hAnsi="GHEA Grapalat" w:cs="Sylfaen"/>
          <w:sz w:val="20"/>
          <w:lang w:val="es-ES"/>
        </w:rPr>
        <w:t xml:space="preserve"> </w:t>
      </w:r>
      <w:r w:rsidRPr="006D2E03">
        <w:rPr>
          <w:rFonts w:ascii="GHEA Grapalat" w:hAnsi="GHEA Grapalat" w:cs="Sylfaen"/>
          <w:sz w:val="20"/>
        </w:rPr>
        <w:t>մասնակցից</w:t>
      </w:r>
      <w:r w:rsidRPr="006D2E03">
        <w:rPr>
          <w:rFonts w:ascii="GHEA Grapalat" w:hAnsi="GHEA Grapalat" w:cs="Sylfaen"/>
          <w:sz w:val="20"/>
          <w:lang w:val="es-ES"/>
        </w:rPr>
        <w:t xml:space="preserve"> </w:t>
      </w:r>
      <w:r w:rsidRPr="006D2E03">
        <w:rPr>
          <w:rFonts w:ascii="GHEA Grapalat" w:hAnsi="GHEA Grapalat" w:cs="Sylfaen"/>
          <w:sz w:val="20"/>
        </w:rPr>
        <w:t>այլ</w:t>
      </w:r>
      <w:r w:rsidRPr="006D2E03">
        <w:rPr>
          <w:rFonts w:ascii="GHEA Grapalat" w:hAnsi="GHEA Grapalat" w:cs="Sylfaen"/>
          <w:sz w:val="20"/>
          <w:lang w:val="es-ES"/>
        </w:rPr>
        <w:t xml:space="preserve"> </w:t>
      </w:r>
      <w:r w:rsidRPr="006D2E03">
        <w:rPr>
          <w:rFonts w:ascii="GHEA Grapalat" w:hAnsi="GHEA Grapalat" w:cs="Sylfaen"/>
          <w:sz w:val="20"/>
        </w:rPr>
        <w:t>փաստաթղթեր</w:t>
      </w:r>
      <w:r w:rsidRPr="006D2E03">
        <w:rPr>
          <w:rFonts w:ascii="GHEA Grapalat" w:hAnsi="GHEA Grapalat" w:cs="Sylfaen"/>
          <w:sz w:val="20"/>
          <w:lang w:val="es-ES"/>
        </w:rPr>
        <w:t xml:space="preserve"> </w:t>
      </w:r>
      <w:r w:rsidRPr="006D2E03">
        <w:rPr>
          <w:rFonts w:ascii="GHEA Grapalat" w:hAnsi="GHEA Grapalat" w:cs="Sylfaen"/>
          <w:sz w:val="20"/>
        </w:rPr>
        <w:t>կամ</w:t>
      </w:r>
      <w:r w:rsidRPr="006D2E03">
        <w:rPr>
          <w:rFonts w:ascii="GHEA Grapalat" w:hAnsi="GHEA Grapalat" w:cs="Sylfaen"/>
          <w:sz w:val="20"/>
          <w:lang w:val="es-ES"/>
        </w:rPr>
        <w:t xml:space="preserve"> </w:t>
      </w:r>
      <w:r w:rsidRPr="006D2E03">
        <w:rPr>
          <w:rFonts w:ascii="GHEA Grapalat" w:hAnsi="GHEA Grapalat" w:cs="Sylfaen"/>
          <w:sz w:val="20"/>
        </w:rPr>
        <w:t>հիմնավորումներ</w:t>
      </w:r>
      <w:r w:rsidRPr="006D2E03">
        <w:rPr>
          <w:rFonts w:ascii="GHEA Grapalat" w:hAnsi="GHEA Grapalat" w:cs="Sylfaen"/>
          <w:sz w:val="20"/>
          <w:lang w:val="es-ES"/>
        </w:rPr>
        <w:t xml:space="preserve"> </w:t>
      </w:r>
      <w:r w:rsidRPr="006D2E03">
        <w:rPr>
          <w:rFonts w:ascii="GHEA Grapalat" w:hAnsi="GHEA Grapalat" w:cs="Sylfaen"/>
          <w:sz w:val="20"/>
        </w:rPr>
        <w:t>չեն</w:t>
      </w:r>
      <w:r w:rsidRPr="006D2E03">
        <w:rPr>
          <w:rFonts w:ascii="GHEA Grapalat" w:hAnsi="GHEA Grapalat" w:cs="Sylfaen"/>
          <w:sz w:val="20"/>
          <w:lang w:val="es-ES"/>
        </w:rPr>
        <w:t xml:space="preserve"> </w:t>
      </w:r>
      <w:r w:rsidRPr="006D2E03">
        <w:rPr>
          <w:rFonts w:ascii="GHEA Grapalat" w:hAnsi="GHEA Grapalat" w:cs="Sylfaen"/>
          <w:sz w:val="20"/>
        </w:rPr>
        <w:t>կարող</w:t>
      </w:r>
      <w:r w:rsidRPr="006D2E03">
        <w:rPr>
          <w:rFonts w:ascii="GHEA Grapalat" w:hAnsi="GHEA Grapalat" w:cs="Sylfaen"/>
          <w:sz w:val="20"/>
          <w:lang w:val="es-ES"/>
        </w:rPr>
        <w:t xml:space="preserve"> </w:t>
      </w:r>
      <w:r w:rsidRPr="006D2E03">
        <w:rPr>
          <w:rFonts w:ascii="GHEA Grapalat" w:hAnsi="GHEA Grapalat" w:cs="Sylfaen"/>
          <w:sz w:val="20"/>
        </w:rPr>
        <w:t>պահանջվել</w:t>
      </w:r>
      <w:r w:rsidRPr="006D2E03">
        <w:rPr>
          <w:rFonts w:ascii="GHEA Grapalat" w:hAnsi="GHEA Grapalat" w:cs="Sylfaen"/>
          <w:sz w:val="20"/>
          <w:lang w:val="es-ES"/>
        </w:rPr>
        <w:t>:</w:t>
      </w:r>
      <w:r w:rsidRPr="006D2E03">
        <w:rPr>
          <w:rFonts w:ascii="GHEA Grapalat" w:hAnsi="GHEA Grapalat" w:cs="Tahoma"/>
          <w:sz w:val="20"/>
          <w:lang w:val="hy-AM"/>
        </w:rPr>
        <w:t xml:space="preserve"> </w:t>
      </w:r>
      <w:r w:rsidRPr="006D2E03">
        <w:rPr>
          <w:rFonts w:ascii="GHEA Grapalat" w:hAnsi="GHEA Grapalat" w:cs="Tahoma"/>
          <w:sz w:val="20"/>
        </w:rPr>
        <w:t>Մասնակցի</w:t>
      </w:r>
      <w:r w:rsidRPr="006D2E03">
        <w:rPr>
          <w:rFonts w:ascii="GHEA Grapalat" w:hAnsi="GHEA Grapalat" w:cs="Tahoma"/>
          <w:sz w:val="20"/>
          <w:lang w:val="es-ES"/>
        </w:rPr>
        <w:t xml:space="preserve"> </w:t>
      </w:r>
      <w:r w:rsidRPr="006D2E03">
        <w:rPr>
          <w:rFonts w:ascii="GHEA Grapalat" w:hAnsi="GHEA Grapalat" w:cs="Tahoma"/>
          <w:sz w:val="20"/>
        </w:rPr>
        <w:t>հայտարարության</w:t>
      </w:r>
      <w:r w:rsidRPr="006D2E03">
        <w:rPr>
          <w:rFonts w:ascii="GHEA Grapalat" w:hAnsi="GHEA Grapalat" w:cs="Tahoma"/>
          <w:sz w:val="20"/>
          <w:lang w:val="es-ES"/>
        </w:rPr>
        <w:t xml:space="preserve"> </w:t>
      </w:r>
      <w:r w:rsidRPr="006D2E03">
        <w:rPr>
          <w:rFonts w:ascii="GHEA Grapalat" w:hAnsi="GHEA Grapalat" w:cs="Tahoma"/>
          <w:sz w:val="20"/>
        </w:rPr>
        <w:t>իսկությունը</w:t>
      </w:r>
      <w:r w:rsidRPr="006D2E03">
        <w:rPr>
          <w:rFonts w:ascii="GHEA Grapalat" w:hAnsi="GHEA Grapalat" w:cs="Tahoma"/>
          <w:sz w:val="20"/>
          <w:lang w:val="es-ES"/>
        </w:rPr>
        <w:t xml:space="preserve"> </w:t>
      </w:r>
      <w:r w:rsidRPr="006D2E03">
        <w:rPr>
          <w:rFonts w:ascii="GHEA Grapalat" w:hAnsi="GHEA Grapalat" w:cs="Tahoma"/>
          <w:sz w:val="20"/>
        </w:rPr>
        <w:t>գնահատող</w:t>
      </w:r>
      <w:r w:rsidRPr="006D2E03">
        <w:rPr>
          <w:rFonts w:ascii="GHEA Grapalat" w:hAnsi="GHEA Grapalat" w:cs="Tahoma"/>
          <w:sz w:val="20"/>
          <w:lang w:val="es-ES"/>
        </w:rPr>
        <w:t xml:space="preserve"> </w:t>
      </w:r>
      <w:r w:rsidRPr="006D2E03">
        <w:rPr>
          <w:rFonts w:ascii="GHEA Grapalat" w:hAnsi="GHEA Grapalat" w:cs="Tahoma"/>
          <w:sz w:val="20"/>
        </w:rPr>
        <w:t>հանձնաժողովը</w:t>
      </w:r>
      <w:r w:rsidRPr="006D2E03">
        <w:rPr>
          <w:rFonts w:ascii="GHEA Grapalat" w:hAnsi="GHEA Grapalat" w:cs="Tahoma"/>
          <w:sz w:val="20"/>
          <w:lang w:val="es-ES"/>
        </w:rPr>
        <w:t xml:space="preserve"> (</w:t>
      </w:r>
      <w:r w:rsidRPr="006D2E03">
        <w:rPr>
          <w:rFonts w:ascii="GHEA Grapalat" w:hAnsi="GHEA Grapalat" w:cs="Tahoma"/>
          <w:sz w:val="20"/>
        </w:rPr>
        <w:t>այսուհետ</w:t>
      </w:r>
      <w:r w:rsidRPr="006D2E03">
        <w:rPr>
          <w:rFonts w:ascii="GHEA Grapalat" w:hAnsi="GHEA Grapalat" w:cs="Tahoma"/>
          <w:sz w:val="20"/>
          <w:lang w:val="es-ES"/>
        </w:rPr>
        <w:t xml:space="preserve">` </w:t>
      </w:r>
      <w:r w:rsidRPr="006D2E03">
        <w:rPr>
          <w:rFonts w:ascii="GHEA Grapalat" w:hAnsi="GHEA Grapalat" w:cs="Tahoma"/>
          <w:sz w:val="20"/>
        </w:rPr>
        <w:t>հանձնաժողով</w:t>
      </w:r>
      <w:r w:rsidRPr="006D2E03">
        <w:rPr>
          <w:rFonts w:ascii="GHEA Grapalat" w:hAnsi="GHEA Grapalat" w:cs="Tahoma"/>
          <w:sz w:val="20"/>
          <w:lang w:val="es-ES"/>
        </w:rPr>
        <w:t xml:space="preserve">) </w:t>
      </w:r>
      <w:r w:rsidRPr="006D2E03">
        <w:rPr>
          <w:rFonts w:ascii="GHEA Grapalat" w:hAnsi="GHEA Grapalat" w:cs="Tahoma"/>
          <w:sz w:val="20"/>
        </w:rPr>
        <w:t>գնահատում</w:t>
      </w:r>
      <w:r w:rsidRPr="006D2E03">
        <w:rPr>
          <w:rFonts w:ascii="GHEA Grapalat" w:hAnsi="GHEA Grapalat" w:cs="Tahoma"/>
          <w:sz w:val="20"/>
          <w:lang w:val="es-ES"/>
        </w:rPr>
        <w:t xml:space="preserve"> </w:t>
      </w:r>
      <w:r w:rsidRPr="006D2E03">
        <w:rPr>
          <w:rFonts w:ascii="GHEA Grapalat" w:hAnsi="GHEA Grapalat" w:cs="Tahoma"/>
          <w:sz w:val="20"/>
        </w:rPr>
        <w:t>է</w:t>
      </w:r>
      <w:r w:rsidRPr="006D2E03">
        <w:rPr>
          <w:rFonts w:ascii="GHEA Grapalat" w:hAnsi="GHEA Grapalat" w:cs="Tahoma"/>
          <w:sz w:val="20"/>
          <w:lang w:val="es-ES"/>
        </w:rPr>
        <w:t xml:space="preserve"> </w:t>
      </w:r>
      <w:r w:rsidRPr="006D2E03">
        <w:rPr>
          <w:rFonts w:ascii="GHEA Grapalat" w:hAnsi="GHEA Grapalat" w:cs="Tahoma"/>
          <w:sz w:val="20"/>
        </w:rPr>
        <w:t>սույն</w:t>
      </w:r>
      <w:r w:rsidRPr="006D2E03">
        <w:rPr>
          <w:rFonts w:ascii="GHEA Grapalat" w:hAnsi="GHEA Grapalat" w:cs="Tahoma"/>
          <w:sz w:val="20"/>
          <w:lang w:val="es-ES"/>
        </w:rPr>
        <w:t xml:space="preserve"> </w:t>
      </w:r>
      <w:r w:rsidRPr="006D2E03">
        <w:rPr>
          <w:rFonts w:ascii="GHEA Grapalat" w:hAnsi="GHEA Grapalat" w:cs="Tahoma"/>
          <w:sz w:val="20"/>
        </w:rPr>
        <w:t>հրավերով</w:t>
      </w:r>
      <w:r w:rsidRPr="006D2E03">
        <w:rPr>
          <w:rFonts w:ascii="GHEA Grapalat" w:hAnsi="GHEA Grapalat" w:cs="Tahoma"/>
          <w:sz w:val="20"/>
          <w:lang w:val="es-ES"/>
        </w:rPr>
        <w:t xml:space="preserve"> </w:t>
      </w:r>
      <w:r w:rsidRPr="006D2E03">
        <w:rPr>
          <w:rFonts w:ascii="GHEA Grapalat" w:hAnsi="GHEA Grapalat" w:cs="Tahoma"/>
          <w:sz w:val="20"/>
        </w:rPr>
        <w:t>սահմանված</w:t>
      </w:r>
      <w:r w:rsidRPr="006D2E03">
        <w:rPr>
          <w:rFonts w:ascii="GHEA Grapalat" w:hAnsi="GHEA Grapalat" w:cs="Tahoma"/>
          <w:sz w:val="20"/>
          <w:lang w:val="es-ES"/>
        </w:rPr>
        <w:t xml:space="preserve"> </w:t>
      </w:r>
      <w:r w:rsidRPr="006D2E03">
        <w:rPr>
          <w:rFonts w:ascii="GHEA Grapalat" w:hAnsi="GHEA Grapalat" w:cs="Tahoma"/>
          <w:sz w:val="20"/>
        </w:rPr>
        <w:t>պայմաններով</w:t>
      </w:r>
      <w:r w:rsidRPr="006D2E03">
        <w:rPr>
          <w:rFonts w:ascii="GHEA Grapalat" w:hAnsi="GHEA Grapalat" w:cs="Tahoma"/>
          <w:sz w:val="20"/>
          <w:lang w:val="es-ES"/>
        </w:rPr>
        <w:t>:</w:t>
      </w:r>
    </w:p>
    <w:p w14:paraId="494C3F47" w14:textId="77777777" w:rsidR="0088460F" w:rsidRPr="00A71D81" w:rsidRDefault="0088460F" w:rsidP="0088460F">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 xml:space="preserve">2.3 </w:t>
      </w:r>
      <w:bookmarkStart w:id="3" w:name="_Hlk201942661"/>
      <w:r w:rsidRPr="00BA48A4">
        <w:rPr>
          <w:rFonts w:ascii="GHEA Grapalat" w:hAnsi="GHEA Grapalat" w:cs="Sylfaen"/>
          <w:sz w:val="20"/>
          <w:szCs w:val="20"/>
        </w:rPr>
        <w:t>Մասնակիցի՝</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r w:rsidRPr="00BA48A4">
        <w:rPr>
          <w:rFonts w:ascii="GHEA Grapalat" w:hAnsi="GHEA Grapalat" w:cs="Sylfaen"/>
          <w:sz w:val="20"/>
          <w:szCs w:val="20"/>
        </w:rPr>
        <w:t>րենքի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հոդվածի</w:t>
      </w:r>
      <w:r w:rsidRPr="00BA48A4">
        <w:rPr>
          <w:rFonts w:ascii="GHEA Grapalat" w:hAnsi="GHEA Grapalat" w:cs="Sylfaen"/>
          <w:sz w:val="20"/>
          <w:szCs w:val="20"/>
          <w:lang w:val="es-ES"/>
        </w:rPr>
        <w:t xml:space="preserve"> 1-</w:t>
      </w:r>
      <w:r w:rsidRPr="00BA48A4">
        <w:rPr>
          <w:rFonts w:ascii="GHEA Grapalat" w:hAnsi="GHEA Grapalat" w:cs="Sylfaen"/>
          <w:sz w:val="20"/>
          <w:szCs w:val="20"/>
        </w:rPr>
        <w:t>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կետով</w:t>
      </w:r>
      <w:r w:rsidRPr="00BA48A4">
        <w:rPr>
          <w:rFonts w:ascii="GHEA Grapalat" w:hAnsi="GHEA Grapalat" w:cs="Sylfaen"/>
          <w:sz w:val="20"/>
          <w:szCs w:val="20"/>
          <w:lang w:val="es-ES"/>
        </w:rPr>
        <w:t xml:space="preserve"> </w:t>
      </w:r>
      <w:bookmarkStart w:id="4" w:name="_Hlk201928997"/>
      <w:r>
        <w:rPr>
          <w:rFonts w:ascii="GHEA Grapalat" w:hAnsi="GHEA Grapalat" w:cs="Sylfaen"/>
          <w:sz w:val="20"/>
          <w:szCs w:val="20"/>
          <w:lang w:val="es-ES"/>
        </w:rPr>
        <w:t xml:space="preserve">ինչպես նաև </w:t>
      </w:r>
      <w:r w:rsidRPr="00564A7B">
        <w:rPr>
          <w:rFonts w:ascii="GHEA Grapalat" w:hAnsi="GHEA Grapalat" w:cs="Calibri"/>
          <w:color w:val="000000"/>
          <w:lang w:val="hy-AM"/>
        </w:rPr>
        <w:t xml:space="preserve">ՀՀ </w:t>
      </w:r>
      <w:r w:rsidRPr="00880AC0">
        <w:rPr>
          <w:rFonts w:ascii="GHEA Grapalat" w:hAnsi="GHEA Grapalat" w:cs="Sylfaen"/>
          <w:sz w:val="20"/>
          <w:szCs w:val="20"/>
        </w:rPr>
        <w:t>կառավարության</w:t>
      </w:r>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r w:rsidRPr="00880AC0">
        <w:rPr>
          <w:rFonts w:ascii="GHEA Grapalat" w:hAnsi="GHEA Grapalat" w:cs="Sylfaen"/>
          <w:sz w:val="20"/>
          <w:szCs w:val="20"/>
        </w:rPr>
        <w:t>որոշման</w:t>
      </w:r>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կետի 2-րդ ենթակետով նախատեսված </w:t>
      </w:r>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r>
        <w:rPr>
          <w:rFonts w:ascii="GHEA Grapalat" w:hAnsi="GHEA Grapalat" w:cs="Sylfaen"/>
          <w:sz w:val="20"/>
          <w:szCs w:val="20"/>
          <w:lang w:val="es-ES"/>
        </w:rPr>
        <w:t xml:space="preserve"> </w:t>
      </w:r>
      <w:bookmarkEnd w:id="4"/>
      <w:r w:rsidRPr="00BA48A4">
        <w:rPr>
          <w:rFonts w:ascii="GHEA Grapalat" w:hAnsi="GHEA Grapalat" w:cs="Sylfaen"/>
          <w:sz w:val="20"/>
          <w:szCs w:val="20"/>
        </w:rPr>
        <w:t>ներառվելը</w:t>
      </w:r>
      <w:r w:rsidRPr="00BA48A4">
        <w:rPr>
          <w:rFonts w:ascii="GHEA Grapalat" w:hAnsi="GHEA Grapalat" w:cs="Sylfaen"/>
          <w:sz w:val="20"/>
          <w:szCs w:val="20"/>
          <w:lang w:val="es-ES"/>
        </w:rPr>
        <w:t xml:space="preserve">, </w:t>
      </w:r>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գտնվելու</w:t>
      </w:r>
      <w:r w:rsidRPr="00BA48A4">
        <w:rPr>
          <w:rFonts w:ascii="GHEA Grapalat" w:hAnsi="GHEA Grapalat" w:cs="Sylfaen"/>
          <w:sz w:val="20"/>
          <w:szCs w:val="20"/>
          <w:lang w:val="es-ES"/>
        </w:rPr>
        <w:t xml:space="preserve"> </w:t>
      </w:r>
      <w:r w:rsidRPr="00BA48A4">
        <w:rPr>
          <w:rFonts w:ascii="GHEA Grapalat" w:hAnsi="GHEA Grapalat" w:cs="Sylfaen"/>
          <w:sz w:val="20"/>
          <w:szCs w:val="20"/>
        </w:rPr>
        <w:t>ժամանակահատվածում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ինքնաբերաբար</w:t>
      </w:r>
      <w:r w:rsidRPr="00BA48A4">
        <w:rPr>
          <w:rFonts w:ascii="GHEA Grapalat" w:hAnsi="GHEA Grapalat" w:cs="Sylfaen"/>
          <w:sz w:val="20"/>
          <w:szCs w:val="20"/>
          <w:lang w:val="es-ES"/>
        </w:rPr>
        <w:t xml:space="preserve"> </w:t>
      </w:r>
      <w:r w:rsidRPr="00BA48A4">
        <w:rPr>
          <w:rFonts w:ascii="GHEA Grapalat" w:hAnsi="GHEA Grapalat" w:cs="Sylfaen"/>
          <w:sz w:val="20"/>
          <w:szCs w:val="20"/>
        </w:rPr>
        <w:t>հանգեցնում</w:t>
      </w:r>
      <w:r w:rsidRPr="00BA48A4">
        <w:rPr>
          <w:rFonts w:ascii="GHEA Grapalat" w:hAnsi="GHEA Grapalat" w:cs="Sylfaen"/>
          <w:sz w:val="20"/>
          <w:szCs w:val="20"/>
          <w:lang w:val="es-ES"/>
        </w:rPr>
        <w:t xml:space="preserve"> </w:t>
      </w:r>
      <w:r>
        <w:rPr>
          <w:rFonts w:ascii="GHEA Grapalat" w:hAnsi="GHEA Grapalat" w:cs="Sylfaen"/>
          <w:sz w:val="20"/>
          <w:szCs w:val="20"/>
        </w:rPr>
        <w:t>են</w:t>
      </w:r>
      <w:r w:rsidRPr="00BA48A4">
        <w:rPr>
          <w:rFonts w:ascii="GHEA Grapalat" w:hAnsi="GHEA Grapalat" w:cs="Sylfaen"/>
          <w:sz w:val="20"/>
          <w:szCs w:val="20"/>
          <w:lang w:val="es-ES"/>
        </w:rPr>
        <w:t xml:space="preserve"> </w:t>
      </w:r>
      <w:r w:rsidRPr="00BA48A4">
        <w:rPr>
          <w:rFonts w:ascii="GHEA Grapalat" w:hAnsi="GHEA Grapalat" w:cs="Sylfaen"/>
          <w:sz w:val="20"/>
          <w:szCs w:val="20"/>
        </w:rPr>
        <w:t>վերջինիս</w:t>
      </w:r>
      <w:r w:rsidRPr="00BA48A4">
        <w:rPr>
          <w:rFonts w:ascii="GHEA Grapalat" w:hAnsi="GHEA Grapalat" w:cs="Sylfaen"/>
          <w:sz w:val="20"/>
          <w:szCs w:val="20"/>
          <w:lang w:val="es-ES"/>
        </w:rPr>
        <w:t xml:space="preserve"> </w:t>
      </w:r>
      <w:r w:rsidRPr="00BA48A4">
        <w:rPr>
          <w:rFonts w:ascii="GHEA Grapalat" w:hAnsi="GHEA Grapalat" w:cs="Sylfaen"/>
          <w:sz w:val="20"/>
          <w:szCs w:val="20"/>
        </w:rPr>
        <w:t>հետ</w:t>
      </w:r>
      <w:r w:rsidRPr="00BA48A4">
        <w:rPr>
          <w:rFonts w:ascii="GHEA Grapalat" w:hAnsi="GHEA Grapalat" w:cs="Sylfaen"/>
          <w:sz w:val="20"/>
          <w:szCs w:val="20"/>
          <w:lang w:val="es-ES"/>
        </w:rPr>
        <w:t xml:space="preserve"> </w:t>
      </w:r>
      <w:r w:rsidRPr="00BA48A4">
        <w:rPr>
          <w:rFonts w:ascii="GHEA Grapalat" w:hAnsi="GHEA Grapalat" w:cs="Sylfaen"/>
          <w:sz w:val="20"/>
          <w:szCs w:val="20"/>
        </w:rPr>
        <w:t>փոխկապակցված</w:t>
      </w:r>
      <w:r w:rsidRPr="00BA48A4">
        <w:rPr>
          <w:rFonts w:ascii="GHEA Grapalat" w:hAnsi="GHEA Grapalat" w:cs="Sylfaen"/>
          <w:sz w:val="20"/>
          <w:szCs w:val="20"/>
          <w:lang w:val="es-ES"/>
        </w:rPr>
        <w:t xml:space="preserve"> </w:t>
      </w:r>
      <w:r w:rsidRPr="00BA48A4">
        <w:rPr>
          <w:rFonts w:ascii="GHEA Grapalat" w:hAnsi="GHEA Grapalat" w:cs="Sylfaen"/>
          <w:sz w:val="20"/>
          <w:szCs w:val="20"/>
        </w:rPr>
        <w:t>անձանց</w:t>
      </w:r>
      <w:r w:rsidRPr="00BA48A4">
        <w:rPr>
          <w:rFonts w:ascii="GHEA Grapalat" w:hAnsi="GHEA Grapalat" w:cs="Sylfaen"/>
          <w:sz w:val="20"/>
          <w:szCs w:val="20"/>
          <w:lang w:val="es-ES"/>
        </w:rPr>
        <w:t xml:space="preserve"> </w:t>
      </w:r>
      <w:r w:rsidRPr="00BA48A4">
        <w:rPr>
          <w:rFonts w:ascii="GHEA Grapalat" w:hAnsi="GHEA Grapalat" w:cs="Sylfaen"/>
          <w:sz w:val="20"/>
          <w:szCs w:val="20"/>
        </w:rPr>
        <w:t>գնումների</w:t>
      </w:r>
      <w:r w:rsidRPr="00BA48A4">
        <w:rPr>
          <w:rFonts w:ascii="GHEA Grapalat" w:hAnsi="GHEA Grapalat" w:cs="Sylfaen"/>
          <w:sz w:val="20"/>
          <w:szCs w:val="20"/>
          <w:lang w:val="es-ES"/>
        </w:rPr>
        <w:t xml:space="preserve"> </w:t>
      </w:r>
      <w:r w:rsidRPr="00BA48A4">
        <w:rPr>
          <w:rFonts w:ascii="GHEA Grapalat" w:hAnsi="GHEA Grapalat" w:cs="Sylfaen"/>
          <w:sz w:val="20"/>
          <w:szCs w:val="20"/>
        </w:rPr>
        <w:t>գործընթացին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մասնակցության</w:t>
      </w:r>
      <w:r w:rsidRPr="00BA48A4">
        <w:rPr>
          <w:rFonts w:ascii="GHEA Grapalat" w:hAnsi="GHEA Grapalat" w:cs="Sylfaen"/>
          <w:sz w:val="20"/>
          <w:szCs w:val="20"/>
          <w:lang w:val="es-ES"/>
        </w:rPr>
        <w:t xml:space="preserve"> </w:t>
      </w:r>
      <w:r w:rsidRPr="00BA48A4">
        <w:rPr>
          <w:rFonts w:ascii="GHEA Grapalat" w:hAnsi="GHEA Grapalat" w:cs="Sylfaen"/>
          <w:sz w:val="20"/>
          <w:szCs w:val="20"/>
        </w:rPr>
        <w:t>իրավունքի</w:t>
      </w:r>
      <w:r w:rsidRPr="00BA48A4">
        <w:rPr>
          <w:rFonts w:ascii="GHEA Grapalat" w:hAnsi="GHEA Grapalat" w:cs="Sylfaen"/>
          <w:sz w:val="20"/>
          <w:szCs w:val="20"/>
          <w:lang w:val="es-ES"/>
        </w:rPr>
        <w:t xml:space="preserve"> </w:t>
      </w:r>
      <w:r w:rsidRPr="00BA48A4">
        <w:rPr>
          <w:rFonts w:ascii="GHEA Grapalat" w:hAnsi="GHEA Grapalat" w:cs="Sylfaen"/>
          <w:sz w:val="20"/>
          <w:szCs w:val="20"/>
        </w:rPr>
        <w:t>սահմանափակման</w:t>
      </w:r>
      <w:r w:rsidRPr="00BA48A4">
        <w:rPr>
          <w:rFonts w:ascii="GHEA Grapalat" w:hAnsi="GHEA Grapalat" w:cs="Sylfaen"/>
          <w:sz w:val="20"/>
          <w:szCs w:val="20"/>
          <w:lang w:val="es-ES"/>
        </w:rPr>
        <w:t>:</w:t>
      </w:r>
      <w:r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Pr="00A71D81">
        <w:rPr>
          <w:rFonts w:ascii="GHEA Grapalat" w:hAnsi="GHEA Grapalat"/>
          <w:sz w:val="20"/>
          <w:szCs w:val="20"/>
        </w:rPr>
        <w:t>փայաբաժին</w:t>
      </w:r>
      <w:r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Pr="00A71D81">
        <w:rPr>
          <w:rFonts w:ascii="GHEA Grapalat" w:hAnsi="GHEA Grapalat"/>
          <w:sz w:val="20"/>
          <w:szCs w:val="20"/>
        </w:rPr>
        <w:t>սույն</w:t>
      </w:r>
      <w:r w:rsidRPr="00A71D81">
        <w:rPr>
          <w:rFonts w:ascii="GHEA Grapalat" w:hAnsi="GHEA Grapalat"/>
          <w:sz w:val="20"/>
          <w:szCs w:val="20"/>
          <w:lang w:val="es-ES"/>
        </w:rPr>
        <w:t xml:space="preserve"> </w:t>
      </w:r>
      <w:r w:rsidRPr="00A71D81">
        <w:rPr>
          <w:rFonts w:ascii="GHEA Grapalat" w:hAnsi="GHEA Grapalat"/>
          <w:sz w:val="20"/>
          <w:szCs w:val="20"/>
        </w:rPr>
        <w:t>ընթացակարգին</w:t>
      </w:r>
      <w:r w:rsidRPr="00A71D81">
        <w:rPr>
          <w:rFonts w:ascii="GHEA Grapalat" w:hAnsi="GHEA Grapalat"/>
          <w:sz w:val="20"/>
          <w:szCs w:val="20"/>
          <w:lang w:val="hy-AM"/>
        </w:rPr>
        <w:t xml:space="preserve"> </w:t>
      </w:r>
      <w:r w:rsidRPr="00A71D81">
        <w:rPr>
          <w:rFonts w:ascii="GHEA Grapalat" w:hAnsi="GHEA Grapalat" w:cs="Sylfaen"/>
          <w:sz w:val="20"/>
          <w:szCs w:val="20"/>
          <w:lang w:val="es-ES"/>
        </w:rPr>
        <w:t>(</w:t>
      </w:r>
      <w:r w:rsidRPr="00A71D81">
        <w:rPr>
          <w:rFonts w:ascii="GHEA Grapalat" w:hAnsi="GHEA Grapalat" w:cs="Sylfaen"/>
          <w:sz w:val="20"/>
          <w:szCs w:val="20"/>
        </w:rPr>
        <w:t>միևնույն</w:t>
      </w:r>
      <w:r w:rsidRPr="00A71D81">
        <w:rPr>
          <w:rFonts w:ascii="GHEA Grapalat" w:hAnsi="GHEA Grapalat" w:cs="Sylfaen"/>
          <w:sz w:val="20"/>
          <w:szCs w:val="20"/>
          <w:lang w:val="es-ES"/>
        </w:rPr>
        <w:t xml:space="preserve"> </w:t>
      </w:r>
      <w:r w:rsidRPr="00A71D81">
        <w:rPr>
          <w:rFonts w:ascii="GHEA Grapalat" w:hAnsi="GHEA Grapalat" w:cs="Sylfaen"/>
          <w:sz w:val="20"/>
          <w:szCs w:val="20"/>
        </w:rPr>
        <w:t>չափաբաժնին</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D24619C" w14:textId="77777777" w:rsidR="0088460F" w:rsidRPr="00A71D81" w:rsidRDefault="0088460F" w:rsidP="0088460F">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Pr="00A71D81">
        <w:rPr>
          <w:rFonts w:ascii="GHEA Grapalat" w:hAnsi="GHEA Grapalat"/>
          <w:sz w:val="20"/>
          <w:szCs w:val="20"/>
        </w:rPr>
        <w:t>կետի</w:t>
      </w:r>
      <w:r w:rsidRPr="00A71D81">
        <w:rPr>
          <w:rFonts w:ascii="GHEA Grapalat" w:hAnsi="GHEA Grapalat"/>
          <w:sz w:val="20"/>
          <w:szCs w:val="20"/>
          <w:lang w:val="es-ES"/>
        </w:rPr>
        <w:t xml:space="preserve"> </w:t>
      </w:r>
      <w:r w:rsidRPr="00A71D81">
        <w:rPr>
          <w:rFonts w:ascii="GHEA Grapalat" w:hAnsi="GHEA Grapalat"/>
          <w:sz w:val="20"/>
          <w:szCs w:val="20"/>
          <w:lang w:val="hy-AM"/>
        </w:rPr>
        <w:t>իմաստով`</w:t>
      </w:r>
    </w:p>
    <w:p w14:paraId="47C156D8"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F2D66A5"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BC7C166"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95350C0"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C4DC8C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F1BDA1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A89E0B2"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567DE5AE" w14:textId="77777777" w:rsidR="0088460F" w:rsidRPr="00A71D81" w:rsidRDefault="0088460F" w:rsidP="0088460F">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6E115F5" w14:textId="77777777" w:rsidR="0088460F" w:rsidRPr="00A71D81" w:rsidRDefault="0088460F" w:rsidP="0088460F">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414385C" w14:textId="77777777" w:rsidR="0088460F" w:rsidRPr="00A71D81" w:rsidRDefault="0088460F" w:rsidP="0088460F">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6C311E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922408" w14:textId="77777777" w:rsidR="0088460F" w:rsidRPr="00A71D81" w:rsidRDefault="0088460F" w:rsidP="0088460F">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357D1655" w14:textId="77777777" w:rsidR="0088460F" w:rsidRDefault="0088460F" w:rsidP="0088460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A71D81">
        <w:rPr>
          <w:rFonts w:ascii="GHEA Grapalat" w:hAnsi="GHEA Grapalat"/>
          <w:color w:val="000000"/>
          <w:sz w:val="20"/>
          <w:szCs w:val="20"/>
          <w:lang w:val="hy-AM"/>
        </w:rPr>
        <w:t xml:space="preserve">: </w:t>
      </w:r>
    </w:p>
    <w:p w14:paraId="1ACE830A" w14:textId="77777777" w:rsidR="0088460F" w:rsidRPr="00A71D81" w:rsidRDefault="0088460F" w:rsidP="0088460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Pr="00A71D81">
        <w:rPr>
          <w:rFonts w:ascii="GHEA Grapalat" w:hAnsi="GHEA Grapalat" w:cs="Arial"/>
          <w:sz w:val="20"/>
          <w:lang w:val="hy-AM"/>
        </w:rPr>
        <w:t xml:space="preserve">: </w:t>
      </w:r>
    </w:p>
    <w:p w14:paraId="7F85C708" w14:textId="77777777" w:rsidR="0088460F" w:rsidRPr="00A71D81" w:rsidRDefault="0088460F" w:rsidP="0088460F">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lang w:val="af-ZA"/>
        </w:rPr>
        <w:t>(</w:t>
      </w:r>
      <w:r w:rsidRPr="00A71D81">
        <w:rPr>
          <w:rFonts w:ascii="GHEA Grapalat" w:hAnsi="GHEA Grapalat" w:cs="Sylfaen"/>
          <w:sz w:val="20"/>
        </w:rPr>
        <w:t>միևնույն</w:t>
      </w:r>
      <w:r w:rsidRPr="00A71D81">
        <w:rPr>
          <w:rFonts w:ascii="GHEA Grapalat" w:hAnsi="GHEA Grapalat" w:cs="Sylfaen"/>
          <w:sz w:val="20"/>
          <w:lang w:val="af-ZA"/>
        </w:rPr>
        <w:t xml:space="preserve"> </w:t>
      </w:r>
      <w:r w:rsidRPr="00A71D81">
        <w:rPr>
          <w:rFonts w:ascii="GHEA Grapalat" w:hAnsi="GHEA Grapalat" w:cs="Sylfaen"/>
          <w:sz w:val="20"/>
        </w:rPr>
        <w:t>չափաբաժնին</w:t>
      </w:r>
      <w:r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4A318B25" w14:textId="77777777" w:rsidR="0088460F" w:rsidRPr="00A71D81" w:rsidRDefault="0088460F" w:rsidP="0088460F">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69B3F36A" w14:textId="77777777" w:rsidR="0088460F" w:rsidRPr="00A71D81" w:rsidRDefault="0088460F" w:rsidP="0088460F">
      <w:pPr>
        <w:pStyle w:val="BodyTextIndent2"/>
        <w:spacing w:line="240" w:lineRule="auto"/>
        <w:rPr>
          <w:rFonts w:ascii="GHEA Grapalat" w:hAnsi="GHEA Grapalat" w:cs="Sylfaen"/>
          <w:szCs w:val="24"/>
        </w:rPr>
      </w:pPr>
      <w:r w:rsidRPr="00A71D81">
        <w:rPr>
          <w:rFonts w:ascii="GHEA Grapalat" w:hAnsi="GHEA Grapalat" w:cs="Sylfaen"/>
          <w:szCs w:val="24"/>
        </w:rPr>
        <w:t xml:space="preserve">1)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պայմանագրի</w:t>
      </w:r>
      <w:r w:rsidRPr="00A71D81">
        <w:rPr>
          <w:rFonts w:ascii="GHEA Grapalat" w:hAnsi="GHEA Grapalat" w:cs="Sylfaen"/>
          <w:szCs w:val="24"/>
        </w:rPr>
        <w:t xml:space="preserve"> </w:t>
      </w:r>
      <w:r w:rsidRPr="00A71D81">
        <w:rPr>
          <w:rFonts w:ascii="GHEA Grapalat" w:hAnsi="GHEA Grapalat" w:cs="Sylfaen"/>
          <w:szCs w:val="24"/>
          <w:lang w:val="ru-RU"/>
        </w:rPr>
        <w:t>կողմերից</w:t>
      </w:r>
      <w:r w:rsidRPr="00A71D81">
        <w:rPr>
          <w:rFonts w:ascii="GHEA Grapalat" w:hAnsi="GHEA Grapalat" w:cs="Sylfaen"/>
          <w:szCs w:val="24"/>
        </w:rPr>
        <w:t xml:space="preserve"> </w:t>
      </w:r>
      <w:r w:rsidRPr="00A71D81">
        <w:rPr>
          <w:rFonts w:ascii="GHEA Grapalat" w:hAnsi="GHEA Grapalat" w:cs="Sylfaen"/>
          <w:szCs w:val="24"/>
          <w:lang w:val="ru-RU"/>
        </w:rPr>
        <w:t>որևէ</w:t>
      </w:r>
      <w:r w:rsidRPr="00A71D81">
        <w:rPr>
          <w:rFonts w:ascii="GHEA Grapalat" w:hAnsi="GHEA Grapalat" w:cs="Sylfaen"/>
          <w:szCs w:val="24"/>
        </w:rPr>
        <w:t xml:space="preserve"> </w:t>
      </w:r>
      <w:r w:rsidRPr="00A71D81">
        <w:rPr>
          <w:rFonts w:ascii="GHEA Grapalat" w:hAnsi="GHEA Grapalat" w:cs="Sylfaen"/>
          <w:szCs w:val="24"/>
          <w:lang w:val="ru-RU"/>
        </w:rPr>
        <w:t>մեկը</w:t>
      </w:r>
      <w:r w:rsidRPr="00A71D81">
        <w:rPr>
          <w:rFonts w:ascii="GHEA Grapalat" w:hAnsi="GHEA Grapalat" w:cs="Sylfaen"/>
          <w:szCs w:val="24"/>
        </w:rPr>
        <w:t xml:space="preserve"> </w:t>
      </w:r>
      <w:r w:rsidRPr="00A71D81">
        <w:rPr>
          <w:rFonts w:ascii="GHEA Grapalat" w:hAnsi="GHEA Grapalat" w:cs="Sylfaen"/>
          <w:szCs w:val="24"/>
          <w:lang w:val="ru-RU"/>
        </w:rPr>
        <w:t>չի</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նույն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rPr>
        <w:t>(</w:t>
      </w:r>
      <w:r w:rsidRPr="00A71D81">
        <w:rPr>
          <w:rFonts w:ascii="GHEA Grapalat" w:hAnsi="GHEA Grapalat" w:cs="Sylfaen"/>
          <w:lang w:val="en-US"/>
        </w:rPr>
        <w:t>միևնույն</w:t>
      </w:r>
      <w:r w:rsidRPr="00A71D81">
        <w:rPr>
          <w:rFonts w:ascii="GHEA Grapalat" w:hAnsi="GHEA Grapalat" w:cs="Sylfaen"/>
        </w:rPr>
        <w:t xml:space="preserve"> </w:t>
      </w:r>
      <w:r w:rsidRPr="00A71D81">
        <w:rPr>
          <w:rFonts w:ascii="GHEA Grapalat" w:hAnsi="GHEA Grapalat" w:cs="Sylfaen"/>
          <w:lang w:val="en-US"/>
        </w:rPr>
        <w:t>չափաբաժնին</w:t>
      </w:r>
      <w:r w:rsidRPr="00A71D81">
        <w:rPr>
          <w:rFonts w:ascii="GHEA Grapalat" w:hAnsi="GHEA Grapalat" w:cs="Sylfaen"/>
        </w:rPr>
        <w:t xml:space="preserve">) </w:t>
      </w:r>
      <w:r w:rsidRPr="00A71D81">
        <w:rPr>
          <w:rFonts w:ascii="GHEA Grapalat" w:hAnsi="GHEA Grapalat" w:cs="Sylfaen"/>
          <w:szCs w:val="24"/>
          <w:lang w:val="ru-RU"/>
        </w:rPr>
        <w:t>ներկայացնել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հայտ</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պարբերության</w:t>
      </w:r>
      <w:r w:rsidRPr="00A71D81">
        <w:rPr>
          <w:rFonts w:ascii="GHEA Grapalat" w:hAnsi="GHEA Grapalat" w:cs="Sylfaen"/>
          <w:szCs w:val="24"/>
        </w:rPr>
        <w:t xml:space="preserve"> </w:t>
      </w:r>
      <w:r w:rsidRPr="00A71D81">
        <w:rPr>
          <w:rFonts w:ascii="GHEA Grapalat" w:hAnsi="GHEA Grapalat" w:cs="Sylfaen"/>
          <w:szCs w:val="24"/>
          <w:lang w:val="ru-RU"/>
        </w:rPr>
        <w:t>պահանջի</w:t>
      </w:r>
      <w:r w:rsidRPr="00A71D81">
        <w:rPr>
          <w:rFonts w:ascii="GHEA Grapalat" w:hAnsi="GHEA Grapalat" w:cs="Sylfaen"/>
          <w:szCs w:val="24"/>
        </w:rPr>
        <w:t xml:space="preserve"> </w:t>
      </w:r>
      <w:r w:rsidRPr="00A71D81">
        <w:rPr>
          <w:rFonts w:ascii="GHEA Grapalat" w:hAnsi="GHEA Grapalat" w:cs="Sylfaen"/>
          <w:szCs w:val="24"/>
          <w:lang w:val="ru-RU"/>
        </w:rPr>
        <w:t>չպահպանման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հայտերի</w:t>
      </w:r>
      <w:r w:rsidRPr="00A71D81">
        <w:rPr>
          <w:rFonts w:ascii="GHEA Grapalat" w:hAnsi="GHEA Grapalat" w:cs="Sylfaen"/>
          <w:szCs w:val="24"/>
        </w:rPr>
        <w:t xml:space="preserve"> </w:t>
      </w:r>
      <w:r w:rsidRPr="00A71D81">
        <w:rPr>
          <w:rFonts w:ascii="GHEA Grapalat" w:hAnsi="GHEA Grapalat" w:cs="Sylfaen"/>
          <w:szCs w:val="24"/>
          <w:lang w:val="ru-RU"/>
        </w:rPr>
        <w:t>բացման</w:t>
      </w:r>
      <w:r w:rsidRPr="00A71D81">
        <w:rPr>
          <w:rFonts w:ascii="GHEA Grapalat" w:hAnsi="GHEA Grapalat" w:cs="Sylfaen"/>
          <w:szCs w:val="24"/>
        </w:rPr>
        <w:t xml:space="preserve"> </w:t>
      </w:r>
      <w:r w:rsidRPr="00A71D81">
        <w:rPr>
          <w:rFonts w:ascii="GHEA Grapalat" w:hAnsi="GHEA Grapalat" w:cs="Sylfaen"/>
          <w:szCs w:val="24"/>
          <w:lang w:val="ru-RU"/>
        </w:rPr>
        <w:t>նիստում</w:t>
      </w:r>
      <w:r w:rsidRPr="00A71D81">
        <w:rPr>
          <w:rFonts w:ascii="GHEA Grapalat" w:hAnsi="GHEA Grapalat" w:cs="Sylfaen"/>
          <w:szCs w:val="24"/>
        </w:rPr>
        <w:t xml:space="preserve"> </w:t>
      </w:r>
      <w:r w:rsidRPr="00A71D81">
        <w:rPr>
          <w:rFonts w:ascii="GHEA Grapalat" w:hAnsi="GHEA Grapalat" w:cs="Sylfaen"/>
          <w:szCs w:val="24"/>
          <w:lang w:val="ru-RU"/>
        </w:rPr>
        <w:t>մերժվում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ինչպես</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այնպես</w:t>
      </w:r>
      <w:r w:rsidRPr="00A71D81">
        <w:rPr>
          <w:rFonts w:ascii="GHEA Grapalat" w:hAnsi="GHEA Grapalat" w:cs="Sylfaen"/>
          <w:szCs w:val="24"/>
        </w:rPr>
        <w:t xml:space="preserve"> </w:t>
      </w:r>
      <w:r w:rsidRPr="00A71D81">
        <w:rPr>
          <w:rFonts w:ascii="GHEA Grapalat" w:hAnsi="GHEA Grapalat" w:cs="Sylfaen"/>
          <w:szCs w:val="24"/>
          <w:lang w:val="ru-RU"/>
        </w:rPr>
        <w:t>էլ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ներկայացված</w:t>
      </w:r>
      <w:r w:rsidRPr="00A71D81">
        <w:rPr>
          <w:rFonts w:ascii="GHEA Grapalat" w:hAnsi="GHEA Grapalat" w:cs="Sylfaen"/>
          <w:szCs w:val="24"/>
        </w:rPr>
        <w:t xml:space="preserve"> </w:t>
      </w:r>
      <w:r w:rsidRPr="00A71D81">
        <w:rPr>
          <w:rFonts w:ascii="GHEA Grapalat" w:hAnsi="GHEA Grapalat" w:cs="Sylfaen"/>
          <w:szCs w:val="24"/>
          <w:lang w:val="ru-RU"/>
        </w:rPr>
        <w:t>հայտերը</w:t>
      </w:r>
      <w:r w:rsidRPr="00A71D81">
        <w:rPr>
          <w:rFonts w:ascii="GHEA Grapalat" w:hAnsi="GHEA Grapalat" w:cs="Sylfaen"/>
          <w:szCs w:val="24"/>
        </w:rPr>
        <w:t>.</w:t>
      </w:r>
    </w:p>
    <w:p w14:paraId="63586955" w14:textId="378E15B5" w:rsidR="000A6B75" w:rsidRPr="00512C4B" w:rsidRDefault="0088460F" w:rsidP="0088460F">
      <w:pPr>
        <w:pStyle w:val="BodyTextIndent2"/>
        <w:spacing w:line="240" w:lineRule="auto"/>
        <w:rPr>
          <w:rFonts w:ascii="GHEA Grapalat" w:hAnsi="GHEA Grapalat" w:cs="Sylfaen"/>
          <w:szCs w:val="24"/>
        </w:rPr>
      </w:pPr>
      <w:r w:rsidRPr="00512C4B">
        <w:rPr>
          <w:rFonts w:ascii="GHEA Grapalat" w:hAnsi="GHEA Grapalat" w:cs="Sylfaen"/>
          <w:szCs w:val="24"/>
        </w:rPr>
        <w:t xml:space="preserve">2) </w:t>
      </w:r>
      <w:r w:rsidRPr="0088460F">
        <w:rPr>
          <w:rFonts w:ascii="GHEA Grapalat" w:hAnsi="GHEA Grapalat" w:cs="Sylfaen"/>
          <w:szCs w:val="24"/>
          <w:lang w:val="ru-RU"/>
        </w:rPr>
        <w:t>Մ</w:t>
      </w:r>
      <w:r w:rsidRPr="00A71D81">
        <w:rPr>
          <w:rFonts w:ascii="GHEA Grapalat" w:hAnsi="GHEA Grapalat" w:cs="Sylfaen"/>
          <w:szCs w:val="24"/>
          <w:lang w:val="ru-RU"/>
        </w:rPr>
        <w:t>ասնակիցները</w:t>
      </w:r>
      <w:r w:rsidRPr="00512C4B">
        <w:rPr>
          <w:rFonts w:ascii="GHEA Grapalat" w:hAnsi="GHEA Grapalat" w:cs="Sylfaen"/>
          <w:szCs w:val="24"/>
        </w:rPr>
        <w:t xml:space="preserve"> </w:t>
      </w:r>
      <w:r w:rsidRPr="00A71D81">
        <w:rPr>
          <w:rFonts w:ascii="GHEA Grapalat" w:hAnsi="GHEA Grapalat" w:cs="Sylfaen"/>
          <w:szCs w:val="24"/>
          <w:lang w:val="ru-RU"/>
        </w:rPr>
        <w:t>կրում</w:t>
      </w:r>
      <w:r w:rsidRPr="00512C4B">
        <w:rPr>
          <w:rFonts w:ascii="GHEA Grapalat" w:hAnsi="GHEA Grapalat" w:cs="Sylfaen"/>
          <w:szCs w:val="24"/>
        </w:rPr>
        <w:t xml:space="preserve"> </w:t>
      </w:r>
      <w:r w:rsidRPr="00A71D81">
        <w:rPr>
          <w:rFonts w:ascii="GHEA Grapalat" w:hAnsi="GHEA Grapalat" w:cs="Sylfaen"/>
          <w:szCs w:val="24"/>
          <w:lang w:val="ru-RU"/>
        </w:rPr>
        <w:t>են</w:t>
      </w:r>
      <w:r w:rsidRPr="00512C4B">
        <w:rPr>
          <w:rFonts w:ascii="GHEA Grapalat" w:hAnsi="GHEA Grapalat" w:cs="Sylfaen"/>
          <w:szCs w:val="24"/>
        </w:rPr>
        <w:t xml:space="preserve"> </w:t>
      </w:r>
      <w:r w:rsidRPr="00A71D81">
        <w:rPr>
          <w:rFonts w:ascii="GHEA Grapalat" w:hAnsi="GHEA Grapalat" w:cs="Sylfaen"/>
          <w:szCs w:val="24"/>
          <w:lang w:val="ru-RU"/>
        </w:rPr>
        <w:t>համատեղ</w:t>
      </w:r>
      <w:r w:rsidRPr="00512C4B">
        <w:rPr>
          <w:rFonts w:ascii="GHEA Grapalat" w:hAnsi="GHEA Grapalat" w:cs="Sylfaen"/>
          <w:szCs w:val="24"/>
        </w:rPr>
        <w:t xml:space="preserve"> </w:t>
      </w:r>
      <w:r w:rsidRPr="00A71D81">
        <w:rPr>
          <w:rFonts w:ascii="GHEA Grapalat" w:hAnsi="GHEA Grapalat" w:cs="Sylfaen"/>
          <w:szCs w:val="24"/>
          <w:lang w:val="ru-RU"/>
        </w:rPr>
        <w:t>և</w:t>
      </w:r>
      <w:r w:rsidRPr="00512C4B">
        <w:rPr>
          <w:rFonts w:ascii="GHEA Grapalat" w:hAnsi="GHEA Grapalat" w:cs="Sylfaen"/>
          <w:szCs w:val="24"/>
        </w:rPr>
        <w:t xml:space="preserve"> </w:t>
      </w:r>
      <w:r w:rsidRPr="00A71D81">
        <w:rPr>
          <w:rFonts w:ascii="GHEA Grapalat" w:hAnsi="GHEA Grapalat" w:cs="Sylfaen"/>
          <w:szCs w:val="24"/>
          <w:lang w:val="ru-RU"/>
        </w:rPr>
        <w:t>համապարտ</w:t>
      </w:r>
      <w:r w:rsidRPr="00512C4B">
        <w:rPr>
          <w:rFonts w:ascii="GHEA Grapalat" w:hAnsi="GHEA Grapalat" w:cs="Sylfaen"/>
          <w:szCs w:val="24"/>
        </w:rPr>
        <w:t xml:space="preserve"> </w:t>
      </w:r>
      <w:r w:rsidRPr="00A71D81">
        <w:rPr>
          <w:rFonts w:ascii="GHEA Grapalat" w:hAnsi="GHEA Grapalat" w:cs="Sylfaen"/>
          <w:szCs w:val="24"/>
          <w:lang w:val="ru-RU"/>
        </w:rPr>
        <w:t>պատասխանատվություն</w:t>
      </w:r>
      <w:r w:rsidRPr="00512C4B">
        <w:rPr>
          <w:rFonts w:ascii="GHEA Grapalat" w:hAnsi="GHEA Grapalat" w:cs="Sylfaen"/>
          <w:szCs w:val="24"/>
        </w:rPr>
        <w:t xml:space="preserve">: </w:t>
      </w:r>
      <w:r w:rsidRPr="0088460F">
        <w:rPr>
          <w:rFonts w:ascii="GHEA Grapalat" w:hAnsi="GHEA Grapalat" w:cs="Sylfaen"/>
          <w:szCs w:val="24"/>
          <w:lang w:val="ru-RU"/>
        </w:rPr>
        <w:t>Ընդ</w:t>
      </w:r>
      <w:r w:rsidRPr="00512C4B">
        <w:rPr>
          <w:rFonts w:ascii="GHEA Grapalat" w:hAnsi="GHEA Grapalat" w:cs="Sylfaen"/>
          <w:szCs w:val="24"/>
        </w:rPr>
        <w:t xml:space="preserve"> </w:t>
      </w:r>
      <w:r w:rsidRPr="0088460F">
        <w:rPr>
          <w:rFonts w:ascii="GHEA Grapalat" w:hAnsi="GHEA Grapalat" w:cs="Sylfaen"/>
          <w:szCs w:val="24"/>
          <w:lang w:val="ru-RU"/>
        </w:rPr>
        <w:t>որում</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անդամի</w:t>
      </w:r>
      <w:r w:rsidRPr="00512C4B">
        <w:rPr>
          <w:rFonts w:ascii="GHEA Grapalat" w:hAnsi="GHEA Grapalat" w:cs="Sylfaen"/>
          <w:szCs w:val="24"/>
        </w:rPr>
        <w:t xml:space="preserve"> </w:t>
      </w:r>
      <w:r w:rsidRPr="00A71D81">
        <w:rPr>
          <w:rFonts w:ascii="GHEA Grapalat" w:hAnsi="GHEA Grapalat" w:cs="Sylfaen"/>
          <w:szCs w:val="24"/>
          <w:lang w:val="ru-RU"/>
        </w:rPr>
        <w:t>կոնսորցիումից</w:t>
      </w:r>
      <w:r w:rsidRPr="00512C4B">
        <w:rPr>
          <w:rFonts w:ascii="GHEA Grapalat" w:hAnsi="GHEA Grapalat" w:cs="Sylfaen"/>
          <w:szCs w:val="24"/>
        </w:rPr>
        <w:t xml:space="preserve"> </w:t>
      </w:r>
      <w:r w:rsidRPr="00A71D81">
        <w:rPr>
          <w:rFonts w:ascii="GHEA Grapalat" w:hAnsi="GHEA Grapalat" w:cs="Sylfaen"/>
          <w:szCs w:val="24"/>
          <w:lang w:val="ru-RU"/>
        </w:rPr>
        <w:t>դուրս</w:t>
      </w:r>
      <w:r w:rsidRPr="00512C4B">
        <w:rPr>
          <w:rFonts w:ascii="GHEA Grapalat" w:hAnsi="GHEA Grapalat" w:cs="Sylfaen"/>
          <w:szCs w:val="24"/>
        </w:rPr>
        <w:t xml:space="preserve"> </w:t>
      </w:r>
      <w:r w:rsidRPr="00A71D81">
        <w:rPr>
          <w:rFonts w:ascii="GHEA Grapalat" w:hAnsi="GHEA Grapalat" w:cs="Sylfaen"/>
          <w:szCs w:val="24"/>
          <w:lang w:val="ru-RU"/>
        </w:rPr>
        <w:t>գալու</w:t>
      </w:r>
      <w:r w:rsidRPr="00512C4B">
        <w:rPr>
          <w:rFonts w:ascii="GHEA Grapalat" w:hAnsi="GHEA Grapalat" w:cs="Sylfaen"/>
          <w:szCs w:val="24"/>
        </w:rPr>
        <w:t xml:space="preserve"> </w:t>
      </w:r>
      <w:r w:rsidRPr="00A71D81">
        <w:rPr>
          <w:rFonts w:ascii="GHEA Grapalat" w:hAnsi="GHEA Grapalat" w:cs="Sylfaen"/>
          <w:szCs w:val="24"/>
          <w:lang w:val="ru-RU"/>
        </w:rPr>
        <w:t>դեպքում</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հետ</w:t>
      </w:r>
      <w:r w:rsidRPr="00512C4B">
        <w:rPr>
          <w:rFonts w:ascii="GHEA Grapalat" w:hAnsi="GHEA Grapalat" w:cs="Sylfaen"/>
          <w:szCs w:val="24"/>
        </w:rPr>
        <w:t xml:space="preserve"> </w:t>
      </w:r>
      <w:r w:rsidRPr="0088460F">
        <w:rPr>
          <w:rFonts w:ascii="GHEA Grapalat" w:hAnsi="GHEA Grapalat" w:cs="Sylfaen"/>
          <w:szCs w:val="24"/>
          <w:lang w:val="ru-RU"/>
        </w:rPr>
        <w:t>պ</w:t>
      </w:r>
      <w:r w:rsidRPr="00A71D81">
        <w:rPr>
          <w:rFonts w:ascii="GHEA Grapalat" w:hAnsi="GHEA Grapalat" w:cs="Sylfaen"/>
          <w:szCs w:val="24"/>
          <w:lang w:val="ru-RU"/>
        </w:rPr>
        <w:t>ատվիրատուի</w:t>
      </w:r>
      <w:r w:rsidRPr="00512C4B">
        <w:rPr>
          <w:rFonts w:ascii="GHEA Grapalat" w:hAnsi="GHEA Grapalat" w:cs="Sylfaen"/>
          <w:szCs w:val="24"/>
        </w:rPr>
        <w:t xml:space="preserve"> </w:t>
      </w:r>
      <w:r w:rsidRPr="00A71D81">
        <w:rPr>
          <w:rFonts w:ascii="GHEA Grapalat" w:hAnsi="GHEA Grapalat" w:cs="Sylfaen"/>
          <w:szCs w:val="24"/>
          <w:lang w:val="ru-RU"/>
        </w:rPr>
        <w:t>կնքած</w:t>
      </w:r>
      <w:r w:rsidRPr="00512C4B">
        <w:rPr>
          <w:rFonts w:ascii="GHEA Grapalat" w:hAnsi="GHEA Grapalat" w:cs="Sylfaen"/>
          <w:szCs w:val="24"/>
        </w:rPr>
        <w:t xml:space="preserve"> </w:t>
      </w:r>
      <w:r w:rsidRPr="00A71D81">
        <w:rPr>
          <w:rFonts w:ascii="GHEA Grapalat" w:hAnsi="GHEA Grapalat" w:cs="Sylfaen"/>
          <w:szCs w:val="24"/>
          <w:lang w:val="ru-RU"/>
        </w:rPr>
        <w:t>պայմանագիրը</w:t>
      </w:r>
      <w:r w:rsidRPr="00512C4B">
        <w:rPr>
          <w:rFonts w:ascii="GHEA Grapalat" w:hAnsi="GHEA Grapalat" w:cs="Sylfaen"/>
          <w:szCs w:val="24"/>
        </w:rPr>
        <w:t xml:space="preserve"> </w:t>
      </w:r>
      <w:r w:rsidRPr="00A71D81">
        <w:rPr>
          <w:rFonts w:ascii="GHEA Grapalat" w:hAnsi="GHEA Grapalat" w:cs="Sylfaen"/>
          <w:szCs w:val="24"/>
          <w:lang w:val="ru-RU"/>
        </w:rPr>
        <w:t>միակողմանիորեն</w:t>
      </w:r>
      <w:r w:rsidRPr="00512C4B">
        <w:rPr>
          <w:rFonts w:ascii="GHEA Grapalat" w:hAnsi="GHEA Grapalat" w:cs="Sylfaen"/>
          <w:szCs w:val="24"/>
        </w:rPr>
        <w:t xml:space="preserve"> </w:t>
      </w:r>
      <w:r w:rsidRPr="00A71D81">
        <w:rPr>
          <w:rFonts w:ascii="GHEA Grapalat" w:hAnsi="GHEA Grapalat" w:cs="Sylfaen"/>
          <w:szCs w:val="24"/>
          <w:lang w:val="ru-RU"/>
        </w:rPr>
        <w:t>լուծվում</w:t>
      </w:r>
      <w:r w:rsidRPr="00512C4B">
        <w:rPr>
          <w:rFonts w:ascii="GHEA Grapalat" w:hAnsi="GHEA Grapalat" w:cs="Sylfaen"/>
          <w:szCs w:val="24"/>
        </w:rPr>
        <w:t xml:space="preserve"> </w:t>
      </w:r>
      <w:r w:rsidRPr="00A71D81">
        <w:rPr>
          <w:rFonts w:ascii="GHEA Grapalat" w:hAnsi="GHEA Grapalat" w:cs="Sylfaen"/>
          <w:szCs w:val="24"/>
          <w:lang w:val="ru-RU"/>
        </w:rPr>
        <w:t>է</w:t>
      </w:r>
      <w:r w:rsidRPr="00512C4B">
        <w:rPr>
          <w:rFonts w:ascii="GHEA Grapalat" w:hAnsi="GHEA Grapalat" w:cs="Sylfaen"/>
          <w:szCs w:val="24"/>
        </w:rPr>
        <w:t xml:space="preserve"> </w:t>
      </w:r>
      <w:r w:rsidRPr="00A71D81">
        <w:rPr>
          <w:rFonts w:ascii="GHEA Grapalat" w:hAnsi="GHEA Grapalat" w:cs="Sylfaen"/>
          <w:szCs w:val="24"/>
          <w:lang w:val="ru-RU"/>
        </w:rPr>
        <w:t>և</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անդամների</w:t>
      </w:r>
      <w:r w:rsidRPr="00512C4B">
        <w:rPr>
          <w:rFonts w:ascii="GHEA Grapalat" w:hAnsi="GHEA Grapalat" w:cs="Sylfaen"/>
          <w:szCs w:val="24"/>
        </w:rPr>
        <w:t xml:space="preserve"> </w:t>
      </w:r>
      <w:r w:rsidRPr="00A71D81">
        <w:rPr>
          <w:rFonts w:ascii="GHEA Grapalat" w:hAnsi="GHEA Grapalat" w:cs="Sylfaen"/>
          <w:szCs w:val="24"/>
          <w:lang w:val="ru-RU"/>
        </w:rPr>
        <w:t>նկատմամբ</w:t>
      </w:r>
      <w:r w:rsidRPr="00512C4B">
        <w:rPr>
          <w:rFonts w:ascii="GHEA Grapalat" w:hAnsi="GHEA Grapalat" w:cs="Sylfaen"/>
          <w:szCs w:val="24"/>
        </w:rPr>
        <w:t xml:space="preserve"> </w:t>
      </w:r>
      <w:r w:rsidRPr="00A71D81">
        <w:rPr>
          <w:rFonts w:ascii="GHEA Grapalat" w:hAnsi="GHEA Grapalat" w:cs="Sylfaen"/>
          <w:szCs w:val="24"/>
          <w:lang w:val="ru-RU"/>
        </w:rPr>
        <w:t>կիրառվում</w:t>
      </w:r>
      <w:r w:rsidRPr="00512C4B">
        <w:rPr>
          <w:rFonts w:ascii="GHEA Grapalat" w:hAnsi="GHEA Grapalat" w:cs="Sylfaen"/>
          <w:szCs w:val="24"/>
        </w:rPr>
        <w:t xml:space="preserve"> </w:t>
      </w:r>
      <w:r w:rsidRPr="00A71D81">
        <w:rPr>
          <w:rFonts w:ascii="GHEA Grapalat" w:hAnsi="GHEA Grapalat" w:cs="Sylfaen"/>
          <w:szCs w:val="24"/>
          <w:lang w:val="ru-RU"/>
        </w:rPr>
        <w:t>են</w:t>
      </w:r>
      <w:r w:rsidRPr="00512C4B">
        <w:rPr>
          <w:rFonts w:ascii="GHEA Grapalat" w:hAnsi="GHEA Grapalat" w:cs="Sylfaen"/>
          <w:szCs w:val="24"/>
        </w:rPr>
        <w:t xml:space="preserve"> </w:t>
      </w:r>
      <w:r w:rsidRPr="00A71D81">
        <w:rPr>
          <w:rFonts w:ascii="GHEA Grapalat" w:hAnsi="GHEA Grapalat" w:cs="Sylfaen"/>
          <w:szCs w:val="24"/>
          <w:lang w:val="ru-RU"/>
        </w:rPr>
        <w:t>պայմանագրով</w:t>
      </w:r>
      <w:r w:rsidRPr="00512C4B">
        <w:rPr>
          <w:rFonts w:ascii="GHEA Grapalat" w:hAnsi="GHEA Grapalat" w:cs="Sylfaen"/>
          <w:szCs w:val="24"/>
        </w:rPr>
        <w:t xml:space="preserve"> </w:t>
      </w:r>
      <w:r w:rsidRPr="00A71D81">
        <w:rPr>
          <w:rFonts w:ascii="GHEA Grapalat" w:hAnsi="GHEA Grapalat" w:cs="Sylfaen"/>
          <w:szCs w:val="24"/>
          <w:lang w:val="ru-RU"/>
        </w:rPr>
        <w:t>նախատեսված</w:t>
      </w:r>
      <w:r w:rsidRPr="00512C4B">
        <w:rPr>
          <w:rFonts w:ascii="GHEA Grapalat" w:hAnsi="GHEA Grapalat" w:cs="Sylfaen"/>
          <w:szCs w:val="24"/>
        </w:rPr>
        <w:t xml:space="preserve"> </w:t>
      </w:r>
      <w:r w:rsidRPr="00A71D81">
        <w:rPr>
          <w:rFonts w:ascii="GHEA Grapalat" w:hAnsi="GHEA Grapalat" w:cs="Sylfaen"/>
          <w:szCs w:val="24"/>
          <w:lang w:val="ru-RU"/>
        </w:rPr>
        <w:t>պատասխանատվության</w:t>
      </w:r>
      <w:r w:rsidRPr="00512C4B">
        <w:rPr>
          <w:rFonts w:ascii="GHEA Grapalat" w:hAnsi="GHEA Grapalat" w:cs="Sylfaen"/>
          <w:szCs w:val="24"/>
        </w:rPr>
        <w:t xml:space="preserve"> </w:t>
      </w:r>
      <w:r w:rsidRPr="00A71D81">
        <w:rPr>
          <w:rFonts w:ascii="GHEA Grapalat" w:hAnsi="GHEA Grapalat" w:cs="Sylfaen"/>
          <w:szCs w:val="24"/>
          <w:lang w:val="ru-RU"/>
        </w:rPr>
        <w:t>միջոցները</w:t>
      </w:r>
      <w:r w:rsidRPr="00512C4B">
        <w:rPr>
          <w:rFonts w:ascii="GHEA Grapalat" w:hAnsi="GHEA Grapalat" w:cs="Sylfaen"/>
          <w:szCs w:val="24"/>
        </w:rPr>
        <w:t>:</w:t>
      </w:r>
    </w:p>
    <w:p w14:paraId="51CDC72E" w14:textId="77777777" w:rsidR="00096865" w:rsidRPr="00A71D81" w:rsidRDefault="00096865" w:rsidP="00EF3662">
      <w:pPr>
        <w:ind w:firstLine="567"/>
        <w:jc w:val="both"/>
        <w:rPr>
          <w:rFonts w:ascii="GHEA Grapalat" w:hAnsi="GHEA Grapalat"/>
          <w:b/>
          <w:sz w:val="20"/>
          <w:lang w:val="af-ZA"/>
        </w:rPr>
      </w:pPr>
    </w:p>
    <w:p w14:paraId="5E5F1FBA" w14:textId="77777777" w:rsidR="00581DC3" w:rsidRPr="00A71D81" w:rsidRDefault="00581DC3" w:rsidP="00D45BA2">
      <w:pPr>
        <w:jc w:val="both"/>
        <w:rPr>
          <w:rFonts w:ascii="GHEA Grapalat" w:hAnsi="GHEA Grapalat"/>
          <w:b/>
          <w:sz w:val="20"/>
          <w:lang w:val="af-ZA"/>
        </w:rPr>
      </w:pPr>
    </w:p>
    <w:p w14:paraId="0251119E"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7B1D9537" w14:textId="77777777" w:rsidR="00096865" w:rsidRPr="00A71D81" w:rsidRDefault="00096865" w:rsidP="00EF3662">
      <w:pPr>
        <w:jc w:val="center"/>
        <w:rPr>
          <w:rFonts w:ascii="GHEA Grapalat" w:hAnsi="GHEA Grapalat"/>
          <w:b/>
          <w:sz w:val="20"/>
          <w:lang w:val="af-ZA"/>
        </w:rPr>
      </w:pPr>
    </w:p>
    <w:p w14:paraId="38F24F60"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42DBF21D" w14:textId="77777777"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14:paraId="0AE40D04"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69D41B0E"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091EE8AB"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1D08FEA"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92DA26E"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6BD2610" w14:textId="77777777" w:rsidR="006C778B" w:rsidRPr="00A71D81" w:rsidRDefault="006C778B" w:rsidP="008E5C09">
      <w:pPr>
        <w:ind w:firstLine="567"/>
        <w:jc w:val="both"/>
        <w:rPr>
          <w:rFonts w:ascii="GHEA Grapalat" w:hAnsi="GHEA Grapalat" w:cs="Sylfaen"/>
          <w:sz w:val="20"/>
          <w:lang w:val="af-ZA"/>
        </w:rPr>
      </w:pPr>
    </w:p>
    <w:p w14:paraId="416A04F6" w14:textId="77777777" w:rsidR="00B051BE" w:rsidRPr="00A71D81" w:rsidRDefault="00B051BE" w:rsidP="00EF3662">
      <w:pPr>
        <w:jc w:val="center"/>
        <w:rPr>
          <w:rFonts w:ascii="GHEA Grapalat" w:hAnsi="GHEA Grapalat"/>
          <w:b/>
          <w:sz w:val="20"/>
          <w:lang w:val="hy-AM"/>
        </w:rPr>
      </w:pPr>
    </w:p>
    <w:p w14:paraId="1B4D2058"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78DE94AD"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0DFAA058" w14:textId="77777777"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2E60E3B"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2EBCEB77"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0A1FBA4" w14:textId="48AA5D21"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75E69">
        <w:rPr>
          <w:rFonts w:ascii="GHEA Grapalat" w:hAnsi="GHEA Grapalat" w:cs="Sylfaen"/>
          <w:szCs w:val="24"/>
          <w:lang w:val="hy-AM"/>
        </w:rPr>
        <w:t>41</w:t>
      </w:r>
      <w:r w:rsidR="0008152C" w:rsidRPr="00F349FD">
        <w:rPr>
          <w:rFonts w:ascii="GHEA Grapalat" w:hAnsi="GHEA Grapalat" w:cs="Sylfaen"/>
          <w:b/>
          <w:bCs/>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13F7A07" w14:textId="7777777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B3921E6"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59D68012"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14FC2029"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276A94C5"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3EDA152B"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4F6AF706"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5938A4E"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182DA61C"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6"/>
    </w:p>
    <w:p w14:paraId="2A4A367F" w14:textId="70716241" w:rsidR="00B67CCD" w:rsidRPr="00A71D81" w:rsidRDefault="0088460F" w:rsidP="00253C84">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7C19740F" w14:textId="6A6D51AE" w:rsidR="000845F6" w:rsidRPr="00A71D81" w:rsidRDefault="0088460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7786600D" w14:textId="756C7A96" w:rsidR="000845F6" w:rsidRPr="00A71D81" w:rsidRDefault="0088460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791FD59F"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5531B30"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046E5F6"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AF1134A"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D7DE0B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21229670" w14:textId="77777777" w:rsidR="00A45946" w:rsidRPr="00A71D81" w:rsidRDefault="00A45946" w:rsidP="00EF3662">
      <w:pPr>
        <w:jc w:val="center"/>
        <w:rPr>
          <w:rFonts w:ascii="GHEA Grapalat" w:hAnsi="GHEA Grapalat" w:cs="Arial"/>
          <w:b/>
          <w:sz w:val="20"/>
          <w:lang w:val="es-ES"/>
        </w:rPr>
      </w:pPr>
    </w:p>
    <w:p w14:paraId="46F204E1"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4DB1FC6F" w14:textId="77777777" w:rsidR="00B95FE0" w:rsidRPr="005909A8" w:rsidRDefault="00C8055A" w:rsidP="00EF3662">
      <w:pPr>
        <w:pStyle w:val="norm"/>
        <w:spacing w:line="240" w:lineRule="auto"/>
        <w:ind w:firstLine="567"/>
        <w:rPr>
          <w:rFonts w:ascii="GHEA Grapalat" w:hAnsi="GHEA Grapalat" w:cs="Sylfaen"/>
          <w:b/>
          <w:bCs/>
          <w:sz w:val="20"/>
          <w:szCs w:val="24"/>
          <w:lang w:val="es-ES" w:eastAsia="en-US"/>
        </w:rPr>
      </w:pPr>
      <w:r w:rsidRPr="005909A8">
        <w:rPr>
          <w:rFonts w:ascii="GHEA Grapalat" w:hAnsi="GHEA Grapalat"/>
          <w:sz w:val="20"/>
          <w:lang w:val="es-ES"/>
        </w:rPr>
        <w:t>5</w:t>
      </w:r>
      <w:r w:rsidR="00A45946" w:rsidRPr="005909A8">
        <w:rPr>
          <w:rFonts w:ascii="GHEA Grapalat" w:hAnsi="GHEA Grapalat"/>
          <w:sz w:val="20"/>
          <w:lang w:val="es-ES"/>
        </w:rPr>
        <w:t>.</w:t>
      </w:r>
      <w:r w:rsidR="00A45946" w:rsidRPr="005909A8">
        <w:rPr>
          <w:rFonts w:ascii="GHEA Grapalat" w:hAnsi="GHEA Grapalat"/>
          <w:sz w:val="20"/>
          <w:lang w:val="hy-AM"/>
        </w:rPr>
        <w:t>2</w:t>
      </w:r>
      <w:r w:rsidR="00A45946" w:rsidRPr="005909A8">
        <w:rPr>
          <w:rFonts w:ascii="GHEA Grapalat" w:hAnsi="GHEA Grapalat" w:cs="Sylfaen"/>
          <w:sz w:val="20"/>
          <w:lang w:val="es-ES"/>
        </w:rPr>
        <w:t xml:space="preserve"> Մ</w:t>
      </w:r>
      <w:r w:rsidR="00A45946" w:rsidRPr="005909A8">
        <w:rPr>
          <w:rFonts w:ascii="GHEA Grapalat" w:hAnsi="GHEA Grapalat" w:cs="Sylfaen"/>
          <w:sz w:val="20"/>
          <w:szCs w:val="24"/>
          <w:lang w:val="hy-AM" w:eastAsia="en-US"/>
        </w:rPr>
        <w:t xml:space="preserve">ասնակիցը գնային առաջարկը ներկայացնում է </w:t>
      </w:r>
      <w:r w:rsidR="00B67736" w:rsidRPr="005909A8">
        <w:rPr>
          <w:rFonts w:ascii="GHEA Grapalat" w:hAnsi="GHEA Grapalat" w:cs="Sylfaen"/>
          <w:sz w:val="20"/>
          <w:szCs w:val="24"/>
          <w:lang w:val="hy-AM" w:eastAsia="en-US"/>
        </w:rPr>
        <w:t xml:space="preserve">արժեք (ինքնարժեքի և կանխատեսվող շահույթի հանրագումարը) </w:t>
      </w:r>
      <w:r w:rsidR="00A45946" w:rsidRPr="005909A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909A8">
        <w:rPr>
          <w:rFonts w:ascii="GHEA Grapalat" w:hAnsi="GHEA Grapalat" w:cs="Sylfaen"/>
          <w:sz w:val="20"/>
          <w:szCs w:val="24"/>
          <w:lang w:val="hy-AM" w:eastAsia="en-US"/>
        </w:rPr>
        <w:t>Ա</w:t>
      </w:r>
      <w:r w:rsidR="00417553" w:rsidRPr="005909A8">
        <w:rPr>
          <w:rFonts w:ascii="GHEA Grapalat" w:hAnsi="GHEA Grapalat" w:cs="Sylfaen"/>
          <w:sz w:val="20"/>
          <w:szCs w:val="24"/>
          <w:lang w:val="hy-AM" w:eastAsia="en-US"/>
        </w:rPr>
        <w:t xml:space="preserve">րժեքի </w:t>
      </w:r>
      <w:r w:rsidR="00A45946" w:rsidRPr="005909A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w:t>
      </w:r>
      <w:r w:rsidR="005909A8" w:rsidRPr="00DA1BA1">
        <w:rPr>
          <w:rFonts w:ascii="GHEA Grapalat" w:hAnsi="GHEA Grapalat" w:cs="Sylfaen"/>
          <w:b/>
          <w:bCs/>
          <w:sz w:val="20"/>
          <w:szCs w:val="24"/>
          <w:lang w:val="hy-AM" w:eastAsia="en-US"/>
        </w:rPr>
        <w:t xml:space="preserve">Քանի որ մատակարարումը իրականացվում է </w:t>
      </w:r>
      <w:r w:rsidR="005909A8" w:rsidRPr="00DA1BA1">
        <w:rPr>
          <w:rFonts w:ascii="GHEA Grapalat" w:hAnsi="GHEA Grapalat"/>
          <w:b/>
          <w:bCs/>
          <w:sz w:val="20"/>
          <w:lang w:val="hy-AM"/>
        </w:rPr>
        <w:t>CIP ինկոտերմսի (CIP Incoterms) պահանջներին համապատասխան</w:t>
      </w:r>
      <w:r w:rsidR="005909A8">
        <w:rPr>
          <w:rFonts w:ascii="GHEA Grapalat" w:hAnsi="GHEA Grapalat"/>
          <w:b/>
          <w:bCs/>
          <w:sz w:val="20"/>
          <w:lang w:val="hy-AM"/>
        </w:rPr>
        <w:t>,</w:t>
      </w:r>
      <w:r w:rsidR="005909A8" w:rsidRPr="003E49D4">
        <w:rPr>
          <w:rFonts w:ascii="GHEA Grapalat" w:hAnsi="GHEA Grapalat"/>
          <w:b/>
          <w:bCs/>
          <w:sz w:val="20"/>
          <w:lang w:val="hy-AM"/>
        </w:rPr>
        <w:t xml:space="preserve"> ՀՀ օրենսդրության համաձայն</w:t>
      </w:r>
      <w:r w:rsidR="005909A8">
        <w:rPr>
          <w:rFonts w:ascii="GHEA Grapalat" w:hAnsi="GHEA Grapalat"/>
          <w:b/>
          <w:bCs/>
          <w:sz w:val="20"/>
          <w:lang w:val="hy-AM"/>
        </w:rPr>
        <w:t xml:space="preserve">, </w:t>
      </w:r>
      <w:r w:rsidR="00CB6E30">
        <w:rPr>
          <w:rFonts w:ascii="GHEA Grapalat" w:hAnsi="GHEA Grapalat"/>
          <w:b/>
          <w:bCs/>
          <w:sz w:val="20"/>
          <w:lang w:val="hy-AM"/>
        </w:rPr>
        <w:t>գնման առարկան</w:t>
      </w:r>
      <w:r w:rsidR="005909A8" w:rsidRPr="003E49D4">
        <w:rPr>
          <w:rFonts w:ascii="GHEA Grapalat" w:hAnsi="GHEA Grapalat"/>
          <w:b/>
          <w:bCs/>
          <w:sz w:val="20"/>
          <w:lang w:val="hy-AM"/>
        </w:rPr>
        <w:t xml:space="preserve"> Հայաստան Հանրապետության տարածք</w:t>
      </w:r>
      <w:r w:rsidR="005909A8">
        <w:rPr>
          <w:rFonts w:ascii="GHEA Grapalat" w:hAnsi="GHEA Grapalat"/>
          <w:b/>
          <w:bCs/>
          <w:sz w:val="20"/>
          <w:lang w:val="hy-AM"/>
        </w:rPr>
        <w:t xml:space="preserve"> ներմուծելու հետ կապված</w:t>
      </w:r>
      <w:r w:rsidR="005909A8" w:rsidRPr="003E49D4">
        <w:rPr>
          <w:rFonts w:ascii="GHEA Grapalat" w:hAnsi="GHEA Grapalat"/>
          <w:b/>
          <w:bCs/>
          <w:sz w:val="20"/>
          <w:lang w:val="hy-AM"/>
        </w:rPr>
        <w:t xml:space="preserve"> վճարման </w:t>
      </w:r>
      <w:r w:rsidR="005909A8" w:rsidRPr="005909A8">
        <w:rPr>
          <w:rFonts w:ascii="GHEA Grapalat" w:hAnsi="GHEA Grapalat"/>
          <w:b/>
          <w:bCs/>
          <w:sz w:val="20"/>
          <w:lang w:val="hy-AM"/>
        </w:rPr>
        <w:t>ենթակա բոլոր հարկերը</w:t>
      </w:r>
      <w:r w:rsidR="00DA1BA1">
        <w:rPr>
          <w:rFonts w:ascii="GHEA Grapalat" w:hAnsi="GHEA Grapalat"/>
          <w:b/>
          <w:bCs/>
          <w:sz w:val="20"/>
          <w:lang w:val="hy-AM"/>
        </w:rPr>
        <w:t>՝ ներառյալ ԱԱՀ-ն</w:t>
      </w:r>
      <w:r w:rsidR="005909A8" w:rsidRPr="005909A8">
        <w:rPr>
          <w:rFonts w:ascii="GHEA Grapalat" w:hAnsi="GHEA Grapalat"/>
          <w:b/>
          <w:bCs/>
          <w:sz w:val="20"/>
          <w:lang w:val="hy-AM"/>
        </w:rPr>
        <w:t xml:space="preserve">, տուրքերը և այլ </w:t>
      </w:r>
      <w:r w:rsidR="005909A8" w:rsidRPr="005909A8">
        <w:rPr>
          <w:rFonts w:ascii="GHEA Grapalat" w:hAnsi="GHEA Grapalat"/>
          <w:b/>
          <w:bCs/>
          <w:sz w:val="20"/>
          <w:lang w:val="hy-AM"/>
        </w:rPr>
        <w:lastRenderedPageBreak/>
        <w:t xml:space="preserve">վճարները չեն ներառվում գնային առաջարկի մեջ և </w:t>
      </w:r>
      <w:r w:rsidR="005909A8" w:rsidRPr="005909A8">
        <w:rPr>
          <w:rFonts w:ascii="GHEA Grapalat" w:hAnsi="GHEA Grapalat" w:cs="Sylfaen"/>
          <w:b/>
          <w:bCs/>
          <w:sz w:val="20"/>
          <w:szCs w:val="24"/>
          <w:lang w:val="hy-AM" w:eastAsia="en-US"/>
        </w:rPr>
        <w:t>Մ</w:t>
      </w:r>
      <w:r w:rsidR="00A45946" w:rsidRPr="005909A8">
        <w:rPr>
          <w:rFonts w:ascii="GHEA Grapalat" w:hAnsi="GHEA Grapalat" w:cs="Sylfaen"/>
          <w:b/>
          <w:bCs/>
          <w:sz w:val="20"/>
          <w:szCs w:val="24"/>
          <w:lang w:val="hy-AM" w:eastAsia="en-US"/>
        </w:rPr>
        <w:t xml:space="preserve">ասնակիցը տվյալ գործարքի գծով </w:t>
      </w:r>
      <w:r w:rsidR="00A45946" w:rsidRPr="005909A8">
        <w:rPr>
          <w:rFonts w:ascii="GHEA Grapalat" w:hAnsi="GHEA Grapalat" w:cs="Sylfaen"/>
          <w:b/>
          <w:bCs/>
          <w:sz w:val="20"/>
          <w:lang w:val="hy-AM"/>
        </w:rPr>
        <w:t>գնային</w:t>
      </w:r>
      <w:r w:rsidR="00A45946" w:rsidRPr="005909A8">
        <w:rPr>
          <w:rFonts w:ascii="GHEA Grapalat" w:hAnsi="GHEA Grapalat" w:cs="Sylfaen"/>
          <w:b/>
          <w:bCs/>
          <w:sz w:val="20"/>
          <w:lang w:val="es-ES"/>
        </w:rPr>
        <w:t xml:space="preserve"> </w:t>
      </w:r>
      <w:r w:rsidR="00A45946" w:rsidRPr="005909A8">
        <w:rPr>
          <w:rFonts w:ascii="GHEA Grapalat" w:hAnsi="GHEA Grapalat" w:cs="Sylfaen"/>
          <w:b/>
          <w:bCs/>
          <w:sz w:val="20"/>
          <w:lang w:val="hy-AM"/>
        </w:rPr>
        <w:t>առաջարկում</w:t>
      </w:r>
      <w:r w:rsidR="00A45946" w:rsidRPr="005909A8">
        <w:rPr>
          <w:rFonts w:ascii="GHEA Grapalat" w:hAnsi="GHEA Grapalat" w:cs="Sylfaen"/>
          <w:b/>
          <w:bCs/>
          <w:sz w:val="20"/>
          <w:szCs w:val="24"/>
          <w:lang w:val="hy-AM" w:eastAsia="en-US"/>
        </w:rPr>
        <w:t xml:space="preserve"> առանձնացված տողով</w:t>
      </w:r>
      <w:r w:rsidR="005909A8" w:rsidRPr="005909A8">
        <w:rPr>
          <w:rFonts w:ascii="GHEA Grapalat" w:hAnsi="GHEA Grapalat" w:cs="Sylfaen"/>
          <w:b/>
          <w:bCs/>
          <w:sz w:val="20"/>
          <w:szCs w:val="24"/>
          <w:lang w:val="hy-AM" w:eastAsia="en-US"/>
        </w:rPr>
        <w:t xml:space="preserve"> չի</w:t>
      </w:r>
      <w:r w:rsidR="00A45946" w:rsidRPr="005909A8">
        <w:rPr>
          <w:rFonts w:ascii="GHEA Grapalat" w:hAnsi="GHEA Grapalat" w:cs="Sylfaen"/>
          <w:b/>
          <w:bCs/>
          <w:sz w:val="20"/>
          <w:szCs w:val="24"/>
          <w:lang w:val="hy-AM" w:eastAsia="en-US"/>
        </w:rPr>
        <w:t xml:space="preserve"> նախատեսում այդ հարկատեսակի գծով վճարվելիք գումարի չափը:</w:t>
      </w:r>
      <w:r w:rsidR="005909A8" w:rsidRPr="005909A8">
        <w:rPr>
          <w:rFonts w:ascii="GHEA Grapalat" w:hAnsi="GHEA Grapalat" w:cs="Sylfaen"/>
          <w:b/>
          <w:bCs/>
          <w:sz w:val="20"/>
          <w:szCs w:val="24"/>
          <w:lang w:val="hy-AM" w:eastAsia="en-US"/>
        </w:rPr>
        <w:t xml:space="preserve"> </w:t>
      </w:r>
      <w:r w:rsidR="00A45946" w:rsidRPr="005909A8">
        <w:rPr>
          <w:rFonts w:ascii="GHEA Grapalat" w:hAnsi="GHEA Grapalat" w:cs="Sylfaen"/>
          <w:b/>
          <w:bCs/>
          <w:sz w:val="20"/>
          <w:szCs w:val="24"/>
          <w:lang w:val="es-ES" w:eastAsia="en-US"/>
        </w:rPr>
        <w:t xml:space="preserve"> </w:t>
      </w:r>
    </w:p>
    <w:p w14:paraId="402E2037"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4496BB6B"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0BEC0"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2C2C582"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51FEC6F"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4BE40DC"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1CAE5ED"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3FE3A32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1AF77BF2" w14:textId="77777777" w:rsidR="00096865" w:rsidRPr="00A71D81" w:rsidRDefault="00096865" w:rsidP="00EF3662">
      <w:pPr>
        <w:pStyle w:val="BodyTextIndent2"/>
        <w:spacing w:line="240" w:lineRule="auto"/>
        <w:ind w:firstLine="567"/>
        <w:rPr>
          <w:rFonts w:ascii="GHEA Grapalat" w:hAnsi="GHEA Grapalat"/>
          <w:lang w:val="es-ES"/>
        </w:rPr>
      </w:pPr>
    </w:p>
    <w:p w14:paraId="235AA5CB"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67971D08"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B41B644"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2FA19E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FC1A764" w14:textId="77777777" w:rsidR="00FA0E41" w:rsidRPr="00A71D81" w:rsidRDefault="00FA0E41" w:rsidP="00EF3662">
      <w:pPr>
        <w:ind w:firstLine="567"/>
        <w:jc w:val="center"/>
        <w:rPr>
          <w:rFonts w:ascii="GHEA Grapalat" w:hAnsi="GHEA Grapalat"/>
          <w:b/>
          <w:sz w:val="20"/>
          <w:lang w:val="af-ZA"/>
        </w:rPr>
      </w:pPr>
    </w:p>
    <w:p w14:paraId="633F5854" w14:textId="77777777" w:rsidR="008E1520" w:rsidRPr="00E46D46" w:rsidRDefault="008E1520" w:rsidP="00975A30">
      <w:pPr>
        <w:jc w:val="center"/>
        <w:rPr>
          <w:rFonts w:ascii="GHEA Grapalat" w:hAnsi="GHEA Grapalat"/>
          <w:b/>
          <w:sz w:val="20"/>
          <w:lang w:val="af-ZA"/>
        </w:rPr>
      </w:pPr>
      <w:r w:rsidRPr="00E46D46">
        <w:rPr>
          <w:rFonts w:ascii="GHEA Grapalat" w:hAnsi="GHEA Grapalat"/>
          <w:b/>
          <w:sz w:val="20"/>
          <w:lang w:val="af-ZA"/>
        </w:rPr>
        <w:t xml:space="preserve">7. </w:t>
      </w:r>
      <w:r w:rsidRPr="00E46D46">
        <w:rPr>
          <w:rFonts w:ascii="GHEA Grapalat" w:hAnsi="GHEA Grapalat" w:cs="Sylfaen"/>
          <w:b/>
          <w:sz w:val="20"/>
          <w:lang w:val="es-ES"/>
        </w:rPr>
        <w:t>ՀԱՅՏԻ</w:t>
      </w:r>
      <w:r w:rsidRPr="00E46D46">
        <w:rPr>
          <w:rFonts w:ascii="GHEA Grapalat" w:hAnsi="GHEA Grapalat" w:cs="Times Armenian"/>
          <w:b/>
          <w:sz w:val="20"/>
          <w:lang w:val="af-ZA"/>
        </w:rPr>
        <w:t xml:space="preserve"> </w:t>
      </w:r>
      <w:r w:rsidRPr="00E46D46">
        <w:rPr>
          <w:rFonts w:ascii="GHEA Grapalat" w:hAnsi="GHEA Grapalat" w:cs="Sylfaen"/>
          <w:b/>
          <w:sz w:val="20"/>
          <w:lang w:val="es-ES"/>
        </w:rPr>
        <w:t>ԱՊԱՀՈՎՈՒՄԸ</w:t>
      </w:r>
    </w:p>
    <w:p w14:paraId="102C86C7" w14:textId="77777777" w:rsidR="008E1520" w:rsidRPr="00E46D46" w:rsidRDefault="008E1520" w:rsidP="008E1520">
      <w:pPr>
        <w:ind w:firstLine="567"/>
        <w:jc w:val="both"/>
        <w:rPr>
          <w:rFonts w:ascii="GHEA Grapalat" w:hAnsi="GHEA Grapalat"/>
          <w:b/>
          <w:sz w:val="20"/>
          <w:lang w:val="af-ZA"/>
        </w:rPr>
      </w:pPr>
    </w:p>
    <w:p w14:paraId="173B483A"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lang w:val="af-ZA"/>
        </w:rPr>
        <w:t xml:space="preserve">7.1 </w:t>
      </w:r>
      <w:r w:rsidRPr="00E46D46">
        <w:rPr>
          <w:rFonts w:ascii="GHEA Grapalat" w:hAnsi="GHEA Grapalat" w:cs="Sylfaen"/>
          <w:sz w:val="20"/>
          <w:lang w:val="ru-RU"/>
        </w:rPr>
        <w:t>Մասնակիցը</w:t>
      </w:r>
      <w:r w:rsidRPr="00E46D46">
        <w:rPr>
          <w:rFonts w:ascii="GHEA Grapalat" w:hAnsi="GHEA Grapalat" w:cs="Sylfaen"/>
          <w:sz w:val="20"/>
          <w:lang w:val="af-ZA"/>
        </w:rPr>
        <w:t xml:space="preserve"> </w:t>
      </w:r>
      <w:r w:rsidRPr="00E46D46">
        <w:rPr>
          <w:rFonts w:ascii="GHEA Grapalat" w:hAnsi="GHEA Grapalat" w:cs="Sylfaen"/>
          <w:sz w:val="20"/>
          <w:lang w:val="ru-RU"/>
        </w:rPr>
        <w:t>հայտով</w:t>
      </w:r>
      <w:r w:rsidRPr="00E46D46">
        <w:rPr>
          <w:rFonts w:ascii="GHEA Grapalat" w:hAnsi="GHEA Grapalat" w:cs="Sylfaen"/>
          <w:sz w:val="20"/>
          <w:lang w:val="af-ZA"/>
        </w:rPr>
        <w:t xml:space="preserve">` </w:t>
      </w:r>
      <w:r w:rsidRPr="00E46D46">
        <w:rPr>
          <w:rFonts w:ascii="GHEA Grapalat" w:hAnsi="GHEA Grapalat" w:cs="Sylfaen"/>
          <w:sz w:val="20"/>
          <w:lang w:val="ru-RU"/>
        </w:rPr>
        <w:t>սույն</w:t>
      </w:r>
      <w:r w:rsidRPr="00E46D46">
        <w:rPr>
          <w:rFonts w:ascii="GHEA Grapalat" w:hAnsi="GHEA Grapalat" w:cs="Sylfaen"/>
          <w:sz w:val="20"/>
          <w:lang w:val="af-ZA"/>
        </w:rPr>
        <w:t xml:space="preserve"> </w:t>
      </w:r>
      <w:r w:rsidRPr="00E46D46">
        <w:rPr>
          <w:rFonts w:ascii="GHEA Grapalat" w:hAnsi="GHEA Grapalat" w:cs="Sylfaen"/>
          <w:sz w:val="20"/>
          <w:lang w:val="ru-RU"/>
        </w:rPr>
        <w:t>հրավերով</w:t>
      </w:r>
      <w:r w:rsidRPr="00E46D46">
        <w:rPr>
          <w:rFonts w:ascii="GHEA Grapalat" w:hAnsi="GHEA Grapalat" w:cs="Sylfaen"/>
          <w:sz w:val="20"/>
          <w:lang w:val="af-ZA"/>
        </w:rPr>
        <w:t xml:space="preserve"> </w:t>
      </w:r>
      <w:r w:rsidRPr="00E46D46">
        <w:rPr>
          <w:rFonts w:ascii="GHEA Grapalat" w:hAnsi="GHEA Grapalat" w:cs="Sylfaen"/>
          <w:sz w:val="20"/>
          <w:lang w:val="ru-RU"/>
        </w:rPr>
        <w:t>սահմանված</w:t>
      </w:r>
      <w:r w:rsidRPr="00E46D46">
        <w:rPr>
          <w:rFonts w:ascii="GHEA Grapalat" w:hAnsi="GHEA Grapalat" w:cs="Sylfaen"/>
          <w:sz w:val="20"/>
          <w:lang w:val="af-ZA"/>
        </w:rPr>
        <w:t xml:space="preserve"> կարգով </w:t>
      </w:r>
      <w:r w:rsidRPr="00E46D46">
        <w:rPr>
          <w:rFonts w:ascii="GHEA Grapalat" w:hAnsi="GHEA Grapalat" w:cs="Sylfaen"/>
          <w:bCs/>
          <w:sz w:val="20"/>
          <w:szCs w:val="20"/>
        </w:rPr>
        <w:t>ներկայացնում</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հայտի</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ապահովում</w:t>
      </w:r>
      <w:r w:rsidRPr="00E46D46">
        <w:rPr>
          <w:rFonts w:ascii="GHEA Grapalat" w:hAnsi="GHEA Grapalat" w:cs="Sylfaen"/>
          <w:bCs/>
          <w:sz w:val="20"/>
          <w:szCs w:val="20"/>
          <w:lang w:val="af-ZA"/>
        </w:rPr>
        <w:t>:</w:t>
      </w:r>
      <w:r w:rsidRPr="00E46D46">
        <w:rPr>
          <w:rFonts w:ascii="GHEA Grapalat" w:hAnsi="GHEA Grapalat"/>
          <w:sz w:val="20"/>
          <w:szCs w:val="20"/>
          <w:lang w:val="af-ZA"/>
        </w:rPr>
        <w:t xml:space="preserve"> </w:t>
      </w:r>
    </w:p>
    <w:p w14:paraId="584E9AEE" w14:textId="77777777" w:rsidR="008E1520" w:rsidRPr="00E46D46" w:rsidRDefault="008E1520" w:rsidP="008E1520">
      <w:pPr>
        <w:ind w:firstLine="567"/>
        <w:jc w:val="both"/>
        <w:rPr>
          <w:rFonts w:ascii="GHEA Grapalat" w:hAnsi="GHEA Grapalat" w:cs="Sylfaen"/>
          <w:sz w:val="20"/>
          <w:szCs w:val="20"/>
          <w:lang w:val="af-ZA"/>
        </w:rPr>
      </w:pPr>
      <w:r w:rsidRPr="00E46D46">
        <w:rPr>
          <w:rFonts w:ascii="GHEA Grapalat" w:hAnsi="GHEA Grapalat" w:cs="Sylfaen"/>
          <w:sz w:val="20"/>
          <w:szCs w:val="20"/>
        </w:rPr>
        <w:t>Հայտի</w:t>
      </w:r>
      <w:r w:rsidRPr="00E46D46">
        <w:rPr>
          <w:rFonts w:ascii="GHEA Grapalat" w:hAnsi="GHEA Grapalat" w:cs="Sylfaen"/>
          <w:sz w:val="20"/>
          <w:szCs w:val="20"/>
          <w:lang w:val="af-ZA"/>
        </w:rPr>
        <w:t xml:space="preserve"> </w:t>
      </w:r>
      <w:r w:rsidRPr="00E46D46">
        <w:rPr>
          <w:rFonts w:ascii="GHEA Grapalat" w:hAnsi="GHEA Grapalat" w:cs="Sylfaen"/>
          <w:sz w:val="20"/>
          <w:szCs w:val="20"/>
        </w:rPr>
        <w:t>ապահովումը</w:t>
      </w:r>
      <w:r w:rsidRPr="00E46D46">
        <w:rPr>
          <w:rFonts w:ascii="GHEA Grapalat" w:hAnsi="GHEA Grapalat" w:cs="Sylfaen"/>
          <w:sz w:val="20"/>
          <w:szCs w:val="20"/>
          <w:lang w:val="af-ZA"/>
        </w:rPr>
        <w:t xml:space="preserve"> </w:t>
      </w:r>
      <w:r w:rsidRPr="00E46D46">
        <w:rPr>
          <w:rFonts w:ascii="GHEA Grapalat" w:hAnsi="GHEA Grapalat" w:cs="Sylfaen"/>
          <w:sz w:val="20"/>
          <w:szCs w:val="20"/>
        </w:rPr>
        <w:t>ներկայացվում</w:t>
      </w:r>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rPr>
        <w:t>բանկային</w:t>
      </w:r>
      <w:r w:rsidRPr="00E46D46">
        <w:rPr>
          <w:rFonts w:ascii="GHEA Grapalat" w:hAnsi="GHEA Grapalat" w:cs="Sylfaen"/>
          <w:sz w:val="20"/>
          <w:szCs w:val="20"/>
          <w:lang w:val="af-ZA"/>
        </w:rPr>
        <w:t xml:space="preserve"> </w:t>
      </w:r>
      <w:r w:rsidRPr="00E46D46">
        <w:rPr>
          <w:rFonts w:ascii="GHEA Grapalat" w:hAnsi="GHEA Grapalat" w:cs="Sylfaen"/>
          <w:sz w:val="20"/>
          <w:szCs w:val="20"/>
        </w:rPr>
        <w:t>երաշխիքի</w:t>
      </w:r>
      <w:r w:rsidRPr="00E46D46">
        <w:rPr>
          <w:rFonts w:ascii="GHEA Grapalat" w:hAnsi="GHEA Grapalat" w:cs="Sylfaen"/>
          <w:sz w:val="20"/>
          <w:szCs w:val="20"/>
          <w:lang w:val="af-ZA"/>
        </w:rPr>
        <w:t xml:space="preserve"> (հավելված 3) </w:t>
      </w:r>
      <w:r w:rsidRPr="00E46D46">
        <w:rPr>
          <w:rFonts w:ascii="GHEA Grapalat" w:hAnsi="GHEA Grapalat" w:cs="Sylfaen"/>
          <w:sz w:val="20"/>
          <w:szCs w:val="20"/>
        </w:rPr>
        <w:t>կամ</w:t>
      </w:r>
      <w:r w:rsidRPr="00E46D46">
        <w:rPr>
          <w:rFonts w:ascii="GHEA Grapalat" w:hAnsi="GHEA Grapalat" w:cs="Sylfaen"/>
          <w:sz w:val="20"/>
          <w:szCs w:val="20"/>
          <w:lang w:val="af-ZA"/>
        </w:rPr>
        <w:t xml:space="preserve"> </w:t>
      </w:r>
      <w:r w:rsidRPr="00E46D46">
        <w:rPr>
          <w:rFonts w:ascii="GHEA Grapalat" w:hAnsi="GHEA Grapalat" w:cs="Sylfaen"/>
          <w:sz w:val="20"/>
          <w:szCs w:val="20"/>
        </w:rPr>
        <w:t>կանխիկ</w:t>
      </w:r>
      <w:r w:rsidRPr="00E46D46">
        <w:rPr>
          <w:rFonts w:ascii="GHEA Grapalat" w:hAnsi="GHEA Grapalat" w:cs="Sylfaen"/>
          <w:sz w:val="20"/>
          <w:szCs w:val="20"/>
          <w:lang w:val="af-ZA"/>
        </w:rPr>
        <w:t xml:space="preserve"> </w:t>
      </w:r>
      <w:r w:rsidRPr="00E46D46">
        <w:rPr>
          <w:rFonts w:ascii="GHEA Grapalat" w:hAnsi="GHEA Grapalat" w:cs="Sylfaen"/>
          <w:sz w:val="20"/>
          <w:szCs w:val="20"/>
        </w:rPr>
        <w:t>փողի</w:t>
      </w:r>
      <w:r w:rsidRPr="00E46D46">
        <w:rPr>
          <w:rFonts w:ascii="GHEA Grapalat" w:hAnsi="GHEA Grapalat" w:cs="Sylfaen"/>
          <w:sz w:val="20"/>
          <w:szCs w:val="20"/>
          <w:lang w:val="af-ZA"/>
        </w:rPr>
        <w:t xml:space="preserve"> </w:t>
      </w:r>
      <w:r w:rsidRPr="00E46D46">
        <w:rPr>
          <w:rFonts w:ascii="GHEA Grapalat" w:hAnsi="GHEA Grapalat" w:cs="Sylfaen"/>
          <w:sz w:val="20"/>
          <w:szCs w:val="20"/>
        </w:rPr>
        <w:t>ձևով</w:t>
      </w:r>
      <w:r w:rsidRPr="00E46D46">
        <w:rPr>
          <w:rFonts w:ascii="GHEA Grapalat" w:hAnsi="GHEA Grapalat" w:cs="Sylfaen"/>
          <w:sz w:val="20"/>
          <w:szCs w:val="20"/>
          <w:lang w:val="af-ZA"/>
        </w:rPr>
        <w:t xml:space="preserve">, </w:t>
      </w:r>
      <w:r w:rsidRPr="00E46D46">
        <w:rPr>
          <w:rFonts w:ascii="GHEA Grapalat" w:hAnsi="GHEA Grapalat" w:cs="Sylfaen"/>
          <w:sz w:val="20"/>
          <w:szCs w:val="20"/>
        </w:rPr>
        <w:t>որի</w:t>
      </w:r>
      <w:r w:rsidRPr="00E46D46">
        <w:rPr>
          <w:rFonts w:ascii="GHEA Grapalat" w:hAnsi="GHEA Grapalat" w:cs="Sylfaen"/>
          <w:sz w:val="20"/>
          <w:szCs w:val="20"/>
          <w:lang w:val="af-ZA"/>
        </w:rPr>
        <w:t xml:space="preserve"> </w:t>
      </w:r>
      <w:r w:rsidRPr="00E46D46">
        <w:rPr>
          <w:rFonts w:ascii="GHEA Grapalat" w:hAnsi="GHEA Grapalat" w:cs="Sylfaen"/>
          <w:sz w:val="20"/>
          <w:szCs w:val="20"/>
        </w:rPr>
        <w:t>չափը</w:t>
      </w:r>
      <w:r w:rsidRPr="00E46D46">
        <w:rPr>
          <w:rFonts w:ascii="GHEA Grapalat" w:hAnsi="GHEA Grapalat" w:cs="Sylfaen"/>
          <w:sz w:val="20"/>
          <w:szCs w:val="20"/>
          <w:lang w:val="af-ZA"/>
        </w:rPr>
        <w:t xml:space="preserve"> </w:t>
      </w:r>
      <w:r w:rsidRPr="00E46D46">
        <w:rPr>
          <w:rFonts w:ascii="GHEA Grapalat" w:hAnsi="GHEA Grapalat" w:cs="Sylfaen"/>
          <w:sz w:val="20"/>
          <w:szCs w:val="20"/>
        </w:rPr>
        <w:t>հավասար</w:t>
      </w:r>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lang w:val="hy-AM"/>
        </w:rPr>
        <w:t xml:space="preserve"> գնման գնի</w:t>
      </w:r>
      <w:r w:rsidRPr="00E46D46" w:rsidDel="00074278">
        <w:rPr>
          <w:rFonts w:ascii="GHEA Grapalat" w:hAnsi="GHEA Grapalat" w:cs="Sylfaen"/>
          <w:sz w:val="20"/>
          <w:szCs w:val="20"/>
          <w:lang w:val="af-ZA"/>
        </w:rPr>
        <w:t xml:space="preserve"> </w:t>
      </w:r>
      <w:r w:rsidRPr="00E46D46">
        <w:rPr>
          <w:rFonts w:ascii="GHEA Grapalat" w:hAnsi="GHEA Grapalat" w:cs="Sylfaen"/>
          <w:sz w:val="20"/>
          <w:szCs w:val="20"/>
        </w:rPr>
        <w:t>հինգ</w:t>
      </w:r>
      <w:r w:rsidRPr="00E46D46">
        <w:rPr>
          <w:rFonts w:ascii="GHEA Grapalat" w:hAnsi="GHEA Grapalat" w:cs="Sylfaen"/>
          <w:sz w:val="20"/>
          <w:szCs w:val="20"/>
          <w:lang w:val="af-ZA"/>
        </w:rPr>
        <w:t xml:space="preserve"> </w:t>
      </w:r>
      <w:r w:rsidRPr="00E46D46">
        <w:rPr>
          <w:rFonts w:ascii="GHEA Grapalat" w:hAnsi="GHEA Grapalat" w:cs="Sylfaen"/>
          <w:sz w:val="20"/>
          <w:szCs w:val="20"/>
        </w:rPr>
        <w:t>տոկոսին</w:t>
      </w:r>
      <w:r w:rsidRPr="00E46D46">
        <w:rPr>
          <w:rFonts w:ascii="GHEA Grapalat" w:hAnsi="GHEA Grapalat" w:cs="Sylfaen"/>
          <w:sz w:val="20"/>
          <w:szCs w:val="20"/>
          <w:lang w:val="af-ZA"/>
        </w:rPr>
        <w:t xml:space="preserve">: </w:t>
      </w:r>
      <w:r w:rsidRPr="00E46D46">
        <w:rPr>
          <w:rFonts w:ascii="GHEA Grapalat" w:hAnsi="GHEA Grapalat" w:cs="Sylfaen"/>
          <w:bCs/>
          <w:sz w:val="20"/>
          <w:szCs w:val="20"/>
        </w:rPr>
        <w:t>Եթե</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մասնակցի</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գնային</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առաջարկը</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գերազանցում</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գնման</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գինը</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ապա</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հայտի</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ապահովման</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չափը</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հավասար</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գնային</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առաջարկի</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հինգ</w:t>
      </w:r>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տոկոսին</w:t>
      </w:r>
      <w:r w:rsidRPr="00E46D46">
        <w:rPr>
          <w:rFonts w:ascii="GHEA Grapalat" w:hAnsi="GHEA Grapalat" w:cs="Sylfaen"/>
          <w:sz w:val="20"/>
          <w:szCs w:val="20"/>
          <w:lang w:val="af-ZA"/>
        </w:rPr>
        <w:t xml:space="preserve">: </w:t>
      </w:r>
      <w:r w:rsidRPr="00E46D46">
        <w:rPr>
          <w:rFonts w:ascii="GHEA Grapalat" w:hAnsi="GHEA Grapalat" w:cs="Sylfaen"/>
          <w:sz w:val="20"/>
          <w:szCs w:val="20"/>
        </w:rPr>
        <w:t>Ընդ</w:t>
      </w:r>
      <w:r w:rsidRPr="00E46D46">
        <w:rPr>
          <w:rFonts w:ascii="GHEA Grapalat" w:hAnsi="GHEA Grapalat" w:cs="Sylfaen"/>
          <w:sz w:val="20"/>
          <w:szCs w:val="20"/>
          <w:lang w:val="af-ZA"/>
        </w:rPr>
        <w:t xml:space="preserve"> </w:t>
      </w:r>
      <w:r w:rsidRPr="00E46D46">
        <w:rPr>
          <w:rFonts w:ascii="GHEA Grapalat" w:hAnsi="GHEA Grapalat" w:cs="Sylfaen"/>
          <w:sz w:val="20"/>
          <w:szCs w:val="20"/>
        </w:rPr>
        <w:t>որում</w:t>
      </w:r>
      <w:r w:rsidRPr="00E46D46">
        <w:rPr>
          <w:rFonts w:ascii="GHEA Grapalat" w:hAnsi="GHEA Grapalat" w:cs="Sylfaen"/>
          <w:sz w:val="20"/>
          <w:szCs w:val="20"/>
          <w:lang w:val="af-ZA"/>
        </w:rPr>
        <w:t xml:space="preserve">, </w:t>
      </w:r>
      <w:r w:rsidRPr="00E46D46">
        <w:rPr>
          <w:rFonts w:ascii="GHEA Grapalat" w:hAnsi="GHEA Grapalat" w:cs="Sylfaen"/>
          <w:sz w:val="20"/>
          <w:szCs w:val="20"/>
        </w:rPr>
        <w:t>եթե</w:t>
      </w:r>
      <w:r w:rsidRPr="00E46D46">
        <w:rPr>
          <w:rFonts w:ascii="GHEA Grapalat" w:hAnsi="GHEA Grapalat" w:cs="Sylfaen"/>
          <w:sz w:val="20"/>
          <w:szCs w:val="20"/>
          <w:lang w:val="af-ZA"/>
        </w:rPr>
        <w:t xml:space="preserve"> </w:t>
      </w:r>
      <w:r w:rsidRPr="00E46D46">
        <w:rPr>
          <w:rFonts w:ascii="GHEA Grapalat" w:hAnsi="GHEA Grapalat" w:cs="Sylfaen"/>
          <w:sz w:val="20"/>
          <w:szCs w:val="20"/>
        </w:rPr>
        <w:t>մասնակիցը</w:t>
      </w:r>
      <w:r w:rsidRPr="00E46D46">
        <w:rPr>
          <w:rFonts w:ascii="GHEA Grapalat" w:hAnsi="GHEA Grapalat" w:cs="Sylfaen"/>
          <w:sz w:val="20"/>
          <w:szCs w:val="20"/>
          <w:lang w:val="af-ZA"/>
        </w:rPr>
        <w:t xml:space="preserve"> </w:t>
      </w:r>
      <w:r w:rsidRPr="00E46D46">
        <w:rPr>
          <w:rFonts w:ascii="GHEA Grapalat" w:hAnsi="GHEA Grapalat" w:cs="Sylfaen"/>
          <w:sz w:val="20"/>
          <w:szCs w:val="20"/>
        </w:rPr>
        <w:t>հայտի</w:t>
      </w:r>
      <w:r w:rsidRPr="00E46D46">
        <w:rPr>
          <w:rFonts w:ascii="GHEA Grapalat" w:hAnsi="GHEA Grapalat" w:cs="Sylfaen"/>
          <w:sz w:val="20"/>
          <w:szCs w:val="20"/>
          <w:lang w:val="af-ZA"/>
        </w:rPr>
        <w:t xml:space="preserve"> </w:t>
      </w:r>
      <w:r w:rsidRPr="00E46D46">
        <w:rPr>
          <w:rFonts w:ascii="GHEA Grapalat" w:hAnsi="GHEA Grapalat" w:cs="Sylfaen"/>
          <w:sz w:val="20"/>
          <w:szCs w:val="20"/>
        </w:rPr>
        <w:t>ապահովումը</w:t>
      </w:r>
      <w:r w:rsidRPr="00E46D46">
        <w:rPr>
          <w:rFonts w:ascii="GHEA Grapalat" w:hAnsi="GHEA Grapalat" w:cs="Sylfaen"/>
          <w:sz w:val="20"/>
          <w:szCs w:val="20"/>
          <w:lang w:val="af-ZA"/>
        </w:rPr>
        <w:t xml:space="preserve"> </w:t>
      </w:r>
      <w:r w:rsidRPr="00E46D46">
        <w:rPr>
          <w:rFonts w:ascii="GHEA Grapalat" w:hAnsi="GHEA Grapalat" w:cs="Sylfaen"/>
          <w:sz w:val="20"/>
          <w:szCs w:val="20"/>
        </w:rPr>
        <w:t>ներկայացրել</w:t>
      </w:r>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rPr>
        <w:t>սույն</w:t>
      </w:r>
      <w:r w:rsidRPr="00E46D46">
        <w:rPr>
          <w:rFonts w:ascii="GHEA Grapalat" w:hAnsi="GHEA Grapalat" w:cs="Sylfaen"/>
          <w:sz w:val="20"/>
          <w:szCs w:val="20"/>
          <w:lang w:val="af-ZA"/>
        </w:rPr>
        <w:t xml:space="preserve"> </w:t>
      </w:r>
      <w:r w:rsidRPr="00E46D46">
        <w:rPr>
          <w:rFonts w:ascii="GHEA Grapalat" w:hAnsi="GHEA Grapalat" w:cs="Sylfaen"/>
          <w:sz w:val="20"/>
          <w:szCs w:val="20"/>
        </w:rPr>
        <w:t>կետով</w:t>
      </w:r>
      <w:r w:rsidRPr="00E46D46">
        <w:rPr>
          <w:rFonts w:ascii="GHEA Grapalat" w:hAnsi="GHEA Grapalat" w:cs="Sylfaen"/>
          <w:sz w:val="20"/>
          <w:szCs w:val="20"/>
          <w:lang w:val="af-ZA"/>
        </w:rPr>
        <w:t xml:space="preserve"> </w:t>
      </w:r>
      <w:r w:rsidRPr="00E46D46">
        <w:rPr>
          <w:rFonts w:ascii="GHEA Grapalat" w:hAnsi="GHEA Grapalat" w:cs="Sylfaen"/>
          <w:sz w:val="20"/>
          <w:szCs w:val="20"/>
        </w:rPr>
        <w:t>սահմանված</w:t>
      </w:r>
      <w:r w:rsidRPr="00E46D46">
        <w:rPr>
          <w:rFonts w:ascii="GHEA Grapalat" w:hAnsi="GHEA Grapalat" w:cs="Sylfaen"/>
          <w:sz w:val="20"/>
          <w:szCs w:val="20"/>
          <w:lang w:val="af-ZA"/>
        </w:rPr>
        <w:t xml:space="preserve"> </w:t>
      </w:r>
      <w:r w:rsidRPr="00E46D46">
        <w:rPr>
          <w:rFonts w:ascii="GHEA Grapalat" w:hAnsi="GHEA Grapalat" w:cs="Sylfaen"/>
          <w:sz w:val="20"/>
          <w:szCs w:val="20"/>
        </w:rPr>
        <w:t>չափից</w:t>
      </w:r>
      <w:r w:rsidRPr="00E46D46">
        <w:rPr>
          <w:rFonts w:ascii="GHEA Grapalat" w:hAnsi="GHEA Grapalat" w:cs="Sylfaen"/>
          <w:sz w:val="20"/>
          <w:szCs w:val="20"/>
          <w:lang w:val="af-ZA"/>
        </w:rPr>
        <w:t xml:space="preserve"> </w:t>
      </w:r>
      <w:r w:rsidRPr="00E46D46">
        <w:rPr>
          <w:rFonts w:ascii="GHEA Grapalat" w:hAnsi="GHEA Grapalat" w:cs="Sylfaen"/>
          <w:sz w:val="20"/>
          <w:szCs w:val="20"/>
        </w:rPr>
        <w:t>ավելի</w:t>
      </w:r>
      <w:r w:rsidRPr="00E46D46">
        <w:rPr>
          <w:rFonts w:ascii="GHEA Grapalat" w:hAnsi="GHEA Grapalat" w:cs="Sylfaen"/>
          <w:sz w:val="20"/>
          <w:szCs w:val="20"/>
          <w:lang w:val="af-ZA"/>
        </w:rPr>
        <w:t xml:space="preserve">, </w:t>
      </w:r>
      <w:r w:rsidRPr="00E46D46">
        <w:rPr>
          <w:rFonts w:ascii="GHEA Grapalat" w:hAnsi="GHEA Grapalat" w:cs="Sylfaen"/>
          <w:sz w:val="20"/>
          <w:szCs w:val="20"/>
        </w:rPr>
        <w:t>ապա</w:t>
      </w:r>
      <w:r w:rsidRPr="00E46D46">
        <w:rPr>
          <w:rFonts w:ascii="GHEA Grapalat" w:hAnsi="GHEA Grapalat" w:cs="Sylfaen"/>
          <w:sz w:val="20"/>
          <w:szCs w:val="20"/>
          <w:lang w:val="af-ZA"/>
        </w:rPr>
        <w:t xml:space="preserve"> </w:t>
      </w:r>
      <w:r w:rsidRPr="00E46D46">
        <w:rPr>
          <w:rFonts w:ascii="GHEA Grapalat" w:hAnsi="GHEA Grapalat" w:cs="Sylfaen"/>
          <w:sz w:val="20"/>
          <w:szCs w:val="20"/>
        </w:rPr>
        <w:t>հայտը</w:t>
      </w:r>
      <w:r w:rsidRPr="00E46D46">
        <w:rPr>
          <w:rFonts w:ascii="GHEA Grapalat" w:hAnsi="GHEA Grapalat" w:cs="Sylfaen"/>
          <w:sz w:val="20"/>
          <w:szCs w:val="20"/>
          <w:lang w:val="af-ZA"/>
        </w:rPr>
        <w:t xml:space="preserve"> </w:t>
      </w:r>
      <w:r w:rsidRPr="00E46D46">
        <w:rPr>
          <w:rFonts w:ascii="GHEA Grapalat" w:hAnsi="GHEA Grapalat" w:cs="Sylfaen"/>
          <w:sz w:val="20"/>
          <w:szCs w:val="20"/>
        </w:rPr>
        <w:t>համարվում</w:t>
      </w:r>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rPr>
        <w:t>հրավերի</w:t>
      </w:r>
      <w:r w:rsidRPr="00E46D46">
        <w:rPr>
          <w:rFonts w:ascii="GHEA Grapalat" w:hAnsi="GHEA Grapalat" w:cs="Sylfaen"/>
          <w:sz w:val="20"/>
          <w:szCs w:val="20"/>
          <w:lang w:val="af-ZA"/>
        </w:rPr>
        <w:t xml:space="preserve"> </w:t>
      </w:r>
      <w:r w:rsidRPr="00E46D46">
        <w:rPr>
          <w:rFonts w:ascii="GHEA Grapalat" w:hAnsi="GHEA Grapalat" w:cs="Sylfaen"/>
          <w:sz w:val="20"/>
          <w:szCs w:val="20"/>
        </w:rPr>
        <w:t>պահանջներին</w:t>
      </w:r>
      <w:r w:rsidRPr="00E46D46">
        <w:rPr>
          <w:rFonts w:ascii="GHEA Grapalat" w:hAnsi="GHEA Grapalat" w:cs="Sylfaen"/>
          <w:sz w:val="20"/>
          <w:szCs w:val="20"/>
          <w:lang w:val="af-ZA"/>
        </w:rPr>
        <w:t xml:space="preserve"> </w:t>
      </w:r>
      <w:r w:rsidRPr="00E46D46">
        <w:rPr>
          <w:rFonts w:ascii="GHEA Grapalat" w:hAnsi="GHEA Grapalat" w:cs="Sylfaen"/>
          <w:sz w:val="20"/>
          <w:szCs w:val="20"/>
        </w:rPr>
        <w:t>բավարարող</w:t>
      </w:r>
      <w:r w:rsidRPr="00E46D46">
        <w:rPr>
          <w:rFonts w:ascii="GHEA Grapalat" w:hAnsi="GHEA Grapalat" w:cs="Sylfaen"/>
          <w:sz w:val="20"/>
          <w:szCs w:val="20"/>
          <w:lang w:val="af-ZA"/>
        </w:rPr>
        <w:t xml:space="preserve"> </w:t>
      </w:r>
      <w:r w:rsidRPr="00E46D46">
        <w:rPr>
          <w:rFonts w:ascii="GHEA Grapalat" w:hAnsi="GHEA Grapalat" w:cs="Sylfaen"/>
          <w:sz w:val="20"/>
          <w:szCs w:val="20"/>
        </w:rPr>
        <w:t>և</w:t>
      </w:r>
      <w:r w:rsidRPr="00E46D46">
        <w:rPr>
          <w:rFonts w:ascii="GHEA Grapalat" w:hAnsi="GHEA Grapalat" w:cs="Sylfaen"/>
          <w:sz w:val="20"/>
          <w:szCs w:val="20"/>
          <w:lang w:val="af-ZA"/>
        </w:rPr>
        <w:t xml:space="preserve"> </w:t>
      </w:r>
      <w:r w:rsidRPr="00E46D46">
        <w:rPr>
          <w:rFonts w:ascii="GHEA Grapalat" w:hAnsi="GHEA Grapalat" w:cs="Sylfaen"/>
          <w:sz w:val="20"/>
          <w:szCs w:val="20"/>
        </w:rPr>
        <w:t>ենթակա</w:t>
      </w:r>
      <w:r w:rsidRPr="00E46D46">
        <w:rPr>
          <w:rFonts w:ascii="GHEA Grapalat" w:hAnsi="GHEA Grapalat" w:cs="Sylfaen"/>
          <w:sz w:val="20"/>
          <w:szCs w:val="20"/>
          <w:lang w:val="af-ZA"/>
        </w:rPr>
        <w:t xml:space="preserve"> </w:t>
      </w:r>
      <w:r w:rsidRPr="00E46D46">
        <w:rPr>
          <w:rFonts w:ascii="GHEA Grapalat" w:hAnsi="GHEA Grapalat" w:cs="Sylfaen"/>
          <w:sz w:val="20"/>
          <w:szCs w:val="20"/>
        </w:rPr>
        <w:t>չէ</w:t>
      </w:r>
      <w:r w:rsidRPr="00E46D46">
        <w:rPr>
          <w:rFonts w:ascii="GHEA Grapalat" w:hAnsi="GHEA Grapalat" w:cs="Sylfaen"/>
          <w:sz w:val="20"/>
          <w:szCs w:val="20"/>
          <w:lang w:val="af-ZA"/>
        </w:rPr>
        <w:t xml:space="preserve"> </w:t>
      </w:r>
      <w:r w:rsidRPr="00E46D46">
        <w:rPr>
          <w:rFonts w:ascii="GHEA Grapalat" w:hAnsi="GHEA Grapalat" w:cs="Sylfaen"/>
          <w:sz w:val="20"/>
          <w:szCs w:val="20"/>
        </w:rPr>
        <w:t>մերժման</w:t>
      </w:r>
      <w:r w:rsidRPr="00E46D46">
        <w:rPr>
          <w:rFonts w:ascii="GHEA Grapalat" w:hAnsi="GHEA Grapalat" w:cs="Sylfaen"/>
          <w:sz w:val="20"/>
          <w:szCs w:val="20"/>
          <w:lang w:val="af-ZA"/>
        </w:rPr>
        <w:t>:</w:t>
      </w:r>
    </w:p>
    <w:p w14:paraId="5A9A8FB3"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rPr>
        <w:t>Կանխիկ</w:t>
      </w:r>
      <w:r w:rsidRPr="00E46D46">
        <w:rPr>
          <w:rFonts w:ascii="GHEA Grapalat" w:hAnsi="GHEA Grapalat"/>
          <w:sz w:val="20"/>
          <w:szCs w:val="20"/>
          <w:lang w:val="af-ZA"/>
        </w:rPr>
        <w:t xml:space="preserve"> </w:t>
      </w:r>
      <w:r w:rsidRPr="00E46D46">
        <w:rPr>
          <w:rFonts w:ascii="GHEA Grapalat" w:hAnsi="GHEA Grapalat"/>
          <w:sz w:val="20"/>
          <w:szCs w:val="20"/>
        </w:rPr>
        <w:t>փողի</w:t>
      </w:r>
      <w:r w:rsidRPr="00E46D46">
        <w:rPr>
          <w:rFonts w:ascii="GHEA Grapalat" w:hAnsi="GHEA Grapalat"/>
          <w:sz w:val="20"/>
          <w:szCs w:val="20"/>
          <w:lang w:val="af-ZA"/>
        </w:rPr>
        <w:t xml:space="preserve"> </w:t>
      </w:r>
      <w:r w:rsidRPr="00E46D46">
        <w:rPr>
          <w:rFonts w:ascii="GHEA Grapalat" w:hAnsi="GHEA Grapalat"/>
          <w:sz w:val="20"/>
          <w:szCs w:val="20"/>
        </w:rPr>
        <w:t>ձևով</w:t>
      </w:r>
      <w:r w:rsidRPr="00E46D46">
        <w:rPr>
          <w:rFonts w:ascii="GHEA Grapalat" w:hAnsi="GHEA Grapalat"/>
          <w:sz w:val="20"/>
          <w:szCs w:val="20"/>
          <w:lang w:val="af-ZA"/>
        </w:rPr>
        <w:t xml:space="preserve"> </w:t>
      </w:r>
      <w:r w:rsidRPr="00E46D46">
        <w:rPr>
          <w:rFonts w:ascii="GHEA Grapalat" w:hAnsi="GHEA Grapalat"/>
          <w:sz w:val="20"/>
          <w:szCs w:val="20"/>
        </w:rPr>
        <w:t>ներկայացված</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ապահովումը</w:t>
      </w:r>
      <w:r w:rsidRPr="00E46D46">
        <w:rPr>
          <w:rFonts w:ascii="GHEA Grapalat" w:hAnsi="GHEA Grapalat"/>
          <w:sz w:val="20"/>
          <w:szCs w:val="20"/>
          <w:lang w:val="af-ZA"/>
        </w:rPr>
        <w:t xml:space="preserve"> </w:t>
      </w:r>
      <w:r w:rsidRPr="00E46D46">
        <w:rPr>
          <w:rFonts w:ascii="GHEA Grapalat" w:hAnsi="GHEA Grapalat"/>
          <w:sz w:val="20"/>
          <w:szCs w:val="20"/>
        </w:rPr>
        <w:t>պետք</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փոխանցվի</w:t>
      </w:r>
      <w:r w:rsidRPr="00E46D46">
        <w:rPr>
          <w:rFonts w:ascii="GHEA Grapalat" w:hAnsi="GHEA Grapalat"/>
          <w:sz w:val="20"/>
          <w:szCs w:val="20"/>
          <w:lang w:val="af-ZA"/>
        </w:rPr>
        <w:t xml:space="preserve"> </w:t>
      </w:r>
      <w:r w:rsidRPr="00E46D46">
        <w:rPr>
          <w:rFonts w:ascii="GHEA Grapalat" w:hAnsi="GHEA Grapalat"/>
          <w:sz w:val="20"/>
          <w:szCs w:val="20"/>
        </w:rPr>
        <w:t>Կենտրոնական</w:t>
      </w:r>
      <w:r w:rsidRPr="00E46D46">
        <w:rPr>
          <w:rFonts w:ascii="GHEA Grapalat" w:hAnsi="GHEA Grapalat"/>
          <w:sz w:val="20"/>
          <w:szCs w:val="20"/>
          <w:lang w:val="af-ZA"/>
        </w:rPr>
        <w:t xml:space="preserve"> </w:t>
      </w:r>
      <w:r w:rsidRPr="00E46D46">
        <w:rPr>
          <w:rFonts w:ascii="GHEA Grapalat" w:hAnsi="GHEA Grapalat"/>
          <w:sz w:val="20"/>
          <w:szCs w:val="20"/>
        </w:rPr>
        <w:t>գանձապետարանում</w:t>
      </w:r>
      <w:r w:rsidRPr="00E46D46">
        <w:rPr>
          <w:rFonts w:ascii="GHEA Grapalat" w:hAnsi="GHEA Grapalat"/>
          <w:sz w:val="20"/>
          <w:szCs w:val="20"/>
          <w:lang w:val="af-ZA"/>
        </w:rPr>
        <w:t xml:space="preserve"> </w:t>
      </w:r>
      <w:r w:rsidRPr="00E46D46">
        <w:rPr>
          <w:rFonts w:ascii="GHEA Grapalat" w:hAnsi="GHEA Grapalat"/>
          <w:sz w:val="20"/>
          <w:szCs w:val="20"/>
        </w:rPr>
        <w:t>լիազորված</w:t>
      </w:r>
      <w:r w:rsidRPr="00E46D46">
        <w:rPr>
          <w:rFonts w:ascii="GHEA Grapalat" w:hAnsi="GHEA Grapalat"/>
          <w:sz w:val="20"/>
          <w:szCs w:val="20"/>
          <w:lang w:val="af-ZA"/>
        </w:rPr>
        <w:t xml:space="preserve"> </w:t>
      </w:r>
      <w:r w:rsidRPr="00E46D46">
        <w:rPr>
          <w:rFonts w:ascii="GHEA Grapalat" w:hAnsi="GHEA Grapalat"/>
          <w:sz w:val="20"/>
          <w:szCs w:val="20"/>
        </w:rPr>
        <w:t>մարմնի</w:t>
      </w:r>
      <w:r w:rsidRPr="00E46D46">
        <w:rPr>
          <w:rFonts w:ascii="GHEA Grapalat" w:hAnsi="GHEA Grapalat"/>
          <w:sz w:val="20"/>
          <w:szCs w:val="20"/>
          <w:lang w:val="af-ZA"/>
        </w:rPr>
        <w:t xml:space="preserve"> </w:t>
      </w:r>
      <w:r w:rsidRPr="00E46D46">
        <w:rPr>
          <w:rFonts w:ascii="GHEA Grapalat" w:hAnsi="GHEA Grapalat"/>
          <w:sz w:val="20"/>
          <w:szCs w:val="20"/>
        </w:rPr>
        <w:t>անվամբ</w:t>
      </w:r>
      <w:r w:rsidRPr="00E46D46">
        <w:rPr>
          <w:rFonts w:ascii="GHEA Grapalat" w:hAnsi="GHEA Grapalat"/>
          <w:sz w:val="20"/>
          <w:szCs w:val="20"/>
          <w:lang w:val="af-ZA"/>
        </w:rPr>
        <w:t xml:space="preserve"> </w:t>
      </w:r>
      <w:r w:rsidRPr="00E46D46">
        <w:rPr>
          <w:rFonts w:ascii="GHEA Grapalat" w:hAnsi="GHEA Grapalat"/>
          <w:sz w:val="20"/>
          <w:szCs w:val="20"/>
        </w:rPr>
        <w:t>բացված</w:t>
      </w:r>
      <w:r w:rsidRPr="00E46D46">
        <w:rPr>
          <w:rFonts w:ascii="GHEA Grapalat" w:hAnsi="GHEA Grapalat"/>
          <w:sz w:val="20"/>
          <w:szCs w:val="20"/>
          <w:lang w:val="af-ZA"/>
        </w:rPr>
        <w:t xml:space="preserve"> </w:t>
      </w:r>
      <w:r w:rsidRPr="00E46D46">
        <w:rPr>
          <w:rFonts w:ascii="GHEA Grapalat" w:hAnsi="GHEA Grapalat"/>
          <w:lang w:val="af-ZA"/>
        </w:rPr>
        <w:t>«</w:t>
      </w:r>
      <w:r w:rsidRPr="00E46D46">
        <w:rPr>
          <w:rFonts w:ascii="GHEA Grapalat" w:hAnsi="GHEA Grapalat"/>
          <w:sz w:val="20"/>
          <w:szCs w:val="20"/>
          <w:lang w:val="af-ZA"/>
        </w:rPr>
        <w:t>900008000466</w:t>
      </w:r>
      <w:r w:rsidRPr="00E46D46">
        <w:rPr>
          <w:rFonts w:ascii="GHEA Grapalat" w:hAnsi="GHEA Grapalat"/>
          <w:lang w:val="af-ZA"/>
        </w:rPr>
        <w:t>»</w:t>
      </w:r>
      <w:r w:rsidRPr="00E46D46">
        <w:rPr>
          <w:rFonts w:ascii="GHEA Grapalat" w:hAnsi="GHEA Grapalat"/>
          <w:sz w:val="20"/>
          <w:szCs w:val="20"/>
          <w:lang w:val="af-ZA"/>
        </w:rPr>
        <w:t xml:space="preserve"> </w:t>
      </w:r>
      <w:r w:rsidRPr="00E46D46">
        <w:rPr>
          <w:rFonts w:ascii="GHEA Grapalat" w:hAnsi="GHEA Grapalat"/>
          <w:sz w:val="20"/>
          <w:szCs w:val="20"/>
        </w:rPr>
        <w:t>գանձապետական</w:t>
      </w:r>
      <w:r w:rsidRPr="00E46D46">
        <w:rPr>
          <w:rFonts w:ascii="GHEA Grapalat" w:hAnsi="GHEA Grapalat"/>
          <w:sz w:val="20"/>
          <w:szCs w:val="20"/>
          <w:lang w:val="af-ZA"/>
        </w:rPr>
        <w:t xml:space="preserve"> </w:t>
      </w:r>
      <w:r w:rsidRPr="00E46D46">
        <w:rPr>
          <w:rFonts w:ascii="GHEA Grapalat" w:hAnsi="GHEA Grapalat"/>
          <w:sz w:val="20"/>
          <w:szCs w:val="20"/>
        </w:rPr>
        <w:t>հաշվին</w:t>
      </w:r>
      <w:r w:rsidRPr="00E46D46">
        <w:rPr>
          <w:rFonts w:ascii="GHEA Grapalat" w:hAnsi="GHEA Grapalat"/>
          <w:sz w:val="20"/>
          <w:szCs w:val="20"/>
          <w:lang w:val="af-ZA"/>
        </w:rPr>
        <w:t xml:space="preserve">, </w:t>
      </w:r>
      <w:r w:rsidRPr="00E46D46">
        <w:rPr>
          <w:rFonts w:ascii="GHEA Grapalat" w:hAnsi="GHEA Grapalat"/>
          <w:sz w:val="20"/>
          <w:szCs w:val="20"/>
        </w:rPr>
        <w:t>որը</w:t>
      </w:r>
      <w:r w:rsidRPr="00E46D46">
        <w:rPr>
          <w:rFonts w:ascii="GHEA Grapalat" w:hAnsi="GHEA Grapalat"/>
          <w:sz w:val="20"/>
          <w:szCs w:val="20"/>
          <w:lang w:val="af-ZA"/>
        </w:rPr>
        <w:t xml:space="preserve"> </w:t>
      </w:r>
      <w:r w:rsidRPr="00E46D46">
        <w:rPr>
          <w:rFonts w:ascii="GHEA Grapalat" w:hAnsi="GHEA Grapalat"/>
          <w:sz w:val="20"/>
          <w:szCs w:val="20"/>
        </w:rPr>
        <w:t>ենթակա</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վերադարձման</w:t>
      </w:r>
      <w:r w:rsidRPr="00E46D46">
        <w:rPr>
          <w:rFonts w:ascii="GHEA Grapalat" w:hAnsi="GHEA Grapalat"/>
          <w:sz w:val="20"/>
          <w:szCs w:val="20"/>
          <w:lang w:val="af-ZA"/>
        </w:rPr>
        <w:t xml:space="preserve"> </w:t>
      </w:r>
      <w:r w:rsidRPr="00E46D46">
        <w:rPr>
          <w:rFonts w:ascii="GHEA Grapalat" w:hAnsi="GHEA Grapalat"/>
          <w:sz w:val="20"/>
          <w:szCs w:val="20"/>
        </w:rPr>
        <w:t>այն</w:t>
      </w:r>
      <w:r w:rsidRPr="00E46D46">
        <w:rPr>
          <w:rFonts w:ascii="GHEA Grapalat" w:hAnsi="GHEA Grapalat"/>
          <w:sz w:val="20"/>
          <w:szCs w:val="20"/>
          <w:lang w:val="af-ZA"/>
        </w:rPr>
        <w:t xml:space="preserve"> </w:t>
      </w:r>
      <w:r w:rsidRPr="00E46D46">
        <w:rPr>
          <w:rFonts w:ascii="GHEA Grapalat" w:hAnsi="GHEA Grapalat"/>
          <w:sz w:val="20"/>
          <w:szCs w:val="20"/>
        </w:rPr>
        <w:t>ներկայացրած</w:t>
      </w:r>
      <w:r w:rsidRPr="00E46D46">
        <w:rPr>
          <w:rFonts w:ascii="GHEA Grapalat" w:hAnsi="GHEA Grapalat"/>
          <w:sz w:val="20"/>
          <w:szCs w:val="20"/>
          <w:lang w:val="af-ZA"/>
        </w:rPr>
        <w:t xml:space="preserve"> </w:t>
      </w:r>
      <w:r w:rsidRPr="00E46D46">
        <w:rPr>
          <w:rFonts w:ascii="GHEA Grapalat" w:hAnsi="GHEA Grapalat"/>
          <w:sz w:val="20"/>
          <w:szCs w:val="20"/>
        </w:rPr>
        <w:t>մասնակցին</w:t>
      </w:r>
      <w:r w:rsidRPr="00E46D46">
        <w:rPr>
          <w:rFonts w:ascii="GHEA Grapalat" w:hAnsi="GHEA Grapalat"/>
          <w:sz w:val="20"/>
          <w:szCs w:val="20"/>
          <w:lang w:val="af-ZA"/>
        </w:rPr>
        <w:t xml:space="preserve">` </w:t>
      </w:r>
      <w:r w:rsidRPr="00E46D46">
        <w:rPr>
          <w:rFonts w:ascii="GHEA Grapalat" w:hAnsi="GHEA Grapalat"/>
          <w:sz w:val="20"/>
          <w:szCs w:val="20"/>
        </w:rPr>
        <w:t>բացառությամբ</w:t>
      </w:r>
      <w:r w:rsidRPr="00E46D46">
        <w:rPr>
          <w:rFonts w:ascii="GHEA Grapalat" w:hAnsi="GHEA Grapalat"/>
          <w:sz w:val="20"/>
          <w:szCs w:val="20"/>
          <w:lang w:val="af-ZA"/>
        </w:rPr>
        <w:t xml:space="preserve"> </w:t>
      </w:r>
      <w:r w:rsidRPr="00E46D46">
        <w:rPr>
          <w:rFonts w:ascii="GHEA Grapalat" w:hAnsi="GHEA Grapalat"/>
          <w:sz w:val="20"/>
          <w:szCs w:val="20"/>
        </w:rPr>
        <w:t>սույն</w:t>
      </w:r>
      <w:r w:rsidRPr="00E46D46">
        <w:rPr>
          <w:rFonts w:ascii="GHEA Grapalat" w:hAnsi="GHEA Grapalat"/>
          <w:sz w:val="20"/>
          <w:szCs w:val="20"/>
          <w:lang w:val="af-ZA"/>
        </w:rPr>
        <w:t xml:space="preserve"> </w:t>
      </w:r>
      <w:r w:rsidRPr="00E46D46">
        <w:rPr>
          <w:rFonts w:ascii="GHEA Grapalat" w:hAnsi="GHEA Grapalat"/>
          <w:sz w:val="20"/>
          <w:szCs w:val="20"/>
        </w:rPr>
        <w:t>հրավերի</w:t>
      </w:r>
      <w:r w:rsidRPr="00E46D46">
        <w:rPr>
          <w:rFonts w:ascii="GHEA Grapalat" w:hAnsi="GHEA Grapalat"/>
          <w:sz w:val="20"/>
          <w:szCs w:val="20"/>
          <w:lang w:val="af-ZA"/>
        </w:rPr>
        <w:t xml:space="preserve"> 1-</w:t>
      </w:r>
      <w:r w:rsidRPr="00E46D46">
        <w:rPr>
          <w:rFonts w:ascii="GHEA Grapalat" w:hAnsi="GHEA Grapalat"/>
          <w:sz w:val="20"/>
          <w:szCs w:val="20"/>
        </w:rPr>
        <w:t>ին</w:t>
      </w:r>
      <w:r w:rsidRPr="00E46D46">
        <w:rPr>
          <w:rFonts w:ascii="GHEA Grapalat" w:hAnsi="GHEA Grapalat"/>
          <w:sz w:val="20"/>
          <w:szCs w:val="20"/>
          <w:lang w:val="af-ZA"/>
        </w:rPr>
        <w:t xml:space="preserve"> </w:t>
      </w:r>
      <w:r w:rsidRPr="00E46D46">
        <w:rPr>
          <w:rFonts w:ascii="GHEA Grapalat" w:hAnsi="GHEA Grapalat"/>
          <w:sz w:val="20"/>
          <w:szCs w:val="20"/>
        </w:rPr>
        <w:t>մասի</w:t>
      </w:r>
      <w:r w:rsidRPr="00E46D46">
        <w:rPr>
          <w:rFonts w:ascii="GHEA Grapalat" w:hAnsi="GHEA Grapalat"/>
          <w:sz w:val="20"/>
          <w:szCs w:val="20"/>
          <w:lang w:val="af-ZA"/>
        </w:rPr>
        <w:t xml:space="preserve"> 7.3 </w:t>
      </w:r>
      <w:r w:rsidRPr="00E46D46">
        <w:rPr>
          <w:rFonts w:ascii="GHEA Grapalat" w:hAnsi="GHEA Grapalat"/>
          <w:sz w:val="20"/>
          <w:szCs w:val="20"/>
        </w:rPr>
        <w:t>կետով</w:t>
      </w:r>
      <w:r w:rsidRPr="00E46D46">
        <w:rPr>
          <w:rFonts w:ascii="GHEA Grapalat" w:hAnsi="GHEA Grapalat"/>
          <w:sz w:val="20"/>
          <w:szCs w:val="20"/>
          <w:lang w:val="af-ZA"/>
        </w:rPr>
        <w:t xml:space="preserve"> </w:t>
      </w:r>
      <w:r w:rsidRPr="00E46D46">
        <w:rPr>
          <w:rFonts w:ascii="GHEA Grapalat" w:hAnsi="GHEA Grapalat"/>
          <w:sz w:val="20"/>
          <w:szCs w:val="20"/>
        </w:rPr>
        <w:t>նախատեսված</w:t>
      </w:r>
      <w:r w:rsidRPr="00E46D46">
        <w:rPr>
          <w:rFonts w:ascii="GHEA Grapalat" w:hAnsi="GHEA Grapalat"/>
          <w:sz w:val="20"/>
          <w:szCs w:val="20"/>
          <w:lang w:val="af-ZA"/>
        </w:rPr>
        <w:t xml:space="preserve"> </w:t>
      </w:r>
      <w:r w:rsidRPr="00E46D46">
        <w:rPr>
          <w:rFonts w:ascii="GHEA Grapalat" w:hAnsi="GHEA Grapalat"/>
          <w:sz w:val="20"/>
          <w:szCs w:val="20"/>
        </w:rPr>
        <w:t>դեպքերի</w:t>
      </w:r>
      <w:r w:rsidRPr="00E46D46">
        <w:rPr>
          <w:rFonts w:ascii="GHEA Grapalat" w:hAnsi="GHEA Grapalat"/>
          <w:sz w:val="20"/>
          <w:szCs w:val="20"/>
          <w:lang w:val="af-ZA"/>
        </w:rPr>
        <w:t xml:space="preserve">: </w:t>
      </w:r>
      <w:r w:rsidRPr="00E46D46">
        <w:rPr>
          <w:rFonts w:ascii="GHEA Grapalat" w:hAnsi="GHEA Grapalat"/>
          <w:sz w:val="20"/>
          <w:szCs w:val="20"/>
        </w:rPr>
        <w:t>Ընդ</w:t>
      </w:r>
      <w:r w:rsidRPr="00E46D46">
        <w:rPr>
          <w:rFonts w:ascii="GHEA Grapalat" w:hAnsi="GHEA Grapalat"/>
          <w:sz w:val="20"/>
          <w:szCs w:val="20"/>
          <w:lang w:val="af-ZA"/>
        </w:rPr>
        <w:t xml:space="preserve"> </w:t>
      </w:r>
      <w:r w:rsidRPr="00E46D46">
        <w:rPr>
          <w:rFonts w:ascii="GHEA Grapalat" w:hAnsi="GHEA Grapalat"/>
          <w:sz w:val="20"/>
          <w:szCs w:val="20"/>
        </w:rPr>
        <w:t>որում</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ապահովումը</w:t>
      </w:r>
      <w:r w:rsidRPr="00E46D46">
        <w:rPr>
          <w:rFonts w:ascii="GHEA Grapalat" w:hAnsi="GHEA Grapalat"/>
          <w:sz w:val="20"/>
          <w:szCs w:val="20"/>
          <w:lang w:val="af-ZA"/>
        </w:rPr>
        <w:t xml:space="preserve"> </w:t>
      </w:r>
      <w:r w:rsidRPr="00E46D46">
        <w:rPr>
          <w:rFonts w:ascii="GHEA Grapalat" w:hAnsi="GHEA Grapalat"/>
          <w:sz w:val="20"/>
          <w:szCs w:val="20"/>
        </w:rPr>
        <w:t>վերադարձվում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պայմանագիրը</w:t>
      </w:r>
      <w:r w:rsidRPr="00E46D46">
        <w:rPr>
          <w:rFonts w:ascii="GHEA Grapalat" w:hAnsi="GHEA Grapalat"/>
          <w:sz w:val="20"/>
          <w:szCs w:val="20"/>
          <w:lang w:val="af-ZA"/>
        </w:rPr>
        <w:t xml:space="preserve"> </w:t>
      </w:r>
      <w:r w:rsidRPr="00E46D46">
        <w:rPr>
          <w:rFonts w:ascii="GHEA Grapalat" w:hAnsi="GHEA Grapalat"/>
          <w:sz w:val="20"/>
          <w:szCs w:val="20"/>
        </w:rPr>
        <w:t>կնքվելու</w:t>
      </w:r>
      <w:r w:rsidRPr="00E46D46">
        <w:rPr>
          <w:rFonts w:ascii="GHEA Grapalat" w:hAnsi="GHEA Grapalat"/>
          <w:sz w:val="20"/>
          <w:szCs w:val="20"/>
          <w:lang w:val="af-ZA"/>
        </w:rPr>
        <w:t xml:space="preserve"> </w:t>
      </w:r>
      <w:r w:rsidRPr="00E46D46">
        <w:rPr>
          <w:rFonts w:ascii="GHEA Grapalat" w:hAnsi="GHEA Grapalat"/>
          <w:sz w:val="20"/>
          <w:szCs w:val="20"/>
        </w:rPr>
        <w:t>օրվան</w:t>
      </w:r>
      <w:r w:rsidRPr="00E46D46">
        <w:rPr>
          <w:rFonts w:ascii="GHEA Grapalat" w:hAnsi="GHEA Grapalat"/>
          <w:sz w:val="20"/>
          <w:szCs w:val="20"/>
          <w:lang w:val="af-ZA"/>
        </w:rPr>
        <w:t xml:space="preserve"> </w:t>
      </w:r>
      <w:r w:rsidRPr="00E46D46">
        <w:rPr>
          <w:rFonts w:ascii="GHEA Grapalat" w:hAnsi="GHEA Grapalat"/>
          <w:sz w:val="20"/>
          <w:szCs w:val="20"/>
        </w:rPr>
        <w:t>հաջորդող</w:t>
      </w:r>
      <w:r w:rsidRPr="00E46D46">
        <w:rPr>
          <w:rFonts w:ascii="GHEA Grapalat" w:hAnsi="GHEA Grapalat"/>
          <w:sz w:val="20"/>
          <w:szCs w:val="20"/>
          <w:lang w:val="af-ZA"/>
        </w:rPr>
        <w:t xml:space="preserve"> </w:t>
      </w:r>
      <w:r w:rsidRPr="00E46D46">
        <w:rPr>
          <w:rFonts w:ascii="GHEA Grapalat" w:hAnsi="GHEA Grapalat"/>
          <w:sz w:val="20"/>
          <w:szCs w:val="20"/>
        </w:rPr>
        <w:t>հինգ</w:t>
      </w:r>
      <w:r w:rsidRPr="00E46D46">
        <w:rPr>
          <w:rFonts w:ascii="GHEA Grapalat" w:hAnsi="GHEA Grapalat"/>
          <w:sz w:val="20"/>
          <w:szCs w:val="20"/>
          <w:lang w:val="af-ZA"/>
        </w:rPr>
        <w:t xml:space="preserve"> </w:t>
      </w:r>
      <w:r w:rsidRPr="00E46D46">
        <w:rPr>
          <w:rFonts w:ascii="GHEA Grapalat" w:hAnsi="GHEA Grapalat"/>
          <w:sz w:val="20"/>
          <w:szCs w:val="20"/>
        </w:rPr>
        <w:t>աշխատանքային</w:t>
      </w:r>
      <w:r w:rsidRPr="00E46D46">
        <w:rPr>
          <w:rFonts w:ascii="GHEA Grapalat" w:hAnsi="GHEA Grapalat"/>
          <w:sz w:val="20"/>
          <w:szCs w:val="20"/>
          <w:lang w:val="af-ZA"/>
        </w:rPr>
        <w:t xml:space="preserve"> </w:t>
      </w:r>
      <w:r w:rsidRPr="00E46D46">
        <w:rPr>
          <w:rFonts w:ascii="GHEA Grapalat" w:hAnsi="GHEA Grapalat"/>
          <w:sz w:val="20"/>
          <w:szCs w:val="20"/>
        </w:rPr>
        <w:t>օրվա</w:t>
      </w:r>
      <w:r w:rsidRPr="00E46D46">
        <w:rPr>
          <w:rFonts w:ascii="GHEA Grapalat" w:hAnsi="GHEA Grapalat"/>
          <w:sz w:val="20"/>
          <w:szCs w:val="20"/>
          <w:lang w:val="af-ZA"/>
        </w:rPr>
        <w:t xml:space="preserve"> </w:t>
      </w:r>
      <w:r w:rsidRPr="00E46D46">
        <w:rPr>
          <w:rFonts w:ascii="GHEA Grapalat" w:hAnsi="GHEA Grapalat"/>
          <w:sz w:val="20"/>
          <w:szCs w:val="20"/>
        </w:rPr>
        <w:t>ընթացքում</w:t>
      </w:r>
      <w:r w:rsidRPr="00E46D46">
        <w:rPr>
          <w:rFonts w:ascii="GHEA Grapalat" w:hAnsi="GHEA Grapalat"/>
          <w:sz w:val="20"/>
          <w:szCs w:val="20"/>
          <w:lang w:val="af-ZA"/>
        </w:rPr>
        <w:t xml:space="preserve">: </w:t>
      </w:r>
      <w:r w:rsidRPr="00E46D46">
        <w:rPr>
          <w:rFonts w:ascii="GHEA Grapalat" w:hAnsi="GHEA Grapalat"/>
          <w:sz w:val="20"/>
          <w:szCs w:val="20"/>
        </w:rPr>
        <w:t>Գնման</w:t>
      </w:r>
      <w:r w:rsidRPr="00E46D46">
        <w:rPr>
          <w:rFonts w:ascii="GHEA Grapalat" w:hAnsi="GHEA Grapalat"/>
          <w:sz w:val="20"/>
          <w:szCs w:val="20"/>
          <w:lang w:val="af-ZA"/>
        </w:rPr>
        <w:t xml:space="preserve"> </w:t>
      </w:r>
      <w:r w:rsidRPr="00E46D46">
        <w:rPr>
          <w:rFonts w:ascii="GHEA Grapalat" w:hAnsi="GHEA Grapalat"/>
          <w:sz w:val="20"/>
          <w:szCs w:val="20"/>
        </w:rPr>
        <w:t>ընթացակարգը</w:t>
      </w:r>
      <w:r w:rsidRPr="00E46D46">
        <w:rPr>
          <w:rFonts w:ascii="GHEA Grapalat" w:hAnsi="GHEA Grapalat"/>
          <w:sz w:val="20"/>
          <w:szCs w:val="20"/>
          <w:lang w:val="af-ZA"/>
        </w:rPr>
        <w:t xml:space="preserve"> </w:t>
      </w:r>
      <w:r w:rsidRPr="00E46D46">
        <w:rPr>
          <w:rFonts w:ascii="GHEA Grapalat" w:hAnsi="GHEA Grapalat"/>
          <w:sz w:val="20"/>
          <w:szCs w:val="20"/>
        </w:rPr>
        <w:t>չկայացած</w:t>
      </w:r>
      <w:r w:rsidRPr="00E46D46">
        <w:rPr>
          <w:rFonts w:ascii="GHEA Grapalat" w:hAnsi="GHEA Grapalat"/>
          <w:sz w:val="20"/>
          <w:szCs w:val="20"/>
          <w:lang w:val="af-ZA"/>
        </w:rPr>
        <w:t xml:space="preserve"> </w:t>
      </w:r>
      <w:r w:rsidRPr="00E46D46">
        <w:rPr>
          <w:rFonts w:ascii="GHEA Grapalat" w:hAnsi="GHEA Grapalat"/>
          <w:sz w:val="20"/>
          <w:szCs w:val="20"/>
        </w:rPr>
        <w:t>հայտարարվելու</w:t>
      </w:r>
      <w:r w:rsidRPr="00E46D46">
        <w:rPr>
          <w:rFonts w:ascii="GHEA Grapalat" w:hAnsi="GHEA Grapalat"/>
          <w:sz w:val="20"/>
          <w:szCs w:val="20"/>
          <w:lang w:val="af-ZA"/>
        </w:rPr>
        <w:t xml:space="preserve"> </w:t>
      </w:r>
      <w:r w:rsidRPr="00E46D46">
        <w:rPr>
          <w:rFonts w:ascii="GHEA Grapalat" w:hAnsi="GHEA Grapalat"/>
          <w:sz w:val="20"/>
          <w:szCs w:val="20"/>
        </w:rPr>
        <w:t>դեպքում</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ապահովումը</w:t>
      </w:r>
      <w:r w:rsidRPr="00E46D46">
        <w:rPr>
          <w:rFonts w:ascii="GHEA Grapalat" w:hAnsi="GHEA Grapalat"/>
          <w:sz w:val="20"/>
          <w:szCs w:val="20"/>
          <w:lang w:val="af-ZA"/>
        </w:rPr>
        <w:t xml:space="preserve"> </w:t>
      </w:r>
      <w:r w:rsidRPr="00E46D46">
        <w:rPr>
          <w:rFonts w:ascii="GHEA Grapalat" w:hAnsi="GHEA Grapalat"/>
          <w:sz w:val="20"/>
          <w:szCs w:val="20"/>
        </w:rPr>
        <w:t>վերադարձվում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անգործության</w:t>
      </w:r>
      <w:r w:rsidRPr="00E46D46">
        <w:rPr>
          <w:rFonts w:ascii="GHEA Grapalat" w:hAnsi="GHEA Grapalat"/>
          <w:sz w:val="20"/>
          <w:szCs w:val="20"/>
          <w:lang w:val="af-ZA"/>
        </w:rPr>
        <w:t xml:space="preserve"> </w:t>
      </w:r>
      <w:r w:rsidRPr="00E46D46">
        <w:rPr>
          <w:rFonts w:ascii="GHEA Grapalat" w:hAnsi="GHEA Grapalat"/>
          <w:sz w:val="20"/>
          <w:szCs w:val="20"/>
        </w:rPr>
        <w:t>ժամկետն</w:t>
      </w:r>
      <w:r w:rsidRPr="00E46D46">
        <w:rPr>
          <w:rFonts w:ascii="GHEA Grapalat" w:hAnsi="GHEA Grapalat"/>
          <w:sz w:val="20"/>
          <w:szCs w:val="20"/>
          <w:lang w:val="af-ZA"/>
        </w:rPr>
        <w:t xml:space="preserve"> </w:t>
      </w:r>
      <w:r w:rsidRPr="00E46D46">
        <w:rPr>
          <w:rFonts w:ascii="GHEA Grapalat" w:hAnsi="GHEA Grapalat"/>
          <w:sz w:val="20"/>
          <w:szCs w:val="20"/>
        </w:rPr>
        <w:t>ավարտվելուն</w:t>
      </w:r>
      <w:r w:rsidRPr="00E46D46">
        <w:rPr>
          <w:rFonts w:ascii="GHEA Grapalat" w:hAnsi="GHEA Grapalat"/>
          <w:sz w:val="20"/>
          <w:szCs w:val="20"/>
          <w:lang w:val="af-ZA"/>
        </w:rPr>
        <w:t xml:space="preserve"> </w:t>
      </w:r>
      <w:r w:rsidRPr="00E46D46">
        <w:rPr>
          <w:rFonts w:ascii="GHEA Grapalat" w:hAnsi="GHEA Grapalat"/>
          <w:sz w:val="20"/>
          <w:szCs w:val="20"/>
        </w:rPr>
        <w:t>հաջորդող</w:t>
      </w:r>
      <w:r w:rsidRPr="00E46D46">
        <w:rPr>
          <w:rFonts w:ascii="GHEA Grapalat" w:hAnsi="GHEA Grapalat"/>
          <w:sz w:val="20"/>
          <w:szCs w:val="20"/>
          <w:lang w:val="af-ZA"/>
        </w:rPr>
        <w:t xml:space="preserve"> </w:t>
      </w:r>
      <w:r w:rsidRPr="00E46D46">
        <w:rPr>
          <w:rFonts w:ascii="GHEA Grapalat" w:hAnsi="GHEA Grapalat"/>
          <w:sz w:val="20"/>
          <w:szCs w:val="20"/>
        </w:rPr>
        <w:t>հինգ</w:t>
      </w:r>
      <w:r w:rsidRPr="00E46D46">
        <w:rPr>
          <w:rFonts w:ascii="GHEA Grapalat" w:hAnsi="GHEA Grapalat"/>
          <w:sz w:val="20"/>
          <w:szCs w:val="20"/>
          <w:lang w:val="af-ZA"/>
        </w:rPr>
        <w:t xml:space="preserve"> </w:t>
      </w:r>
      <w:r w:rsidRPr="00E46D46">
        <w:rPr>
          <w:rFonts w:ascii="GHEA Grapalat" w:hAnsi="GHEA Grapalat"/>
          <w:sz w:val="20"/>
          <w:szCs w:val="20"/>
        </w:rPr>
        <w:t>աշխատանքային</w:t>
      </w:r>
      <w:r w:rsidRPr="00E46D46">
        <w:rPr>
          <w:rFonts w:ascii="GHEA Grapalat" w:hAnsi="GHEA Grapalat"/>
          <w:sz w:val="20"/>
          <w:szCs w:val="20"/>
          <w:lang w:val="af-ZA"/>
        </w:rPr>
        <w:t xml:space="preserve"> </w:t>
      </w:r>
      <w:r w:rsidRPr="00E46D46">
        <w:rPr>
          <w:rFonts w:ascii="GHEA Grapalat" w:hAnsi="GHEA Grapalat"/>
          <w:sz w:val="20"/>
          <w:szCs w:val="20"/>
        </w:rPr>
        <w:t>օրվա</w:t>
      </w:r>
      <w:r w:rsidRPr="00E46D46">
        <w:rPr>
          <w:rFonts w:ascii="GHEA Grapalat" w:hAnsi="GHEA Grapalat"/>
          <w:sz w:val="20"/>
          <w:szCs w:val="20"/>
          <w:lang w:val="af-ZA"/>
        </w:rPr>
        <w:t xml:space="preserve"> </w:t>
      </w:r>
      <w:r w:rsidRPr="00E46D46">
        <w:rPr>
          <w:rFonts w:ascii="GHEA Grapalat" w:hAnsi="GHEA Grapalat"/>
          <w:sz w:val="20"/>
          <w:szCs w:val="20"/>
        </w:rPr>
        <w:t>ընթացքում</w:t>
      </w:r>
      <w:r w:rsidRPr="00E46D46">
        <w:rPr>
          <w:rFonts w:ascii="GHEA Grapalat" w:hAnsi="GHEA Grapalat"/>
          <w:sz w:val="20"/>
          <w:szCs w:val="20"/>
          <w:lang w:val="af-ZA"/>
        </w:rPr>
        <w:t xml:space="preserve">, </w:t>
      </w:r>
      <w:r w:rsidRPr="00E46D46">
        <w:rPr>
          <w:rFonts w:ascii="GHEA Grapalat" w:hAnsi="GHEA Grapalat"/>
          <w:sz w:val="20"/>
          <w:szCs w:val="20"/>
        </w:rPr>
        <w:t>եթե</w:t>
      </w:r>
      <w:r w:rsidRPr="00E46D46">
        <w:rPr>
          <w:rFonts w:ascii="GHEA Grapalat" w:hAnsi="GHEA Grapalat"/>
          <w:sz w:val="20"/>
          <w:szCs w:val="20"/>
          <w:lang w:val="af-ZA"/>
        </w:rPr>
        <w:t xml:space="preserve"> </w:t>
      </w:r>
      <w:r w:rsidRPr="00E46D46">
        <w:rPr>
          <w:rFonts w:ascii="GHEA Grapalat" w:hAnsi="GHEA Grapalat"/>
          <w:sz w:val="20"/>
          <w:szCs w:val="20"/>
        </w:rPr>
        <w:t>գնման</w:t>
      </w:r>
      <w:r w:rsidRPr="00E46D46">
        <w:rPr>
          <w:rFonts w:ascii="GHEA Grapalat" w:hAnsi="GHEA Grapalat"/>
          <w:sz w:val="20"/>
          <w:szCs w:val="20"/>
          <w:lang w:val="af-ZA"/>
        </w:rPr>
        <w:t xml:space="preserve"> </w:t>
      </w:r>
      <w:r w:rsidRPr="00E46D46">
        <w:rPr>
          <w:rFonts w:ascii="GHEA Grapalat" w:hAnsi="GHEA Grapalat"/>
          <w:sz w:val="20"/>
          <w:szCs w:val="20"/>
        </w:rPr>
        <w:t>ընթացակարգի</w:t>
      </w:r>
      <w:r w:rsidRPr="00E46D46">
        <w:rPr>
          <w:rFonts w:ascii="GHEA Grapalat" w:hAnsi="GHEA Grapalat"/>
          <w:sz w:val="20"/>
          <w:szCs w:val="20"/>
          <w:lang w:val="af-ZA"/>
        </w:rPr>
        <w:t xml:space="preserve"> </w:t>
      </w:r>
      <w:r w:rsidRPr="00E46D46">
        <w:rPr>
          <w:rFonts w:ascii="GHEA Grapalat" w:hAnsi="GHEA Grapalat"/>
          <w:sz w:val="20"/>
          <w:szCs w:val="20"/>
        </w:rPr>
        <w:t>արդյունքները</w:t>
      </w:r>
      <w:r w:rsidRPr="00E46D46">
        <w:rPr>
          <w:rFonts w:ascii="GHEA Grapalat" w:hAnsi="GHEA Grapalat"/>
          <w:sz w:val="20"/>
          <w:szCs w:val="20"/>
          <w:lang w:val="af-ZA"/>
        </w:rPr>
        <w:t xml:space="preserve"> </w:t>
      </w:r>
      <w:r w:rsidRPr="00E46D46">
        <w:rPr>
          <w:rFonts w:ascii="GHEA Grapalat" w:hAnsi="GHEA Grapalat"/>
          <w:sz w:val="20"/>
          <w:szCs w:val="20"/>
        </w:rPr>
        <w:t>բողոքարկված</w:t>
      </w:r>
      <w:r w:rsidRPr="00E46D46">
        <w:rPr>
          <w:rFonts w:ascii="GHEA Grapalat" w:hAnsi="GHEA Grapalat"/>
          <w:sz w:val="20"/>
          <w:szCs w:val="20"/>
          <w:lang w:val="af-ZA"/>
        </w:rPr>
        <w:t xml:space="preserve"> </w:t>
      </w:r>
      <w:r w:rsidRPr="00E46D46">
        <w:rPr>
          <w:rFonts w:ascii="GHEA Grapalat" w:hAnsi="GHEA Grapalat"/>
          <w:sz w:val="20"/>
          <w:szCs w:val="20"/>
        </w:rPr>
        <w:t>չեն</w:t>
      </w:r>
      <w:r w:rsidRPr="00E46D46">
        <w:rPr>
          <w:rFonts w:ascii="GHEA Grapalat" w:hAnsi="GHEA Grapalat"/>
          <w:sz w:val="20"/>
          <w:szCs w:val="20"/>
          <w:lang w:val="af-ZA"/>
        </w:rPr>
        <w:t xml:space="preserve">: </w:t>
      </w:r>
      <w:r w:rsidRPr="00E46D46">
        <w:rPr>
          <w:rFonts w:ascii="GHEA Grapalat" w:hAnsi="GHEA Grapalat"/>
          <w:sz w:val="20"/>
          <w:szCs w:val="20"/>
        </w:rPr>
        <w:t>Բողոքի</w:t>
      </w:r>
      <w:r w:rsidRPr="00E46D46">
        <w:rPr>
          <w:rFonts w:ascii="GHEA Grapalat" w:hAnsi="GHEA Grapalat"/>
          <w:sz w:val="20"/>
          <w:szCs w:val="20"/>
          <w:lang w:val="af-ZA"/>
        </w:rPr>
        <w:t xml:space="preserve"> </w:t>
      </w:r>
      <w:r w:rsidRPr="00E46D46">
        <w:rPr>
          <w:rFonts w:ascii="GHEA Grapalat" w:hAnsi="GHEA Grapalat"/>
          <w:sz w:val="20"/>
          <w:szCs w:val="20"/>
        </w:rPr>
        <w:t>առկայության</w:t>
      </w:r>
      <w:r w:rsidRPr="00E46D46">
        <w:rPr>
          <w:rFonts w:ascii="GHEA Grapalat" w:hAnsi="GHEA Grapalat"/>
          <w:sz w:val="20"/>
          <w:szCs w:val="20"/>
          <w:lang w:val="af-ZA"/>
        </w:rPr>
        <w:t xml:space="preserve"> </w:t>
      </w:r>
      <w:r w:rsidRPr="00E46D46">
        <w:rPr>
          <w:rFonts w:ascii="GHEA Grapalat" w:hAnsi="GHEA Grapalat"/>
          <w:sz w:val="20"/>
          <w:szCs w:val="20"/>
        </w:rPr>
        <w:t>դեպքում</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ապահովումը</w:t>
      </w:r>
      <w:r w:rsidRPr="00E46D46">
        <w:rPr>
          <w:rFonts w:ascii="GHEA Grapalat" w:hAnsi="GHEA Grapalat"/>
          <w:sz w:val="20"/>
          <w:szCs w:val="20"/>
          <w:lang w:val="af-ZA"/>
        </w:rPr>
        <w:t xml:space="preserve"> </w:t>
      </w:r>
      <w:r w:rsidRPr="00E46D46">
        <w:rPr>
          <w:rFonts w:ascii="GHEA Grapalat" w:hAnsi="GHEA Grapalat"/>
          <w:sz w:val="20"/>
          <w:szCs w:val="20"/>
        </w:rPr>
        <w:t>վերադարձվում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գնման</w:t>
      </w:r>
      <w:r w:rsidRPr="00E46D46">
        <w:rPr>
          <w:rFonts w:ascii="GHEA Grapalat" w:hAnsi="GHEA Grapalat"/>
          <w:sz w:val="20"/>
          <w:szCs w:val="20"/>
          <w:lang w:val="af-ZA"/>
        </w:rPr>
        <w:t xml:space="preserve"> </w:t>
      </w:r>
      <w:r w:rsidRPr="00E46D46">
        <w:rPr>
          <w:rFonts w:ascii="GHEA Grapalat" w:hAnsi="GHEA Grapalat"/>
          <w:sz w:val="20"/>
          <w:szCs w:val="20"/>
        </w:rPr>
        <w:t>ընթացակարգը</w:t>
      </w:r>
      <w:r w:rsidRPr="00E46D46">
        <w:rPr>
          <w:rFonts w:ascii="GHEA Grapalat" w:hAnsi="GHEA Grapalat"/>
          <w:sz w:val="20"/>
          <w:szCs w:val="20"/>
          <w:lang w:val="af-ZA"/>
        </w:rPr>
        <w:t xml:space="preserve"> </w:t>
      </w:r>
      <w:r w:rsidRPr="00E46D46">
        <w:rPr>
          <w:rFonts w:ascii="GHEA Grapalat" w:hAnsi="GHEA Grapalat"/>
          <w:sz w:val="20"/>
          <w:szCs w:val="20"/>
        </w:rPr>
        <w:t>չկայացած</w:t>
      </w:r>
      <w:r w:rsidRPr="00E46D46">
        <w:rPr>
          <w:rFonts w:ascii="GHEA Grapalat" w:hAnsi="GHEA Grapalat"/>
          <w:sz w:val="20"/>
          <w:szCs w:val="20"/>
          <w:lang w:val="af-ZA"/>
        </w:rPr>
        <w:t xml:space="preserve"> </w:t>
      </w:r>
      <w:r w:rsidRPr="00E46D46">
        <w:rPr>
          <w:rFonts w:ascii="GHEA Grapalat" w:hAnsi="GHEA Grapalat"/>
          <w:sz w:val="20"/>
          <w:szCs w:val="20"/>
        </w:rPr>
        <w:t>հայտարարելու</w:t>
      </w:r>
      <w:r w:rsidRPr="00E46D46">
        <w:rPr>
          <w:rFonts w:ascii="GHEA Grapalat" w:hAnsi="GHEA Grapalat"/>
          <w:sz w:val="20"/>
          <w:szCs w:val="20"/>
          <w:lang w:val="af-ZA"/>
        </w:rPr>
        <w:t xml:space="preserve"> </w:t>
      </w:r>
      <w:r w:rsidRPr="00E46D46">
        <w:rPr>
          <w:rFonts w:ascii="GHEA Grapalat" w:hAnsi="GHEA Grapalat"/>
          <w:sz w:val="20"/>
          <w:szCs w:val="20"/>
        </w:rPr>
        <w:t>մասին</w:t>
      </w:r>
      <w:r w:rsidRPr="00E46D46">
        <w:rPr>
          <w:rFonts w:ascii="GHEA Grapalat" w:hAnsi="GHEA Grapalat"/>
          <w:sz w:val="20"/>
          <w:szCs w:val="20"/>
          <w:lang w:val="af-ZA"/>
        </w:rPr>
        <w:t xml:space="preserve"> </w:t>
      </w:r>
      <w:r w:rsidRPr="00E46D46">
        <w:rPr>
          <w:rFonts w:ascii="GHEA Grapalat" w:hAnsi="GHEA Grapalat"/>
          <w:sz w:val="20"/>
          <w:szCs w:val="20"/>
        </w:rPr>
        <w:t>գնահատող</w:t>
      </w:r>
      <w:r w:rsidRPr="00E46D46">
        <w:rPr>
          <w:rFonts w:ascii="GHEA Grapalat" w:hAnsi="GHEA Grapalat"/>
          <w:sz w:val="20"/>
          <w:szCs w:val="20"/>
          <w:lang w:val="af-ZA"/>
        </w:rPr>
        <w:t xml:space="preserve"> </w:t>
      </w:r>
      <w:r w:rsidRPr="00E46D46">
        <w:rPr>
          <w:rFonts w:ascii="GHEA Grapalat" w:hAnsi="GHEA Grapalat"/>
          <w:sz w:val="20"/>
          <w:szCs w:val="20"/>
        </w:rPr>
        <w:t>հանձնաժողովի</w:t>
      </w:r>
      <w:r w:rsidRPr="00E46D46">
        <w:rPr>
          <w:rFonts w:ascii="GHEA Grapalat" w:hAnsi="GHEA Grapalat"/>
          <w:sz w:val="20"/>
          <w:szCs w:val="20"/>
          <w:lang w:val="af-ZA"/>
        </w:rPr>
        <w:t xml:space="preserve"> </w:t>
      </w:r>
      <w:r w:rsidRPr="00E46D46">
        <w:rPr>
          <w:rFonts w:ascii="GHEA Grapalat" w:hAnsi="GHEA Grapalat"/>
          <w:sz w:val="20"/>
          <w:szCs w:val="20"/>
        </w:rPr>
        <w:t>որոշումն</w:t>
      </w:r>
      <w:r w:rsidRPr="00E46D46">
        <w:rPr>
          <w:rFonts w:ascii="GHEA Grapalat" w:hAnsi="GHEA Grapalat"/>
          <w:sz w:val="20"/>
          <w:szCs w:val="20"/>
          <w:lang w:val="af-ZA"/>
        </w:rPr>
        <w:t xml:space="preserve"> </w:t>
      </w:r>
      <w:r w:rsidRPr="00E46D46">
        <w:rPr>
          <w:rFonts w:ascii="GHEA Grapalat" w:hAnsi="GHEA Grapalat"/>
          <w:sz w:val="20"/>
          <w:szCs w:val="20"/>
        </w:rPr>
        <w:t>անփոփոխ</w:t>
      </w:r>
      <w:r w:rsidRPr="00E46D46">
        <w:rPr>
          <w:rFonts w:ascii="GHEA Grapalat" w:hAnsi="GHEA Grapalat"/>
          <w:sz w:val="20"/>
          <w:szCs w:val="20"/>
          <w:lang w:val="af-ZA"/>
        </w:rPr>
        <w:t xml:space="preserve"> </w:t>
      </w:r>
      <w:r w:rsidRPr="00E46D46">
        <w:rPr>
          <w:rFonts w:ascii="GHEA Grapalat" w:hAnsi="GHEA Grapalat"/>
          <w:sz w:val="20"/>
          <w:szCs w:val="20"/>
        </w:rPr>
        <w:t>թողնելու</w:t>
      </w:r>
      <w:r w:rsidRPr="00E46D46">
        <w:rPr>
          <w:rFonts w:ascii="GHEA Grapalat" w:hAnsi="GHEA Grapalat"/>
          <w:sz w:val="20"/>
          <w:szCs w:val="20"/>
          <w:lang w:val="af-ZA"/>
        </w:rPr>
        <w:t xml:space="preserve"> </w:t>
      </w:r>
      <w:r w:rsidRPr="00E46D46">
        <w:rPr>
          <w:rFonts w:ascii="GHEA Grapalat" w:hAnsi="GHEA Grapalat"/>
          <w:sz w:val="20"/>
          <w:szCs w:val="20"/>
        </w:rPr>
        <w:t>մասին</w:t>
      </w:r>
      <w:r w:rsidRPr="00E46D46">
        <w:rPr>
          <w:rFonts w:ascii="GHEA Grapalat" w:hAnsi="GHEA Grapalat"/>
          <w:sz w:val="20"/>
          <w:szCs w:val="20"/>
          <w:lang w:val="af-ZA"/>
        </w:rPr>
        <w:t xml:space="preserve"> </w:t>
      </w:r>
      <w:r w:rsidRPr="00E46D46">
        <w:rPr>
          <w:rFonts w:ascii="GHEA Grapalat" w:hAnsi="GHEA Grapalat"/>
          <w:sz w:val="20"/>
          <w:szCs w:val="20"/>
        </w:rPr>
        <w:t>դատարանի</w:t>
      </w:r>
      <w:r w:rsidRPr="00E46D46">
        <w:rPr>
          <w:rFonts w:ascii="GHEA Grapalat" w:hAnsi="GHEA Grapalat"/>
          <w:sz w:val="20"/>
          <w:szCs w:val="20"/>
          <w:lang w:val="af-ZA"/>
        </w:rPr>
        <w:t xml:space="preserve"> </w:t>
      </w:r>
      <w:r w:rsidRPr="00E46D46">
        <w:rPr>
          <w:rFonts w:ascii="GHEA Grapalat" w:hAnsi="GHEA Grapalat"/>
          <w:sz w:val="20"/>
          <w:szCs w:val="20"/>
        </w:rPr>
        <w:t>եզրափակիչ</w:t>
      </w:r>
      <w:r w:rsidRPr="00E46D46">
        <w:rPr>
          <w:rFonts w:ascii="GHEA Grapalat" w:hAnsi="GHEA Grapalat"/>
          <w:sz w:val="20"/>
          <w:szCs w:val="20"/>
          <w:lang w:val="af-ZA"/>
        </w:rPr>
        <w:t xml:space="preserve"> </w:t>
      </w:r>
      <w:r w:rsidRPr="00E46D46">
        <w:rPr>
          <w:rFonts w:ascii="GHEA Grapalat" w:hAnsi="GHEA Grapalat"/>
          <w:sz w:val="20"/>
          <w:szCs w:val="20"/>
        </w:rPr>
        <w:t>դատական</w:t>
      </w:r>
      <w:r w:rsidRPr="00E46D46">
        <w:rPr>
          <w:rFonts w:ascii="GHEA Grapalat" w:hAnsi="GHEA Grapalat"/>
          <w:sz w:val="20"/>
          <w:szCs w:val="20"/>
          <w:lang w:val="af-ZA"/>
        </w:rPr>
        <w:t xml:space="preserve"> </w:t>
      </w:r>
      <w:r w:rsidRPr="00E46D46">
        <w:rPr>
          <w:rFonts w:ascii="GHEA Grapalat" w:hAnsi="GHEA Grapalat"/>
          <w:sz w:val="20"/>
          <w:szCs w:val="20"/>
        </w:rPr>
        <w:t>ակտն</w:t>
      </w:r>
      <w:r w:rsidRPr="00E46D46">
        <w:rPr>
          <w:rFonts w:ascii="GHEA Grapalat" w:hAnsi="GHEA Grapalat"/>
          <w:sz w:val="20"/>
          <w:szCs w:val="20"/>
          <w:lang w:val="af-ZA"/>
        </w:rPr>
        <w:t xml:space="preserve"> </w:t>
      </w:r>
      <w:r w:rsidRPr="00E46D46">
        <w:rPr>
          <w:rFonts w:ascii="GHEA Grapalat" w:hAnsi="GHEA Grapalat"/>
          <w:sz w:val="20"/>
          <w:szCs w:val="20"/>
        </w:rPr>
        <w:t>օրինական</w:t>
      </w:r>
      <w:r w:rsidRPr="00E46D46">
        <w:rPr>
          <w:rFonts w:ascii="GHEA Grapalat" w:hAnsi="GHEA Grapalat"/>
          <w:sz w:val="20"/>
          <w:szCs w:val="20"/>
          <w:lang w:val="af-ZA"/>
        </w:rPr>
        <w:t xml:space="preserve"> </w:t>
      </w:r>
      <w:r w:rsidRPr="00E46D46">
        <w:rPr>
          <w:rFonts w:ascii="GHEA Grapalat" w:hAnsi="GHEA Grapalat"/>
          <w:sz w:val="20"/>
          <w:szCs w:val="20"/>
        </w:rPr>
        <w:t>ուժի</w:t>
      </w:r>
      <w:r w:rsidRPr="00E46D46">
        <w:rPr>
          <w:rFonts w:ascii="GHEA Grapalat" w:hAnsi="GHEA Grapalat"/>
          <w:sz w:val="20"/>
          <w:szCs w:val="20"/>
          <w:lang w:val="af-ZA"/>
        </w:rPr>
        <w:t xml:space="preserve"> </w:t>
      </w:r>
      <w:r w:rsidRPr="00E46D46">
        <w:rPr>
          <w:rFonts w:ascii="GHEA Grapalat" w:hAnsi="GHEA Grapalat"/>
          <w:sz w:val="20"/>
          <w:szCs w:val="20"/>
        </w:rPr>
        <w:t>մեջ</w:t>
      </w:r>
      <w:r w:rsidRPr="00E46D46">
        <w:rPr>
          <w:rFonts w:ascii="GHEA Grapalat" w:hAnsi="GHEA Grapalat"/>
          <w:sz w:val="20"/>
          <w:szCs w:val="20"/>
          <w:lang w:val="af-ZA"/>
        </w:rPr>
        <w:t xml:space="preserve"> </w:t>
      </w:r>
      <w:r w:rsidRPr="00E46D46">
        <w:rPr>
          <w:rFonts w:ascii="GHEA Grapalat" w:hAnsi="GHEA Grapalat"/>
          <w:sz w:val="20"/>
          <w:szCs w:val="20"/>
        </w:rPr>
        <w:t>մտնելու</w:t>
      </w:r>
      <w:r w:rsidRPr="00E46D46">
        <w:rPr>
          <w:rFonts w:ascii="GHEA Grapalat" w:hAnsi="GHEA Grapalat"/>
          <w:sz w:val="20"/>
          <w:szCs w:val="20"/>
          <w:lang w:val="af-ZA"/>
        </w:rPr>
        <w:t xml:space="preserve"> </w:t>
      </w:r>
      <w:r w:rsidRPr="00E46D46">
        <w:rPr>
          <w:rFonts w:ascii="GHEA Grapalat" w:hAnsi="GHEA Grapalat"/>
          <w:sz w:val="20"/>
          <w:szCs w:val="20"/>
        </w:rPr>
        <w:t>օրվան</w:t>
      </w:r>
      <w:r w:rsidRPr="00E46D46">
        <w:rPr>
          <w:rFonts w:ascii="GHEA Grapalat" w:hAnsi="GHEA Grapalat"/>
          <w:sz w:val="20"/>
          <w:szCs w:val="20"/>
          <w:lang w:val="af-ZA"/>
        </w:rPr>
        <w:t xml:space="preserve"> </w:t>
      </w:r>
      <w:r w:rsidRPr="00E46D46">
        <w:rPr>
          <w:rFonts w:ascii="GHEA Grapalat" w:hAnsi="GHEA Grapalat"/>
          <w:sz w:val="20"/>
          <w:szCs w:val="20"/>
        </w:rPr>
        <w:t>հաջորդող</w:t>
      </w:r>
      <w:r w:rsidRPr="00E46D46">
        <w:rPr>
          <w:rFonts w:ascii="GHEA Grapalat" w:hAnsi="GHEA Grapalat"/>
          <w:sz w:val="20"/>
          <w:szCs w:val="20"/>
          <w:lang w:val="af-ZA"/>
        </w:rPr>
        <w:t xml:space="preserve"> </w:t>
      </w:r>
      <w:r w:rsidRPr="00E46D46">
        <w:rPr>
          <w:rFonts w:ascii="GHEA Grapalat" w:hAnsi="GHEA Grapalat"/>
          <w:sz w:val="20"/>
          <w:szCs w:val="20"/>
        </w:rPr>
        <w:t>հինգ</w:t>
      </w:r>
      <w:r w:rsidRPr="00E46D46">
        <w:rPr>
          <w:rFonts w:ascii="GHEA Grapalat" w:hAnsi="GHEA Grapalat"/>
          <w:sz w:val="20"/>
          <w:szCs w:val="20"/>
          <w:lang w:val="af-ZA"/>
        </w:rPr>
        <w:t xml:space="preserve"> </w:t>
      </w:r>
      <w:r w:rsidRPr="00E46D46">
        <w:rPr>
          <w:rFonts w:ascii="GHEA Grapalat" w:hAnsi="GHEA Grapalat"/>
          <w:sz w:val="20"/>
          <w:szCs w:val="20"/>
        </w:rPr>
        <w:t>աշխատանքային</w:t>
      </w:r>
      <w:r w:rsidRPr="00E46D46">
        <w:rPr>
          <w:rFonts w:ascii="GHEA Grapalat" w:hAnsi="GHEA Grapalat"/>
          <w:sz w:val="20"/>
          <w:szCs w:val="20"/>
          <w:lang w:val="af-ZA"/>
        </w:rPr>
        <w:t xml:space="preserve"> </w:t>
      </w:r>
      <w:r w:rsidRPr="00E46D46">
        <w:rPr>
          <w:rFonts w:ascii="GHEA Grapalat" w:hAnsi="GHEA Grapalat"/>
          <w:sz w:val="20"/>
          <w:szCs w:val="20"/>
        </w:rPr>
        <w:t>օրվա</w:t>
      </w:r>
      <w:r w:rsidRPr="00E46D46">
        <w:rPr>
          <w:rFonts w:ascii="GHEA Grapalat" w:hAnsi="GHEA Grapalat"/>
          <w:sz w:val="20"/>
          <w:szCs w:val="20"/>
          <w:lang w:val="af-ZA"/>
        </w:rPr>
        <w:t xml:space="preserve"> </w:t>
      </w:r>
      <w:r w:rsidRPr="00E46D46">
        <w:rPr>
          <w:rFonts w:ascii="GHEA Grapalat" w:hAnsi="GHEA Grapalat"/>
          <w:sz w:val="20"/>
          <w:szCs w:val="20"/>
        </w:rPr>
        <w:t>ընթացքում</w:t>
      </w:r>
      <w:r w:rsidRPr="00E46D46">
        <w:rPr>
          <w:rFonts w:ascii="GHEA Grapalat" w:hAnsi="GHEA Grapalat"/>
          <w:sz w:val="20"/>
          <w:szCs w:val="20"/>
          <w:lang w:val="af-ZA"/>
        </w:rPr>
        <w:t>:</w:t>
      </w:r>
    </w:p>
    <w:p w14:paraId="7687ADCD" w14:textId="77777777"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rPr>
        <w:t>Եթե</w:t>
      </w:r>
      <w:r w:rsidRPr="00E46D46">
        <w:rPr>
          <w:rFonts w:ascii="GHEA Grapalat" w:hAnsi="GHEA Grapalat"/>
          <w:sz w:val="20"/>
          <w:szCs w:val="20"/>
          <w:lang w:val="af-ZA"/>
        </w:rPr>
        <w:t xml:space="preserve"> </w:t>
      </w:r>
      <w:r w:rsidRPr="00E46D46">
        <w:rPr>
          <w:rFonts w:ascii="GHEA Grapalat" w:hAnsi="GHEA Grapalat"/>
          <w:sz w:val="20"/>
          <w:szCs w:val="20"/>
        </w:rPr>
        <w:t>գնման</w:t>
      </w:r>
      <w:r w:rsidRPr="00E46D46">
        <w:rPr>
          <w:rFonts w:ascii="GHEA Grapalat" w:hAnsi="GHEA Grapalat"/>
          <w:sz w:val="20"/>
          <w:szCs w:val="20"/>
          <w:lang w:val="af-ZA"/>
        </w:rPr>
        <w:t xml:space="preserve"> </w:t>
      </w:r>
      <w:r w:rsidRPr="00E46D46">
        <w:rPr>
          <w:rFonts w:ascii="GHEA Grapalat" w:hAnsi="GHEA Grapalat"/>
          <w:sz w:val="20"/>
          <w:szCs w:val="20"/>
        </w:rPr>
        <w:t>ընթացակարգը</w:t>
      </w:r>
      <w:r w:rsidRPr="00E46D46">
        <w:rPr>
          <w:rFonts w:ascii="GHEA Grapalat" w:hAnsi="GHEA Grapalat"/>
          <w:sz w:val="20"/>
          <w:szCs w:val="20"/>
          <w:lang w:val="af-ZA"/>
        </w:rPr>
        <w:t xml:space="preserve"> </w:t>
      </w:r>
      <w:r w:rsidRPr="00E46D46">
        <w:rPr>
          <w:rFonts w:ascii="GHEA Grapalat" w:hAnsi="GHEA Grapalat"/>
          <w:sz w:val="20"/>
          <w:szCs w:val="20"/>
        </w:rPr>
        <w:t>կազմակերպվում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lang w:val="hy-AM"/>
        </w:rPr>
        <w:t>Օ</w:t>
      </w:r>
      <w:r w:rsidRPr="00E46D46">
        <w:rPr>
          <w:rFonts w:ascii="GHEA Grapalat" w:hAnsi="GHEA Grapalat"/>
          <w:sz w:val="20"/>
          <w:szCs w:val="20"/>
        </w:rPr>
        <w:t>րենքի</w:t>
      </w:r>
      <w:r w:rsidRPr="00E46D46">
        <w:rPr>
          <w:rFonts w:ascii="GHEA Grapalat" w:hAnsi="GHEA Grapalat"/>
          <w:sz w:val="20"/>
          <w:szCs w:val="20"/>
          <w:lang w:val="af-ZA"/>
        </w:rPr>
        <w:t xml:space="preserve"> 15-</w:t>
      </w:r>
      <w:r w:rsidRPr="00E46D46">
        <w:rPr>
          <w:rFonts w:ascii="GHEA Grapalat" w:hAnsi="GHEA Grapalat"/>
          <w:sz w:val="20"/>
          <w:szCs w:val="20"/>
        </w:rPr>
        <w:t>րդ</w:t>
      </w:r>
      <w:r w:rsidRPr="00E46D46">
        <w:rPr>
          <w:rFonts w:ascii="GHEA Grapalat" w:hAnsi="GHEA Grapalat"/>
          <w:sz w:val="20"/>
          <w:szCs w:val="20"/>
          <w:lang w:val="af-ZA"/>
        </w:rPr>
        <w:t xml:space="preserve"> </w:t>
      </w:r>
      <w:r w:rsidRPr="00E46D46">
        <w:rPr>
          <w:rFonts w:ascii="GHEA Grapalat" w:hAnsi="GHEA Grapalat"/>
          <w:sz w:val="20"/>
          <w:szCs w:val="20"/>
        </w:rPr>
        <w:t>հոդվածի</w:t>
      </w:r>
      <w:r w:rsidRPr="00E46D46">
        <w:rPr>
          <w:rFonts w:ascii="GHEA Grapalat" w:hAnsi="GHEA Grapalat"/>
          <w:sz w:val="20"/>
          <w:szCs w:val="20"/>
          <w:lang w:val="af-ZA"/>
        </w:rPr>
        <w:t xml:space="preserve"> 6-</w:t>
      </w:r>
      <w:r w:rsidRPr="00E46D46">
        <w:rPr>
          <w:rFonts w:ascii="GHEA Grapalat" w:hAnsi="GHEA Grapalat"/>
          <w:sz w:val="20"/>
          <w:szCs w:val="20"/>
        </w:rPr>
        <w:t>րդ</w:t>
      </w:r>
      <w:r w:rsidRPr="00E46D46">
        <w:rPr>
          <w:rFonts w:ascii="GHEA Grapalat" w:hAnsi="GHEA Grapalat"/>
          <w:sz w:val="20"/>
          <w:szCs w:val="20"/>
          <w:lang w:val="af-ZA"/>
        </w:rPr>
        <w:t xml:space="preserve"> </w:t>
      </w:r>
      <w:r w:rsidRPr="00E46D46">
        <w:rPr>
          <w:rFonts w:ascii="GHEA Grapalat" w:hAnsi="GHEA Grapalat"/>
          <w:sz w:val="20"/>
          <w:szCs w:val="20"/>
        </w:rPr>
        <w:t>մասի</w:t>
      </w:r>
      <w:r w:rsidRPr="00E46D46">
        <w:rPr>
          <w:rFonts w:ascii="GHEA Grapalat" w:hAnsi="GHEA Grapalat"/>
          <w:sz w:val="20"/>
          <w:szCs w:val="20"/>
          <w:lang w:val="af-ZA"/>
        </w:rPr>
        <w:t xml:space="preserve"> 2-</w:t>
      </w:r>
      <w:r w:rsidRPr="00E46D46">
        <w:rPr>
          <w:rFonts w:ascii="GHEA Grapalat" w:hAnsi="GHEA Grapalat"/>
          <w:sz w:val="20"/>
          <w:szCs w:val="20"/>
        </w:rPr>
        <w:t>րդ</w:t>
      </w:r>
      <w:r w:rsidRPr="00E46D46">
        <w:rPr>
          <w:rFonts w:ascii="GHEA Grapalat" w:hAnsi="GHEA Grapalat"/>
          <w:sz w:val="20"/>
          <w:szCs w:val="20"/>
          <w:lang w:val="af-ZA"/>
        </w:rPr>
        <w:t xml:space="preserve"> </w:t>
      </w:r>
      <w:r w:rsidRPr="00E46D46">
        <w:rPr>
          <w:rFonts w:ascii="GHEA Grapalat" w:hAnsi="GHEA Grapalat"/>
          <w:sz w:val="20"/>
          <w:szCs w:val="20"/>
        </w:rPr>
        <w:t>կետի</w:t>
      </w:r>
      <w:r w:rsidRPr="00E46D46">
        <w:rPr>
          <w:rFonts w:ascii="GHEA Grapalat" w:hAnsi="GHEA Grapalat"/>
          <w:sz w:val="20"/>
          <w:szCs w:val="20"/>
          <w:lang w:val="af-ZA"/>
        </w:rPr>
        <w:t xml:space="preserve"> </w:t>
      </w:r>
      <w:r w:rsidRPr="00E46D46">
        <w:rPr>
          <w:rFonts w:ascii="GHEA Grapalat" w:hAnsi="GHEA Grapalat"/>
          <w:sz w:val="20"/>
          <w:szCs w:val="20"/>
        </w:rPr>
        <w:t>հիման</w:t>
      </w:r>
      <w:r w:rsidRPr="00E46D46">
        <w:rPr>
          <w:rFonts w:ascii="GHEA Grapalat" w:hAnsi="GHEA Grapalat"/>
          <w:sz w:val="20"/>
          <w:szCs w:val="20"/>
          <w:lang w:val="af-ZA"/>
        </w:rPr>
        <w:t xml:space="preserve"> </w:t>
      </w:r>
      <w:r w:rsidRPr="00E46D46">
        <w:rPr>
          <w:rFonts w:ascii="GHEA Grapalat" w:hAnsi="GHEA Grapalat"/>
          <w:sz w:val="20"/>
          <w:szCs w:val="20"/>
        </w:rPr>
        <w:t>վրա</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ապահովումը</w:t>
      </w:r>
      <w:r w:rsidRPr="00E46D46">
        <w:rPr>
          <w:rFonts w:ascii="GHEA Grapalat" w:hAnsi="GHEA Grapalat"/>
          <w:sz w:val="20"/>
          <w:szCs w:val="20"/>
          <w:lang w:val="af-ZA"/>
        </w:rPr>
        <w:t xml:space="preserve"> </w:t>
      </w:r>
      <w:r w:rsidRPr="00E46D46">
        <w:rPr>
          <w:rFonts w:ascii="GHEA Grapalat" w:hAnsi="GHEA Grapalat"/>
          <w:sz w:val="20"/>
          <w:szCs w:val="20"/>
        </w:rPr>
        <w:t>պայմանագիրը</w:t>
      </w:r>
      <w:r w:rsidRPr="00E46D46">
        <w:rPr>
          <w:rFonts w:ascii="GHEA Grapalat" w:hAnsi="GHEA Grapalat"/>
          <w:sz w:val="20"/>
          <w:szCs w:val="20"/>
          <w:lang w:val="af-ZA"/>
        </w:rPr>
        <w:t xml:space="preserve"> </w:t>
      </w:r>
      <w:r w:rsidRPr="00E46D46">
        <w:rPr>
          <w:rFonts w:ascii="GHEA Grapalat" w:hAnsi="GHEA Grapalat"/>
          <w:sz w:val="20"/>
          <w:szCs w:val="20"/>
        </w:rPr>
        <w:t>կնքած</w:t>
      </w:r>
      <w:r w:rsidRPr="00E46D46">
        <w:rPr>
          <w:rFonts w:ascii="GHEA Grapalat" w:hAnsi="GHEA Grapalat"/>
          <w:sz w:val="20"/>
          <w:szCs w:val="20"/>
          <w:lang w:val="af-ZA"/>
        </w:rPr>
        <w:t xml:space="preserve"> </w:t>
      </w:r>
      <w:r w:rsidRPr="00E46D46">
        <w:rPr>
          <w:rFonts w:ascii="GHEA Grapalat" w:hAnsi="GHEA Grapalat"/>
          <w:sz w:val="20"/>
          <w:szCs w:val="20"/>
        </w:rPr>
        <w:t>անձին</w:t>
      </w:r>
      <w:r w:rsidRPr="00E46D46">
        <w:rPr>
          <w:rFonts w:ascii="GHEA Grapalat" w:hAnsi="GHEA Grapalat"/>
          <w:sz w:val="20"/>
          <w:szCs w:val="20"/>
          <w:lang w:val="af-ZA"/>
        </w:rPr>
        <w:t xml:space="preserve"> </w:t>
      </w:r>
      <w:r w:rsidRPr="00E46D46">
        <w:rPr>
          <w:rFonts w:ascii="GHEA Grapalat" w:hAnsi="GHEA Grapalat"/>
          <w:sz w:val="20"/>
          <w:szCs w:val="20"/>
        </w:rPr>
        <w:t>վերադարձվում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ֆինանսական</w:t>
      </w:r>
      <w:r w:rsidRPr="00E46D46">
        <w:rPr>
          <w:rFonts w:ascii="GHEA Grapalat" w:hAnsi="GHEA Grapalat"/>
          <w:sz w:val="20"/>
          <w:szCs w:val="20"/>
          <w:lang w:val="af-ZA"/>
        </w:rPr>
        <w:t xml:space="preserve"> </w:t>
      </w:r>
      <w:r w:rsidRPr="00E46D46">
        <w:rPr>
          <w:rFonts w:ascii="GHEA Grapalat" w:hAnsi="GHEA Grapalat"/>
          <w:sz w:val="20"/>
          <w:szCs w:val="20"/>
        </w:rPr>
        <w:t>միջոցներ</w:t>
      </w:r>
      <w:r w:rsidRPr="00E46D46">
        <w:rPr>
          <w:rFonts w:ascii="GHEA Grapalat" w:hAnsi="GHEA Grapalat"/>
          <w:sz w:val="20"/>
          <w:szCs w:val="20"/>
          <w:lang w:val="af-ZA"/>
        </w:rPr>
        <w:t xml:space="preserve"> </w:t>
      </w:r>
      <w:r w:rsidRPr="00E46D46">
        <w:rPr>
          <w:rFonts w:ascii="GHEA Grapalat" w:hAnsi="GHEA Grapalat"/>
          <w:sz w:val="20"/>
          <w:szCs w:val="20"/>
        </w:rPr>
        <w:t>նախատեսված</w:t>
      </w:r>
      <w:r w:rsidRPr="00E46D46">
        <w:rPr>
          <w:rFonts w:ascii="GHEA Grapalat" w:hAnsi="GHEA Grapalat"/>
          <w:sz w:val="20"/>
          <w:szCs w:val="20"/>
          <w:lang w:val="af-ZA"/>
        </w:rPr>
        <w:t xml:space="preserve"> </w:t>
      </w:r>
      <w:r w:rsidRPr="00E46D46">
        <w:rPr>
          <w:rFonts w:ascii="GHEA Grapalat" w:hAnsi="GHEA Grapalat"/>
          <w:sz w:val="20"/>
          <w:szCs w:val="20"/>
        </w:rPr>
        <w:t>լինելու</w:t>
      </w:r>
      <w:r w:rsidRPr="00E46D46">
        <w:rPr>
          <w:rFonts w:ascii="GHEA Grapalat" w:hAnsi="GHEA Grapalat"/>
          <w:sz w:val="20"/>
          <w:szCs w:val="20"/>
          <w:lang w:val="af-ZA"/>
        </w:rPr>
        <w:t xml:space="preserve"> </w:t>
      </w:r>
      <w:r w:rsidRPr="00E46D46">
        <w:rPr>
          <w:rFonts w:ascii="GHEA Grapalat" w:hAnsi="GHEA Grapalat"/>
          <w:sz w:val="20"/>
          <w:szCs w:val="20"/>
        </w:rPr>
        <w:t>վերաբերյալ</w:t>
      </w:r>
      <w:r w:rsidRPr="00E46D46">
        <w:rPr>
          <w:rFonts w:ascii="GHEA Grapalat" w:hAnsi="GHEA Grapalat"/>
          <w:sz w:val="20"/>
          <w:szCs w:val="20"/>
          <w:lang w:val="af-ZA"/>
        </w:rPr>
        <w:t xml:space="preserve"> </w:t>
      </w:r>
      <w:r w:rsidRPr="00E46D46">
        <w:rPr>
          <w:rFonts w:ascii="GHEA Grapalat" w:hAnsi="GHEA Grapalat"/>
          <w:sz w:val="20"/>
          <w:szCs w:val="20"/>
        </w:rPr>
        <w:t>կողմերի</w:t>
      </w:r>
      <w:r w:rsidRPr="00E46D46">
        <w:rPr>
          <w:rFonts w:ascii="GHEA Grapalat" w:hAnsi="GHEA Grapalat"/>
          <w:sz w:val="20"/>
          <w:szCs w:val="20"/>
          <w:lang w:val="af-ZA"/>
        </w:rPr>
        <w:t xml:space="preserve"> </w:t>
      </w:r>
      <w:r w:rsidRPr="00E46D46">
        <w:rPr>
          <w:rFonts w:ascii="GHEA Grapalat" w:hAnsi="GHEA Grapalat"/>
          <w:sz w:val="20"/>
          <w:szCs w:val="20"/>
        </w:rPr>
        <w:t>միջև</w:t>
      </w:r>
      <w:r w:rsidRPr="00E46D46">
        <w:rPr>
          <w:rFonts w:ascii="GHEA Grapalat" w:hAnsi="GHEA Grapalat"/>
          <w:sz w:val="20"/>
          <w:szCs w:val="20"/>
          <w:lang w:val="af-ZA"/>
        </w:rPr>
        <w:t xml:space="preserve"> </w:t>
      </w:r>
      <w:r w:rsidRPr="00E46D46">
        <w:rPr>
          <w:rFonts w:ascii="GHEA Grapalat" w:hAnsi="GHEA Grapalat"/>
          <w:sz w:val="20"/>
          <w:szCs w:val="20"/>
        </w:rPr>
        <w:t>համաձայնագիրը</w:t>
      </w:r>
      <w:r w:rsidRPr="00E46D46">
        <w:rPr>
          <w:rFonts w:ascii="GHEA Grapalat" w:hAnsi="GHEA Grapalat"/>
          <w:sz w:val="20"/>
          <w:szCs w:val="20"/>
          <w:lang w:val="af-ZA"/>
        </w:rPr>
        <w:t xml:space="preserve"> </w:t>
      </w:r>
      <w:r w:rsidRPr="00E46D46">
        <w:rPr>
          <w:rFonts w:ascii="GHEA Grapalat" w:hAnsi="GHEA Grapalat"/>
          <w:sz w:val="20"/>
          <w:szCs w:val="20"/>
        </w:rPr>
        <w:t>կնքվելու</w:t>
      </w:r>
      <w:r w:rsidRPr="00E46D46">
        <w:rPr>
          <w:rFonts w:ascii="GHEA Grapalat" w:hAnsi="GHEA Grapalat"/>
          <w:sz w:val="20"/>
          <w:szCs w:val="20"/>
          <w:lang w:val="af-ZA"/>
        </w:rPr>
        <w:t xml:space="preserve"> </w:t>
      </w:r>
      <w:r w:rsidRPr="00E46D46">
        <w:rPr>
          <w:rFonts w:ascii="GHEA Grapalat" w:hAnsi="GHEA Grapalat"/>
          <w:sz w:val="20"/>
          <w:szCs w:val="20"/>
        </w:rPr>
        <w:t>օրվան</w:t>
      </w:r>
      <w:r w:rsidRPr="00E46D46">
        <w:rPr>
          <w:rFonts w:ascii="GHEA Grapalat" w:hAnsi="GHEA Grapalat"/>
          <w:sz w:val="20"/>
          <w:szCs w:val="20"/>
          <w:lang w:val="af-ZA"/>
        </w:rPr>
        <w:t xml:space="preserve"> </w:t>
      </w:r>
      <w:r w:rsidRPr="00E46D46">
        <w:rPr>
          <w:rFonts w:ascii="GHEA Grapalat" w:hAnsi="GHEA Grapalat"/>
          <w:sz w:val="20"/>
          <w:szCs w:val="20"/>
        </w:rPr>
        <w:t>հաջորդող</w:t>
      </w:r>
      <w:r w:rsidRPr="00E46D46">
        <w:rPr>
          <w:rFonts w:ascii="GHEA Grapalat" w:hAnsi="GHEA Grapalat"/>
          <w:sz w:val="20"/>
          <w:szCs w:val="20"/>
          <w:lang w:val="af-ZA"/>
        </w:rPr>
        <w:t xml:space="preserve">  </w:t>
      </w:r>
      <w:r w:rsidRPr="00E46D46">
        <w:rPr>
          <w:rFonts w:ascii="GHEA Grapalat" w:hAnsi="GHEA Grapalat"/>
          <w:sz w:val="20"/>
          <w:szCs w:val="20"/>
        </w:rPr>
        <w:t>հինգ</w:t>
      </w:r>
      <w:r w:rsidRPr="00E46D46">
        <w:rPr>
          <w:rFonts w:ascii="GHEA Grapalat" w:hAnsi="GHEA Grapalat"/>
          <w:sz w:val="20"/>
          <w:szCs w:val="20"/>
          <w:lang w:val="af-ZA"/>
        </w:rPr>
        <w:t xml:space="preserve"> </w:t>
      </w:r>
      <w:r w:rsidRPr="00E46D46">
        <w:rPr>
          <w:rFonts w:ascii="GHEA Grapalat" w:hAnsi="GHEA Grapalat"/>
          <w:sz w:val="20"/>
          <w:szCs w:val="20"/>
        </w:rPr>
        <w:t>աշխատանքային</w:t>
      </w:r>
      <w:r w:rsidRPr="00E46D46">
        <w:rPr>
          <w:rFonts w:ascii="GHEA Grapalat" w:hAnsi="GHEA Grapalat"/>
          <w:sz w:val="20"/>
          <w:szCs w:val="20"/>
          <w:lang w:val="af-ZA"/>
        </w:rPr>
        <w:t xml:space="preserve"> </w:t>
      </w:r>
      <w:r w:rsidRPr="00E46D46">
        <w:rPr>
          <w:rFonts w:ascii="GHEA Grapalat" w:hAnsi="GHEA Grapalat"/>
          <w:sz w:val="20"/>
          <w:szCs w:val="20"/>
        </w:rPr>
        <w:t>օրվա</w:t>
      </w:r>
      <w:r w:rsidRPr="00E46D46">
        <w:rPr>
          <w:rFonts w:ascii="GHEA Grapalat" w:hAnsi="GHEA Grapalat"/>
          <w:sz w:val="20"/>
          <w:szCs w:val="20"/>
          <w:lang w:val="af-ZA"/>
        </w:rPr>
        <w:t xml:space="preserve"> </w:t>
      </w:r>
      <w:r w:rsidRPr="00E46D46">
        <w:rPr>
          <w:rFonts w:ascii="GHEA Grapalat" w:hAnsi="GHEA Grapalat"/>
          <w:sz w:val="20"/>
          <w:szCs w:val="20"/>
        </w:rPr>
        <w:t>ընթացքում</w:t>
      </w:r>
      <w:r w:rsidRPr="00E46D46">
        <w:rPr>
          <w:rFonts w:ascii="GHEA Grapalat" w:hAnsi="GHEA Grapalat"/>
          <w:sz w:val="20"/>
          <w:szCs w:val="20"/>
          <w:lang w:val="af-ZA"/>
        </w:rPr>
        <w:t xml:space="preserve">: </w:t>
      </w:r>
      <w:r w:rsidRPr="00E46D46">
        <w:rPr>
          <w:rFonts w:ascii="GHEA Grapalat" w:hAnsi="GHEA Grapalat"/>
          <w:sz w:val="20"/>
          <w:szCs w:val="20"/>
        </w:rPr>
        <w:t>Եթե</w:t>
      </w:r>
      <w:r w:rsidRPr="00E46D46">
        <w:rPr>
          <w:rFonts w:ascii="GHEA Grapalat" w:hAnsi="GHEA Grapalat"/>
          <w:sz w:val="20"/>
          <w:szCs w:val="20"/>
          <w:lang w:val="af-ZA"/>
        </w:rPr>
        <w:t xml:space="preserve">  </w:t>
      </w:r>
      <w:r w:rsidRPr="00E46D46">
        <w:rPr>
          <w:rFonts w:ascii="GHEA Grapalat" w:hAnsi="GHEA Grapalat"/>
          <w:sz w:val="20"/>
          <w:szCs w:val="20"/>
        </w:rPr>
        <w:t>պայմանագիր</w:t>
      </w:r>
      <w:r w:rsidRPr="00E46D46">
        <w:rPr>
          <w:rFonts w:ascii="GHEA Grapalat" w:hAnsi="GHEA Grapalat"/>
          <w:sz w:val="20"/>
          <w:szCs w:val="20"/>
          <w:lang w:val="af-ZA"/>
        </w:rPr>
        <w:t xml:space="preserve"> </w:t>
      </w:r>
      <w:r w:rsidRPr="00E46D46">
        <w:rPr>
          <w:rFonts w:ascii="GHEA Grapalat" w:hAnsi="GHEA Grapalat"/>
          <w:sz w:val="20"/>
          <w:szCs w:val="20"/>
        </w:rPr>
        <w:t>կնքելու</w:t>
      </w:r>
      <w:r w:rsidRPr="00E46D46">
        <w:rPr>
          <w:rFonts w:ascii="GHEA Grapalat" w:hAnsi="GHEA Grapalat"/>
          <w:sz w:val="20"/>
          <w:szCs w:val="20"/>
          <w:lang w:val="af-ZA"/>
        </w:rPr>
        <w:t xml:space="preserve"> </w:t>
      </w:r>
      <w:r w:rsidRPr="00E46D46">
        <w:rPr>
          <w:rFonts w:ascii="GHEA Grapalat" w:hAnsi="GHEA Grapalat"/>
          <w:sz w:val="20"/>
          <w:szCs w:val="20"/>
        </w:rPr>
        <w:t>օրվան</w:t>
      </w:r>
      <w:r w:rsidRPr="00E46D46">
        <w:rPr>
          <w:rFonts w:ascii="GHEA Grapalat" w:hAnsi="GHEA Grapalat"/>
          <w:sz w:val="20"/>
          <w:szCs w:val="20"/>
          <w:lang w:val="af-ZA"/>
        </w:rPr>
        <w:t xml:space="preserve"> </w:t>
      </w:r>
      <w:r w:rsidRPr="00E46D46">
        <w:rPr>
          <w:rFonts w:ascii="GHEA Grapalat" w:hAnsi="GHEA Grapalat"/>
          <w:sz w:val="20"/>
          <w:szCs w:val="20"/>
        </w:rPr>
        <w:t>հաջորդող</w:t>
      </w:r>
      <w:r w:rsidRPr="00E46D46">
        <w:rPr>
          <w:rFonts w:ascii="GHEA Grapalat" w:hAnsi="GHEA Grapalat"/>
          <w:sz w:val="20"/>
          <w:szCs w:val="20"/>
          <w:lang w:val="af-ZA"/>
        </w:rPr>
        <w:t xml:space="preserve"> </w:t>
      </w:r>
      <w:r w:rsidRPr="00E46D46">
        <w:rPr>
          <w:rFonts w:ascii="GHEA Grapalat" w:hAnsi="GHEA Grapalat"/>
          <w:sz w:val="20"/>
          <w:szCs w:val="20"/>
        </w:rPr>
        <w:t>վեց</w:t>
      </w:r>
      <w:r w:rsidRPr="00E46D46">
        <w:rPr>
          <w:rFonts w:ascii="GHEA Grapalat" w:hAnsi="GHEA Grapalat"/>
          <w:sz w:val="20"/>
          <w:szCs w:val="20"/>
          <w:lang w:val="af-ZA"/>
        </w:rPr>
        <w:t xml:space="preserve"> </w:t>
      </w:r>
      <w:r w:rsidRPr="00E46D46">
        <w:rPr>
          <w:rFonts w:ascii="GHEA Grapalat" w:hAnsi="GHEA Grapalat"/>
          <w:sz w:val="20"/>
          <w:szCs w:val="20"/>
        </w:rPr>
        <w:t>ամսվա</w:t>
      </w:r>
      <w:r w:rsidRPr="00E46D46">
        <w:rPr>
          <w:rFonts w:ascii="GHEA Grapalat" w:hAnsi="GHEA Grapalat"/>
          <w:sz w:val="20"/>
          <w:szCs w:val="20"/>
          <w:lang w:val="af-ZA"/>
        </w:rPr>
        <w:t xml:space="preserve"> </w:t>
      </w:r>
      <w:r w:rsidRPr="00E46D46">
        <w:rPr>
          <w:rFonts w:ascii="GHEA Grapalat" w:hAnsi="GHEA Grapalat"/>
          <w:sz w:val="20"/>
          <w:szCs w:val="20"/>
        </w:rPr>
        <w:t>ընթացքում</w:t>
      </w:r>
      <w:r w:rsidRPr="00E46D46">
        <w:rPr>
          <w:rFonts w:ascii="GHEA Grapalat" w:hAnsi="GHEA Grapalat"/>
          <w:sz w:val="20"/>
          <w:szCs w:val="20"/>
          <w:lang w:val="af-ZA"/>
        </w:rPr>
        <w:t xml:space="preserve"> </w:t>
      </w:r>
      <w:r w:rsidRPr="00E46D46">
        <w:rPr>
          <w:rFonts w:ascii="GHEA Grapalat" w:hAnsi="GHEA Grapalat"/>
          <w:sz w:val="20"/>
          <w:szCs w:val="20"/>
        </w:rPr>
        <w:t>պայմանագրի</w:t>
      </w:r>
      <w:r w:rsidRPr="00E46D46">
        <w:rPr>
          <w:rFonts w:ascii="GHEA Grapalat" w:hAnsi="GHEA Grapalat"/>
          <w:sz w:val="20"/>
          <w:szCs w:val="20"/>
          <w:lang w:val="af-ZA"/>
        </w:rPr>
        <w:t xml:space="preserve"> </w:t>
      </w:r>
      <w:r w:rsidRPr="00E46D46">
        <w:rPr>
          <w:rFonts w:ascii="GHEA Grapalat" w:hAnsi="GHEA Grapalat"/>
          <w:sz w:val="20"/>
          <w:szCs w:val="20"/>
        </w:rPr>
        <w:t>կատարման</w:t>
      </w:r>
      <w:r w:rsidRPr="00E46D46">
        <w:rPr>
          <w:rFonts w:ascii="GHEA Grapalat" w:hAnsi="GHEA Grapalat"/>
          <w:sz w:val="20"/>
          <w:szCs w:val="20"/>
          <w:lang w:val="af-ZA"/>
        </w:rPr>
        <w:t xml:space="preserve"> </w:t>
      </w:r>
      <w:r w:rsidRPr="00E46D46">
        <w:rPr>
          <w:rFonts w:ascii="GHEA Grapalat" w:hAnsi="GHEA Grapalat"/>
          <w:sz w:val="20"/>
          <w:szCs w:val="20"/>
        </w:rPr>
        <w:t>համար</w:t>
      </w:r>
      <w:r w:rsidRPr="00E46D46">
        <w:rPr>
          <w:rFonts w:ascii="GHEA Grapalat" w:hAnsi="GHEA Grapalat"/>
          <w:sz w:val="20"/>
          <w:szCs w:val="20"/>
          <w:lang w:val="af-ZA"/>
        </w:rPr>
        <w:t xml:space="preserve"> </w:t>
      </w:r>
      <w:r w:rsidRPr="00E46D46">
        <w:rPr>
          <w:rFonts w:ascii="GHEA Grapalat" w:hAnsi="GHEA Grapalat"/>
          <w:sz w:val="20"/>
          <w:szCs w:val="20"/>
        </w:rPr>
        <w:t>ֆինանսական</w:t>
      </w:r>
      <w:r w:rsidRPr="00E46D46">
        <w:rPr>
          <w:rFonts w:ascii="GHEA Grapalat" w:hAnsi="GHEA Grapalat"/>
          <w:sz w:val="20"/>
          <w:szCs w:val="20"/>
          <w:lang w:val="af-ZA"/>
        </w:rPr>
        <w:t xml:space="preserve"> </w:t>
      </w:r>
      <w:r w:rsidRPr="00E46D46">
        <w:rPr>
          <w:rFonts w:ascii="GHEA Grapalat" w:hAnsi="GHEA Grapalat"/>
          <w:sz w:val="20"/>
          <w:szCs w:val="20"/>
        </w:rPr>
        <w:t>միջոցներ</w:t>
      </w:r>
      <w:r w:rsidRPr="00E46D46">
        <w:rPr>
          <w:rFonts w:ascii="GHEA Grapalat" w:hAnsi="GHEA Grapalat"/>
          <w:sz w:val="20"/>
          <w:szCs w:val="20"/>
          <w:lang w:val="af-ZA"/>
        </w:rPr>
        <w:t xml:space="preserve"> </w:t>
      </w:r>
      <w:r w:rsidRPr="00E46D46">
        <w:rPr>
          <w:rFonts w:ascii="GHEA Grapalat" w:hAnsi="GHEA Grapalat"/>
          <w:sz w:val="20"/>
          <w:szCs w:val="20"/>
        </w:rPr>
        <w:t>չեն</w:t>
      </w:r>
      <w:r w:rsidRPr="00E46D46">
        <w:rPr>
          <w:rFonts w:ascii="GHEA Grapalat" w:hAnsi="GHEA Grapalat"/>
          <w:sz w:val="20"/>
          <w:szCs w:val="20"/>
          <w:lang w:val="af-ZA"/>
        </w:rPr>
        <w:t xml:space="preserve"> </w:t>
      </w:r>
      <w:r w:rsidRPr="00E46D46">
        <w:rPr>
          <w:rFonts w:ascii="GHEA Grapalat" w:hAnsi="GHEA Grapalat"/>
          <w:sz w:val="20"/>
          <w:szCs w:val="20"/>
        </w:rPr>
        <w:t>նախատեսվում</w:t>
      </w:r>
      <w:r w:rsidRPr="00E46D46">
        <w:rPr>
          <w:rFonts w:ascii="GHEA Grapalat" w:hAnsi="GHEA Grapalat"/>
          <w:sz w:val="20"/>
          <w:szCs w:val="20"/>
          <w:lang w:val="af-ZA"/>
        </w:rPr>
        <w:t xml:space="preserve"> </w:t>
      </w:r>
      <w:r w:rsidRPr="00E46D46">
        <w:rPr>
          <w:rFonts w:ascii="GHEA Grapalat" w:hAnsi="GHEA Grapalat"/>
          <w:sz w:val="20"/>
          <w:szCs w:val="20"/>
        </w:rPr>
        <w:t>և</w:t>
      </w:r>
      <w:r w:rsidRPr="00E46D46">
        <w:rPr>
          <w:rFonts w:ascii="GHEA Grapalat" w:hAnsi="GHEA Grapalat"/>
          <w:sz w:val="20"/>
          <w:szCs w:val="20"/>
          <w:lang w:val="af-ZA"/>
        </w:rPr>
        <w:t xml:space="preserve"> </w:t>
      </w:r>
      <w:r w:rsidRPr="00E46D46">
        <w:rPr>
          <w:rFonts w:ascii="GHEA Grapalat" w:hAnsi="GHEA Grapalat"/>
          <w:sz w:val="20"/>
          <w:szCs w:val="20"/>
        </w:rPr>
        <w:t>պայմանագիրը</w:t>
      </w:r>
      <w:r w:rsidRPr="00E46D46">
        <w:rPr>
          <w:rFonts w:ascii="GHEA Grapalat" w:hAnsi="GHEA Grapalat"/>
          <w:sz w:val="20"/>
          <w:szCs w:val="20"/>
          <w:lang w:val="af-ZA"/>
        </w:rPr>
        <w:t xml:space="preserve"> </w:t>
      </w:r>
      <w:r w:rsidRPr="00E46D46">
        <w:rPr>
          <w:rFonts w:ascii="GHEA Grapalat" w:hAnsi="GHEA Grapalat"/>
          <w:sz w:val="20"/>
          <w:szCs w:val="20"/>
        </w:rPr>
        <w:t>լուծվում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ապա</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ապահովումը</w:t>
      </w:r>
      <w:r w:rsidRPr="00E46D46">
        <w:rPr>
          <w:rFonts w:ascii="GHEA Grapalat" w:hAnsi="GHEA Grapalat"/>
          <w:sz w:val="20"/>
          <w:szCs w:val="20"/>
          <w:lang w:val="af-ZA"/>
        </w:rPr>
        <w:t xml:space="preserve"> </w:t>
      </w:r>
      <w:r w:rsidRPr="00E46D46">
        <w:rPr>
          <w:rFonts w:ascii="GHEA Grapalat" w:hAnsi="GHEA Grapalat"/>
          <w:sz w:val="20"/>
          <w:szCs w:val="20"/>
        </w:rPr>
        <w:t>վերադարձվում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hy-AM"/>
        </w:rPr>
        <w:t xml:space="preserve"> պայմանագիրը լուծվելու օրվան </w:t>
      </w:r>
      <w:r w:rsidRPr="00E46D46">
        <w:rPr>
          <w:rFonts w:ascii="GHEA Grapalat" w:hAnsi="GHEA Grapalat"/>
          <w:sz w:val="20"/>
          <w:szCs w:val="20"/>
        </w:rPr>
        <w:t>հաջորդող</w:t>
      </w:r>
      <w:r w:rsidRPr="00E46D46">
        <w:rPr>
          <w:rFonts w:ascii="GHEA Grapalat" w:hAnsi="GHEA Grapalat"/>
          <w:sz w:val="20"/>
          <w:szCs w:val="20"/>
          <w:lang w:val="af-ZA"/>
        </w:rPr>
        <w:t xml:space="preserve"> </w:t>
      </w:r>
      <w:r w:rsidRPr="00E46D46">
        <w:rPr>
          <w:rFonts w:ascii="GHEA Grapalat" w:hAnsi="GHEA Grapalat"/>
          <w:sz w:val="20"/>
          <w:szCs w:val="20"/>
        </w:rPr>
        <w:t>հինգ</w:t>
      </w:r>
      <w:r w:rsidRPr="00E46D46">
        <w:rPr>
          <w:rFonts w:ascii="GHEA Grapalat" w:hAnsi="GHEA Grapalat"/>
          <w:sz w:val="20"/>
          <w:szCs w:val="20"/>
          <w:lang w:val="af-ZA"/>
        </w:rPr>
        <w:t xml:space="preserve"> </w:t>
      </w:r>
      <w:r w:rsidRPr="00E46D46">
        <w:rPr>
          <w:rFonts w:ascii="GHEA Grapalat" w:hAnsi="GHEA Grapalat"/>
          <w:sz w:val="20"/>
          <w:szCs w:val="20"/>
        </w:rPr>
        <w:t>աշխատանքային</w:t>
      </w:r>
      <w:r w:rsidRPr="00E46D46">
        <w:rPr>
          <w:rFonts w:ascii="GHEA Grapalat" w:hAnsi="GHEA Grapalat"/>
          <w:sz w:val="20"/>
          <w:szCs w:val="20"/>
          <w:lang w:val="af-ZA"/>
        </w:rPr>
        <w:t xml:space="preserve"> </w:t>
      </w:r>
      <w:r w:rsidRPr="00E46D46">
        <w:rPr>
          <w:rFonts w:ascii="GHEA Grapalat" w:hAnsi="GHEA Grapalat"/>
          <w:sz w:val="20"/>
          <w:szCs w:val="20"/>
        </w:rPr>
        <w:t>օրվա</w:t>
      </w:r>
      <w:r w:rsidRPr="00E46D46">
        <w:rPr>
          <w:rFonts w:ascii="GHEA Grapalat" w:hAnsi="GHEA Grapalat"/>
          <w:sz w:val="20"/>
          <w:szCs w:val="20"/>
          <w:lang w:val="af-ZA"/>
        </w:rPr>
        <w:t xml:space="preserve"> </w:t>
      </w:r>
      <w:r w:rsidRPr="00E46D46">
        <w:rPr>
          <w:rFonts w:ascii="GHEA Grapalat" w:hAnsi="GHEA Grapalat"/>
          <w:sz w:val="20"/>
          <w:szCs w:val="20"/>
        </w:rPr>
        <w:t>ընթացքում</w:t>
      </w:r>
      <w:r w:rsidRPr="00E46D46">
        <w:rPr>
          <w:rFonts w:ascii="GHEA Grapalat" w:hAnsi="GHEA Grapalat"/>
          <w:sz w:val="20"/>
          <w:szCs w:val="20"/>
          <w:lang w:val="hy-AM"/>
        </w:rPr>
        <w:t>:</w:t>
      </w:r>
    </w:p>
    <w:p w14:paraId="4E238144"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af-ZA"/>
        </w:rPr>
        <w:lastRenderedPageBreak/>
        <w:t xml:space="preserve">Պատվիրատուի ղեկավարը հայտի ապահովման </w:t>
      </w:r>
      <w:r w:rsidRPr="00E46D46">
        <w:rPr>
          <w:rFonts w:ascii="GHEA Grapalat" w:hAnsi="GHEA Grapalat" w:cs="Sylfaen"/>
          <w:sz w:val="20"/>
          <w:lang w:val="hy-AM"/>
        </w:rPr>
        <w:t>վերադարձման մասին սույն կետով նախատեսված ժամկետներում գրավոր տեղեկացնում է՝</w:t>
      </w:r>
    </w:p>
    <w:p w14:paraId="4322E7D8"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2510A7"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բանկային երաշխիքի ձևով ներկայացված ապահովման դեպքում՝ երաշխիքը թողարկած բանկին:</w:t>
      </w:r>
    </w:p>
    <w:p w14:paraId="01FC9F94"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cs="Sylfaen"/>
          <w:sz w:val="20"/>
          <w:szCs w:val="20"/>
          <w:lang w:val="af-ZA"/>
        </w:rPr>
        <w:t xml:space="preserve">7.2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ընթացակարգը</w:t>
      </w:r>
      <w:r w:rsidRPr="00E46D46">
        <w:rPr>
          <w:rFonts w:ascii="GHEA Grapalat" w:hAnsi="GHEA Grapalat"/>
          <w:sz w:val="20"/>
          <w:szCs w:val="20"/>
          <w:lang w:val="af-ZA"/>
        </w:rPr>
        <w:t xml:space="preserve"> </w:t>
      </w:r>
      <w:r w:rsidRPr="00E46D46">
        <w:rPr>
          <w:rFonts w:ascii="GHEA Grapalat" w:hAnsi="GHEA Grapalat"/>
          <w:sz w:val="20"/>
          <w:szCs w:val="20"/>
          <w:lang w:val="hy-AM"/>
        </w:rPr>
        <w:t>չափաբաժիններով</w:t>
      </w:r>
      <w:r w:rsidRPr="00E46D46">
        <w:rPr>
          <w:rFonts w:ascii="GHEA Grapalat" w:hAnsi="GHEA Grapalat"/>
          <w:sz w:val="20"/>
          <w:szCs w:val="20"/>
          <w:lang w:val="af-ZA"/>
        </w:rPr>
        <w:t xml:space="preserve"> </w:t>
      </w:r>
      <w:r w:rsidRPr="00E46D46">
        <w:rPr>
          <w:rFonts w:ascii="GHEA Grapalat" w:hAnsi="GHEA Grapalat"/>
          <w:sz w:val="20"/>
          <w:szCs w:val="20"/>
          <w:lang w:val="hy-AM"/>
        </w:rPr>
        <w:t>կազմակերպվելու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եթե</w:t>
      </w:r>
      <w:r w:rsidRPr="00E46D46">
        <w:rPr>
          <w:rFonts w:ascii="GHEA Grapalat" w:hAnsi="GHEA Grapalat"/>
          <w:sz w:val="20"/>
          <w:szCs w:val="20"/>
          <w:lang w:val="af-ZA"/>
        </w:rPr>
        <w:t>`</w:t>
      </w:r>
      <w:r w:rsidRPr="00E46D46" w:rsidDel="00712311">
        <w:rPr>
          <w:rFonts w:ascii="GHEA Grapalat" w:hAnsi="GHEA Grapalat"/>
          <w:sz w:val="20"/>
          <w:szCs w:val="20"/>
          <w:lang w:val="af-ZA"/>
        </w:rPr>
        <w:t xml:space="preserve"> </w:t>
      </w:r>
      <w:r w:rsidRPr="00E46D46">
        <w:rPr>
          <w:rFonts w:ascii="GHEA Grapalat" w:hAnsi="GHEA Grapalat"/>
          <w:sz w:val="20"/>
          <w:szCs w:val="20"/>
          <w:lang w:val="af-ZA"/>
        </w:rPr>
        <w:t xml:space="preserve"> </w:t>
      </w:r>
    </w:p>
    <w:p w14:paraId="53829A20" w14:textId="77777777"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lang w:val="hy-AM"/>
        </w:rPr>
        <w:t>ա.</w:t>
      </w:r>
      <w:r w:rsidRPr="00E46D46">
        <w:rPr>
          <w:rFonts w:ascii="GHEA Grapalat" w:hAnsi="GHEA Grapalat"/>
          <w:sz w:val="20"/>
          <w:szCs w:val="20"/>
          <w:lang w:val="af-ZA"/>
        </w:rPr>
        <w:t xml:space="preserve"> </w:t>
      </w:r>
      <w:r w:rsidRPr="00E46D46">
        <w:rPr>
          <w:rFonts w:ascii="GHEA Grapalat" w:hAnsi="GHEA Grapalat"/>
          <w:sz w:val="20"/>
          <w:szCs w:val="20"/>
        </w:rPr>
        <w:t>մասնակիցը</w:t>
      </w:r>
      <w:r w:rsidRPr="00E46D46">
        <w:rPr>
          <w:rFonts w:ascii="GHEA Grapalat" w:hAnsi="GHEA Grapalat"/>
          <w:sz w:val="20"/>
          <w:szCs w:val="20"/>
          <w:lang w:val="af-ZA"/>
        </w:rPr>
        <w:t xml:space="preserve"> </w:t>
      </w:r>
      <w:r w:rsidRPr="00E46D46">
        <w:rPr>
          <w:rFonts w:ascii="GHEA Grapalat" w:hAnsi="GHEA Grapalat"/>
          <w:sz w:val="20"/>
          <w:szCs w:val="20"/>
        </w:rPr>
        <w:t>հայտ</w:t>
      </w:r>
      <w:r w:rsidRPr="00E46D46">
        <w:rPr>
          <w:rFonts w:ascii="GHEA Grapalat" w:hAnsi="GHEA Grapalat"/>
          <w:sz w:val="20"/>
          <w:szCs w:val="20"/>
          <w:lang w:val="af-ZA"/>
        </w:rPr>
        <w:t xml:space="preserve"> </w:t>
      </w:r>
      <w:r w:rsidRPr="00E46D46">
        <w:rPr>
          <w:rFonts w:ascii="GHEA Grapalat" w:hAnsi="GHEA Grapalat"/>
          <w:sz w:val="20"/>
          <w:szCs w:val="20"/>
        </w:rPr>
        <w:t>ներկայացնում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մեկից</w:t>
      </w:r>
      <w:r w:rsidRPr="00E46D46">
        <w:rPr>
          <w:rFonts w:ascii="GHEA Grapalat" w:hAnsi="GHEA Grapalat"/>
          <w:sz w:val="20"/>
          <w:szCs w:val="20"/>
          <w:lang w:val="af-ZA"/>
        </w:rPr>
        <w:t xml:space="preserve"> </w:t>
      </w:r>
      <w:r w:rsidRPr="00E46D46">
        <w:rPr>
          <w:rFonts w:ascii="GHEA Grapalat" w:hAnsi="GHEA Grapalat"/>
          <w:sz w:val="20"/>
          <w:szCs w:val="20"/>
        </w:rPr>
        <w:t>ավել</w:t>
      </w:r>
      <w:r w:rsidRPr="00E46D46">
        <w:rPr>
          <w:rFonts w:ascii="GHEA Grapalat" w:hAnsi="GHEA Grapalat"/>
          <w:sz w:val="20"/>
          <w:szCs w:val="20"/>
          <w:lang w:val="af-ZA"/>
        </w:rPr>
        <w:t xml:space="preserve"> </w:t>
      </w:r>
      <w:r w:rsidRPr="00E46D46">
        <w:rPr>
          <w:rFonts w:ascii="GHEA Grapalat" w:hAnsi="GHEA Grapalat"/>
          <w:sz w:val="20"/>
          <w:szCs w:val="20"/>
        </w:rPr>
        <w:t>չափաբաժինների</w:t>
      </w:r>
      <w:r w:rsidRPr="00E46D46">
        <w:rPr>
          <w:rFonts w:ascii="GHEA Grapalat" w:hAnsi="GHEA Grapalat"/>
          <w:sz w:val="20"/>
          <w:szCs w:val="20"/>
          <w:lang w:val="af-ZA"/>
        </w:rPr>
        <w:t xml:space="preserve"> </w:t>
      </w:r>
      <w:r w:rsidRPr="00E46D46">
        <w:rPr>
          <w:rFonts w:ascii="GHEA Grapalat" w:hAnsi="GHEA Grapalat"/>
          <w:sz w:val="20"/>
          <w:szCs w:val="20"/>
        </w:rPr>
        <w:t>համար</w:t>
      </w:r>
      <w:r w:rsidRPr="00E46D46">
        <w:rPr>
          <w:rFonts w:ascii="GHEA Grapalat" w:hAnsi="GHEA Grapalat"/>
          <w:sz w:val="20"/>
          <w:szCs w:val="20"/>
          <w:lang w:val="af-ZA"/>
        </w:rPr>
        <w:t xml:space="preserve">, </w:t>
      </w:r>
      <w:r w:rsidRPr="00E46D46">
        <w:rPr>
          <w:rFonts w:ascii="GHEA Grapalat" w:hAnsi="GHEA Grapalat"/>
          <w:sz w:val="20"/>
          <w:szCs w:val="20"/>
        </w:rPr>
        <w:t>ապա</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ապահովումը</w:t>
      </w:r>
      <w:r w:rsidRPr="00E46D46">
        <w:rPr>
          <w:rFonts w:ascii="GHEA Grapalat" w:hAnsi="GHEA Grapalat"/>
          <w:sz w:val="20"/>
          <w:szCs w:val="20"/>
          <w:lang w:val="af-ZA"/>
        </w:rPr>
        <w:t xml:space="preserve"> </w:t>
      </w:r>
      <w:r w:rsidRPr="00E46D46">
        <w:rPr>
          <w:rFonts w:ascii="GHEA Grapalat" w:hAnsi="GHEA Grapalat"/>
          <w:sz w:val="20"/>
          <w:szCs w:val="20"/>
        </w:rPr>
        <w:t>կարող</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ներկայացնել</w:t>
      </w:r>
      <w:r w:rsidRPr="00E46D46">
        <w:rPr>
          <w:rFonts w:ascii="GHEA Grapalat" w:hAnsi="GHEA Grapalat"/>
          <w:sz w:val="20"/>
          <w:szCs w:val="20"/>
          <w:lang w:val="af-ZA"/>
        </w:rPr>
        <w:t xml:space="preserve"> </w:t>
      </w:r>
      <w:r w:rsidRPr="00E46D46">
        <w:rPr>
          <w:rFonts w:ascii="GHEA Grapalat" w:hAnsi="GHEA Grapalat"/>
          <w:sz w:val="20"/>
          <w:szCs w:val="20"/>
        </w:rPr>
        <w:t>ինչպես</w:t>
      </w:r>
      <w:r w:rsidRPr="00E46D46">
        <w:rPr>
          <w:rFonts w:ascii="GHEA Grapalat" w:hAnsi="GHEA Grapalat"/>
          <w:sz w:val="20"/>
          <w:szCs w:val="20"/>
          <w:lang w:val="af-ZA"/>
        </w:rPr>
        <w:t xml:space="preserve"> </w:t>
      </w:r>
      <w:r w:rsidRPr="00E46D46">
        <w:rPr>
          <w:rFonts w:ascii="GHEA Grapalat" w:hAnsi="GHEA Grapalat"/>
          <w:sz w:val="20"/>
          <w:szCs w:val="20"/>
        </w:rPr>
        <w:t>յուրաքանչյուր</w:t>
      </w:r>
      <w:r w:rsidRPr="00E46D46">
        <w:rPr>
          <w:rFonts w:ascii="GHEA Grapalat" w:hAnsi="GHEA Grapalat"/>
          <w:sz w:val="20"/>
          <w:szCs w:val="20"/>
          <w:lang w:val="af-ZA"/>
        </w:rPr>
        <w:t xml:space="preserve"> </w:t>
      </w:r>
      <w:r w:rsidRPr="00E46D46">
        <w:rPr>
          <w:rFonts w:ascii="GHEA Grapalat" w:hAnsi="GHEA Grapalat"/>
          <w:sz w:val="20"/>
          <w:szCs w:val="20"/>
        </w:rPr>
        <w:t>չափաբաժնի</w:t>
      </w:r>
      <w:r w:rsidRPr="00E46D46">
        <w:rPr>
          <w:rFonts w:ascii="GHEA Grapalat" w:hAnsi="GHEA Grapalat"/>
          <w:sz w:val="20"/>
          <w:szCs w:val="20"/>
          <w:lang w:val="af-ZA"/>
        </w:rPr>
        <w:t xml:space="preserve"> </w:t>
      </w:r>
      <w:r w:rsidRPr="00E46D46">
        <w:rPr>
          <w:rFonts w:ascii="GHEA Grapalat" w:hAnsi="GHEA Grapalat"/>
          <w:sz w:val="20"/>
          <w:szCs w:val="20"/>
        </w:rPr>
        <w:t>համար</w:t>
      </w:r>
      <w:r w:rsidRPr="00E46D46">
        <w:rPr>
          <w:rFonts w:ascii="GHEA Grapalat" w:hAnsi="GHEA Grapalat"/>
          <w:sz w:val="20"/>
          <w:szCs w:val="20"/>
          <w:lang w:val="af-ZA"/>
        </w:rPr>
        <w:t xml:space="preserve"> </w:t>
      </w:r>
      <w:r w:rsidRPr="00E46D46">
        <w:rPr>
          <w:rFonts w:ascii="GHEA Grapalat" w:hAnsi="GHEA Grapalat"/>
          <w:sz w:val="20"/>
          <w:szCs w:val="20"/>
        </w:rPr>
        <w:t>առանձին</w:t>
      </w:r>
      <w:r w:rsidRPr="00E46D46">
        <w:rPr>
          <w:rFonts w:ascii="GHEA Grapalat" w:hAnsi="GHEA Grapalat"/>
          <w:sz w:val="20"/>
          <w:szCs w:val="20"/>
          <w:lang w:val="af-ZA"/>
        </w:rPr>
        <w:t xml:space="preserve">, </w:t>
      </w:r>
      <w:r w:rsidRPr="00E46D46">
        <w:rPr>
          <w:rFonts w:ascii="GHEA Grapalat" w:hAnsi="GHEA Grapalat"/>
          <w:sz w:val="20"/>
          <w:szCs w:val="20"/>
        </w:rPr>
        <w:t>այնպես</w:t>
      </w:r>
      <w:r w:rsidRPr="00E46D46">
        <w:rPr>
          <w:rFonts w:ascii="GHEA Grapalat" w:hAnsi="GHEA Grapalat"/>
          <w:sz w:val="20"/>
          <w:szCs w:val="20"/>
          <w:lang w:val="af-ZA"/>
        </w:rPr>
        <w:t xml:space="preserve"> </w:t>
      </w:r>
      <w:r w:rsidRPr="00E46D46">
        <w:rPr>
          <w:rFonts w:ascii="GHEA Grapalat" w:hAnsi="GHEA Grapalat"/>
          <w:sz w:val="20"/>
          <w:szCs w:val="20"/>
        </w:rPr>
        <w:t>էլ</w:t>
      </w:r>
      <w:r w:rsidRPr="00E46D46">
        <w:rPr>
          <w:rFonts w:ascii="GHEA Grapalat" w:hAnsi="GHEA Grapalat"/>
          <w:sz w:val="20"/>
          <w:szCs w:val="20"/>
          <w:lang w:val="af-ZA"/>
        </w:rPr>
        <w:t xml:space="preserve"> </w:t>
      </w:r>
      <w:r w:rsidRPr="00E46D46">
        <w:rPr>
          <w:rFonts w:ascii="GHEA Grapalat" w:hAnsi="GHEA Grapalat"/>
          <w:sz w:val="20"/>
          <w:szCs w:val="20"/>
        </w:rPr>
        <w:t>մեկ</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w:t>
      </w:r>
      <w:r w:rsidRPr="00E46D46">
        <w:rPr>
          <w:rFonts w:ascii="GHEA Grapalat" w:hAnsi="GHEA Grapalat"/>
          <w:sz w:val="20"/>
          <w:szCs w:val="20"/>
          <w:lang w:val="af-ZA"/>
        </w:rPr>
        <w:t xml:space="preserve">` </w:t>
      </w:r>
      <w:r w:rsidRPr="00E46D46">
        <w:rPr>
          <w:rFonts w:ascii="GHEA Grapalat" w:hAnsi="GHEA Grapalat"/>
          <w:sz w:val="20"/>
          <w:szCs w:val="20"/>
        </w:rPr>
        <w:t>բոլոր</w:t>
      </w:r>
      <w:r w:rsidRPr="00E46D46">
        <w:rPr>
          <w:rFonts w:ascii="GHEA Grapalat" w:hAnsi="GHEA Grapalat"/>
          <w:sz w:val="20"/>
          <w:szCs w:val="20"/>
          <w:lang w:val="af-ZA"/>
        </w:rPr>
        <w:t xml:space="preserve"> </w:t>
      </w:r>
      <w:r w:rsidRPr="00E46D46">
        <w:rPr>
          <w:rFonts w:ascii="GHEA Grapalat" w:hAnsi="GHEA Grapalat"/>
          <w:sz w:val="20"/>
          <w:szCs w:val="20"/>
        </w:rPr>
        <w:t>չափաբաժինների</w:t>
      </w:r>
      <w:r w:rsidRPr="00E46D46">
        <w:rPr>
          <w:rFonts w:ascii="GHEA Grapalat" w:hAnsi="GHEA Grapalat"/>
          <w:sz w:val="20"/>
          <w:szCs w:val="20"/>
          <w:lang w:val="af-ZA"/>
        </w:rPr>
        <w:t xml:space="preserve"> </w:t>
      </w:r>
      <w:r w:rsidRPr="00E46D46">
        <w:rPr>
          <w:rFonts w:ascii="GHEA Grapalat" w:hAnsi="GHEA Grapalat"/>
          <w:sz w:val="20"/>
          <w:szCs w:val="20"/>
        </w:rPr>
        <w:t>համար</w:t>
      </w:r>
      <w:r w:rsidRPr="00E46D46">
        <w:rPr>
          <w:rFonts w:ascii="GHEA Grapalat" w:hAnsi="GHEA Grapalat"/>
          <w:sz w:val="20"/>
          <w:szCs w:val="20"/>
          <w:lang w:val="af-ZA"/>
        </w:rPr>
        <w:t xml:space="preserve">: </w:t>
      </w:r>
      <w:r w:rsidRPr="00E46D46">
        <w:rPr>
          <w:rFonts w:ascii="GHEA Grapalat" w:hAnsi="GHEA Grapalat"/>
          <w:sz w:val="20"/>
          <w:szCs w:val="20"/>
        </w:rPr>
        <w:t>Մեկ</w:t>
      </w:r>
      <w:r w:rsidRPr="00E46D46">
        <w:rPr>
          <w:rFonts w:ascii="GHEA Grapalat" w:hAnsi="GHEA Grapalat"/>
          <w:sz w:val="20"/>
          <w:szCs w:val="20"/>
          <w:lang w:val="af-ZA"/>
        </w:rPr>
        <w:t xml:space="preserve"> </w:t>
      </w:r>
      <w:r w:rsidRPr="00E46D46">
        <w:rPr>
          <w:rFonts w:ascii="GHEA Grapalat" w:hAnsi="GHEA Grapalat"/>
          <w:sz w:val="20"/>
          <w:szCs w:val="20"/>
        </w:rPr>
        <w:t>հայտի</w:t>
      </w:r>
      <w:r w:rsidRPr="00E46D46">
        <w:rPr>
          <w:rFonts w:ascii="GHEA Grapalat" w:hAnsi="GHEA Grapalat"/>
          <w:sz w:val="20"/>
          <w:szCs w:val="20"/>
          <w:lang w:val="af-ZA"/>
        </w:rPr>
        <w:t xml:space="preserve"> </w:t>
      </w:r>
      <w:r w:rsidRPr="00E46D46">
        <w:rPr>
          <w:rFonts w:ascii="GHEA Grapalat" w:hAnsi="GHEA Grapalat"/>
          <w:sz w:val="20"/>
          <w:szCs w:val="20"/>
        </w:rPr>
        <w:t>ապահովում</w:t>
      </w:r>
      <w:r w:rsidRPr="00E46D46">
        <w:rPr>
          <w:rFonts w:ascii="GHEA Grapalat" w:hAnsi="GHEA Grapalat"/>
          <w:sz w:val="20"/>
          <w:szCs w:val="20"/>
          <w:lang w:val="af-ZA"/>
        </w:rPr>
        <w:t xml:space="preserve"> </w:t>
      </w:r>
      <w:r w:rsidRPr="00E46D46">
        <w:rPr>
          <w:rFonts w:ascii="GHEA Grapalat" w:hAnsi="GHEA Grapalat"/>
          <w:sz w:val="20"/>
          <w:szCs w:val="20"/>
        </w:rPr>
        <w:t>ներկայացվելու</w:t>
      </w:r>
      <w:r w:rsidRPr="00E46D46">
        <w:rPr>
          <w:rFonts w:ascii="GHEA Grapalat" w:hAnsi="GHEA Grapalat"/>
          <w:sz w:val="20"/>
          <w:szCs w:val="20"/>
          <w:lang w:val="af-ZA"/>
        </w:rPr>
        <w:t xml:space="preserve"> </w:t>
      </w:r>
      <w:r w:rsidRPr="00E46D46">
        <w:rPr>
          <w:rFonts w:ascii="GHEA Grapalat" w:hAnsi="GHEA Grapalat"/>
          <w:sz w:val="20"/>
          <w:szCs w:val="20"/>
        </w:rPr>
        <w:t>դեպքում</w:t>
      </w:r>
      <w:r w:rsidRPr="00E46D46">
        <w:rPr>
          <w:rFonts w:ascii="GHEA Grapalat" w:hAnsi="GHEA Grapalat"/>
          <w:sz w:val="20"/>
          <w:szCs w:val="20"/>
          <w:lang w:val="af-ZA"/>
        </w:rPr>
        <w:t xml:space="preserve">, </w:t>
      </w:r>
      <w:r w:rsidRPr="00E46D46">
        <w:rPr>
          <w:rFonts w:ascii="GHEA Grapalat" w:hAnsi="GHEA Grapalat"/>
          <w:sz w:val="20"/>
          <w:szCs w:val="20"/>
        </w:rPr>
        <w:t>դրա</w:t>
      </w:r>
      <w:r w:rsidRPr="00E46D46">
        <w:rPr>
          <w:rFonts w:ascii="GHEA Grapalat" w:hAnsi="GHEA Grapalat"/>
          <w:sz w:val="20"/>
          <w:szCs w:val="20"/>
          <w:lang w:val="af-ZA"/>
        </w:rPr>
        <w:t xml:space="preserve"> </w:t>
      </w:r>
      <w:r w:rsidRPr="00E46D46">
        <w:rPr>
          <w:rFonts w:ascii="GHEA Grapalat" w:hAnsi="GHEA Grapalat"/>
          <w:sz w:val="20"/>
          <w:szCs w:val="20"/>
        </w:rPr>
        <w:t>գումարը</w:t>
      </w:r>
      <w:r w:rsidRPr="00E46D46">
        <w:rPr>
          <w:rFonts w:ascii="GHEA Grapalat" w:hAnsi="GHEA Grapalat"/>
          <w:sz w:val="20"/>
          <w:szCs w:val="20"/>
          <w:lang w:val="af-ZA"/>
        </w:rPr>
        <w:t xml:space="preserve"> </w:t>
      </w:r>
      <w:r w:rsidRPr="00E46D46">
        <w:rPr>
          <w:rFonts w:ascii="GHEA Grapalat" w:hAnsi="GHEA Grapalat"/>
          <w:sz w:val="20"/>
          <w:szCs w:val="20"/>
        </w:rPr>
        <w:t>հաշվարկվում</w:t>
      </w:r>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rPr>
        <w:t>ներկայացված</w:t>
      </w:r>
      <w:r w:rsidRPr="00E46D46">
        <w:rPr>
          <w:rFonts w:ascii="GHEA Grapalat" w:hAnsi="GHEA Grapalat"/>
          <w:sz w:val="20"/>
          <w:szCs w:val="20"/>
          <w:lang w:val="af-ZA"/>
        </w:rPr>
        <w:t xml:space="preserve"> </w:t>
      </w:r>
      <w:r w:rsidRPr="00E46D46">
        <w:rPr>
          <w:rFonts w:ascii="GHEA Grapalat" w:hAnsi="GHEA Grapalat"/>
          <w:sz w:val="20"/>
          <w:szCs w:val="20"/>
        </w:rPr>
        <w:t>չափաբաժինների</w:t>
      </w:r>
      <w:r w:rsidRPr="00E46D46">
        <w:rPr>
          <w:rFonts w:ascii="GHEA Grapalat" w:hAnsi="GHEA Grapalat"/>
          <w:sz w:val="20"/>
          <w:szCs w:val="20"/>
          <w:lang w:val="af-ZA"/>
        </w:rPr>
        <w:t xml:space="preserve"> </w:t>
      </w:r>
      <w:r w:rsidRPr="00E46D46">
        <w:rPr>
          <w:rFonts w:ascii="GHEA Grapalat" w:hAnsi="GHEA Grapalat"/>
          <w:sz w:val="20"/>
          <w:szCs w:val="20"/>
          <w:lang w:val="hy-AM"/>
        </w:rPr>
        <w:t>գնման գների</w:t>
      </w:r>
      <w:r w:rsidRPr="00E46D46">
        <w:rPr>
          <w:rFonts w:ascii="GHEA Grapalat" w:hAnsi="GHEA Grapalat"/>
          <w:sz w:val="20"/>
          <w:szCs w:val="20"/>
          <w:lang w:val="af-ZA"/>
        </w:rPr>
        <w:t xml:space="preserve"> </w:t>
      </w:r>
      <w:r w:rsidRPr="00E46D46">
        <w:rPr>
          <w:rFonts w:ascii="GHEA Grapalat" w:hAnsi="GHEA Grapalat"/>
          <w:sz w:val="20"/>
          <w:szCs w:val="20"/>
          <w:lang w:val="hy-AM"/>
        </w:rPr>
        <w:t>իսկ</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առաջարկները</w:t>
      </w:r>
      <w:r w:rsidRPr="00E46D46">
        <w:rPr>
          <w:rFonts w:ascii="GHEA Grapalat" w:hAnsi="GHEA Grapalat"/>
          <w:sz w:val="20"/>
          <w:szCs w:val="20"/>
          <w:lang w:val="af-ZA"/>
        </w:rPr>
        <w:t xml:space="preserve">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գները</w:t>
      </w:r>
      <w:r w:rsidRPr="00E46D46">
        <w:rPr>
          <w:rFonts w:ascii="GHEA Grapalat" w:hAnsi="GHEA Grapalat"/>
          <w:sz w:val="20"/>
          <w:szCs w:val="20"/>
          <w:lang w:val="af-ZA"/>
        </w:rPr>
        <w:t xml:space="preserve"> </w:t>
      </w:r>
      <w:r w:rsidRPr="00E46D46">
        <w:rPr>
          <w:rFonts w:ascii="GHEA Grapalat" w:hAnsi="GHEA Grapalat"/>
          <w:sz w:val="20"/>
          <w:szCs w:val="20"/>
          <w:lang w:val="hy-AM"/>
        </w:rPr>
        <w:t>գերազանցելու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առաջարկների</w:t>
      </w:r>
      <w:r w:rsidRPr="00E46D46">
        <w:rPr>
          <w:rFonts w:ascii="GHEA Grapalat" w:hAnsi="GHEA Grapalat"/>
          <w:sz w:val="20"/>
          <w:szCs w:val="20"/>
          <w:lang w:val="af-ZA"/>
        </w:rPr>
        <w:t xml:space="preserve"> </w:t>
      </w:r>
      <w:r w:rsidRPr="00E46D46">
        <w:rPr>
          <w:rFonts w:ascii="GHEA Grapalat" w:hAnsi="GHEA Grapalat"/>
          <w:sz w:val="20"/>
          <w:szCs w:val="20"/>
          <w:lang w:val="hy-AM"/>
        </w:rPr>
        <w:t>հանրագումարի</w:t>
      </w:r>
      <w:r w:rsidRPr="00E46D46">
        <w:rPr>
          <w:rFonts w:ascii="GHEA Grapalat" w:hAnsi="GHEA Grapalat"/>
          <w:sz w:val="20"/>
          <w:szCs w:val="20"/>
          <w:lang w:val="af-ZA"/>
        </w:rPr>
        <w:t xml:space="preserve"> </w:t>
      </w:r>
      <w:r w:rsidRPr="00E46D46">
        <w:rPr>
          <w:rFonts w:ascii="GHEA Grapalat" w:hAnsi="GHEA Grapalat"/>
          <w:sz w:val="20"/>
          <w:szCs w:val="20"/>
          <w:lang w:val="hy-AM"/>
        </w:rPr>
        <w:t>նկատմամբ՝</w:t>
      </w:r>
      <w:r w:rsidRPr="00E46D46">
        <w:rPr>
          <w:rFonts w:ascii="GHEA Grapalat" w:hAnsi="GHEA Grapalat"/>
          <w:sz w:val="20"/>
          <w:szCs w:val="20"/>
          <w:lang w:val="af-ZA"/>
        </w:rPr>
        <w:t xml:space="preserve"> </w:t>
      </w:r>
      <w:r w:rsidRPr="00E46D46">
        <w:rPr>
          <w:rFonts w:ascii="GHEA Grapalat" w:hAnsi="GHEA Grapalat"/>
          <w:sz w:val="20"/>
          <w:szCs w:val="20"/>
          <w:lang w:val="hy-AM"/>
        </w:rPr>
        <w:t>հաշվի</w:t>
      </w:r>
      <w:r w:rsidRPr="00E46D46">
        <w:rPr>
          <w:rFonts w:ascii="GHEA Grapalat" w:hAnsi="GHEA Grapalat"/>
          <w:sz w:val="20"/>
          <w:szCs w:val="20"/>
          <w:lang w:val="af-ZA"/>
        </w:rPr>
        <w:t xml:space="preserve"> </w:t>
      </w:r>
      <w:r w:rsidRPr="00E46D46">
        <w:rPr>
          <w:rFonts w:ascii="GHEA Grapalat" w:hAnsi="GHEA Grapalat"/>
          <w:sz w:val="20"/>
          <w:szCs w:val="20"/>
          <w:lang w:val="hy-AM"/>
        </w:rPr>
        <w:t>առնելով</w:t>
      </w:r>
      <w:r w:rsidRPr="00E46D46">
        <w:rPr>
          <w:rFonts w:ascii="GHEA Grapalat" w:hAnsi="GHEA Grapalat"/>
          <w:sz w:val="20"/>
          <w:szCs w:val="20"/>
          <w:lang w:val="af-ZA"/>
        </w:rPr>
        <w:t xml:space="preserve"> </w:t>
      </w:r>
      <w:r w:rsidRPr="00E46D46">
        <w:rPr>
          <w:rFonts w:ascii="GHEA Grapalat" w:hAnsi="GHEA Grapalat"/>
          <w:sz w:val="20"/>
          <w:szCs w:val="20"/>
          <w:lang w:val="hy-AM"/>
        </w:rPr>
        <w:t>Կարգի</w:t>
      </w:r>
      <w:r w:rsidRPr="00E46D46">
        <w:rPr>
          <w:rFonts w:ascii="GHEA Grapalat" w:hAnsi="GHEA Grapalat"/>
          <w:sz w:val="20"/>
          <w:szCs w:val="20"/>
          <w:lang w:val="af-ZA"/>
        </w:rPr>
        <w:t xml:space="preserve"> 32-</w:t>
      </w:r>
      <w:r w:rsidRPr="00E46D46">
        <w:rPr>
          <w:rFonts w:ascii="GHEA Grapalat" w:hAnsi="GHEA Grapalat"/>
          <w:sz w:val="20"/>
          <w:szCs w:val="20"/>
          <w:lang w:val="hy-AM"/>
        </w:rPr>
        <w:t>րդ</w:t>
      </w:r>
      <w:r w:rsidRPr="00E46D46">
        <w:rPr>
          <w:rFonts w:ascii="GHEA Grapalat" w:hAnsi="GHEA Grapalat"/>
          <w:sz w:val="20"/>
          <w:szCs w:val="20"/>
          <w:lang w:val="af-ZA"/>
        </w:rPr>
        <w:t xml:space="preserve"> </w:t>
      </w:r>
      <w:r w:rsidRPr="00E46D46">
        <w:rPr>
          <w:rFonts w:ascii="GHEA Grapalat" w:hAnsi="GHEA Grapalat"/>
          <w:sz w:val="20"/>
          <w:szCs w:val="20"/>
          <w:lang w:val="hy-AM"/>
        </w:rPr>
        <w:t>կետի</w:t>
      </w:r>
      <w:r w:rsidRPr="00E46D46">
        <w:rPr>
          <w:rFonts w:ascii="GHEA Grapalat" w:hAnsi="GHEA Grapalat"/>
          <w:sz w:val="20"/>
          <w:szCs w:val="20"/>
          <w:lang w:val="af-ZA"/>
        </w:rPr>
        <w:t xml:space="preserve"> 1-</w:t>
      </w:r>
      <w:r w:rsidRPr="00E46D46">
        <w:rPr>
          <w:rFonts w:ascii="GHEA Grapalat" w:hAnsi="GHEA Grapalat"/>
          <w:sz w:val="20"/>
          <w:szCs w:val="20"/>
          <w:lang w:val="hy-AM"/>
        </w:rPr>
        <w:t>ին</w:t>
      </w:r>
      <w:r w:rsidRPr="00E46D46">
        <w:rPr>
          <w:rFonts w:ascii="GHEA Grapalat" w:hAnsi="GHEA Grapalat"/>
          <w:sz w:val="20"/>
          <w:szCs w:val="20"/>
          <w:lang w:val="af-ZA"/>
        </w:rPr>
        <w:t xml:space="preserve"> </w:t>
      </w:r>
      <w:r w:rsidRPr="00E46D46">
        <w:rPr>
          <w:rFonts w:ascii="GHEA Grapalat" w:hAnsi="GHEA Grapalat"/>
          <w:sz w:val="20"/>
          <w:szCs w:val="20"/>
          <w:lang w:val="hy-AM"/>
        </w:rPr>
        <w:t>ենթակետի</w:t>
      </w:r>
      <w:r w:rsidRPr="00E46D46">
        <w:rPr>
          <w:rFonts w:ascii="GHEA Grapalat" w:hAnsi="GHEA Grapalat"/>
          <w:sz w:val="20"/>
          <w:szCs w:val="20"/>
          <w:lang w:val="af-ZA"/>
        </w:rPr>
        <w:t xml:space="preserve"> «</w:t>
      </w:r>
      <w:r w:rsidRPr="00E46D46">
        <w:rPr>
          <w:rFonts w:ascii="GHEA Grapalat" w:hAnsi="GHEA Grapalat"/>
          <w:sz w:val="20"/>
          <w:szCs w:val="20"/>
          <w:lang w:val="hy-AM"/>
        </w:rPr>
        <w:t>ե</w:t>
      </w:r>
      <w:r w:rsidRPr="00E46D46">
        <w:rPr>
          <w:rFonts w:ascii="GHEA Grapalat" w:hAnsi="GHEA Grapalat"/>
          <w:sz w:val="20"/>
          <w:szCs w:val="20"/>
          <w:lang w:val="af-ZA"/>
        </w:rPr>
        <w:t xml:space="preserve">» </w:t>
      </w:r>
      <w:r w:rsidRPr="00E46D46">
        <w:rPr>
          <w:rFonts w:ascii="GHEA Grapalat" w:hAnsi="GHEA Grapalat"/>
          <w:sz w:val="20"/>
          <w:szCs w:val="20"/>
          <w:lang w:val="hy-AM"/>
        </w:rPr>
        <w:t>պարբերության</w:t>
      </w:r>
      <w:r w:rsidRPr="00E46D46">
        <w:rPr>
          <w:rFonts w:ascii="GHEA Grapalat" w:hAnsi="GHEA Grapalat"/>
          <w:sz w:val="20"/>
          <w:szCs w:val="20"/>
          <w:lang w:val="af-ZA"/>
        </w:rPr>
        <w:t xml:space="preserve"> </w:t>
      </w:r>
      <w:r w:rsidRPr="00E46D46">
        <w:rPr>
          <w:rFonts w:ascii="GHEA Grapalat" w:hAnsi="GHEA Grapalat"/>
          <w:sz w:val="20"/>
          <w:szCs w:val="20"/>
          <w:lang w:val="hy-AM"/>
        </w:rPr>
        <w:t>պահանջները</w:t>
      </w:r>
      <w:r w:rsidRPr="00E46D46">
        <w:rPr>
          <w:rFonts w:ascii="GHEA Grapalat" w:hAnsi="GHEA Grapalat"/>
          <w:sz w:val="20"/>
          <w:szCs w:val="20"/>
          <w:lang w:val="af-ZA"/>
        </w:rPr>
        <w:t>,</w:t>
      </w:r>
      <w:r w:rsidRPr="00E46D46">
        <w:rPr>
          <w:rFonts w:ascii="GHEA Grapalat" w:hAnsi="GHEA Grapalat"/>
          <w:lang w:val="hy-AM"/>
        </w:rPr>
        <w:t xml:space="preserve"> </w:t>
      </w:r>
    </w:p>
    <w:p w14:paraId="545FA1A8"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lang w:val="hy-AM"/>
        </w:rPr>
        <w:t>բ.</w:t>
      </w:r>
      <w:r w:rsidRPr="00E46D46">
        <w:rPr>
          <w:rFonts w:ascii="GHEA Grapalat" w:hAnsi="GHEA Grapalat"/>
          <w:lang w:val="hy-AM"/>
        </w:rPr>
        <w:t xml:space="preserve"> </w:t>
      </w:r>
      <w:r w:rsidRPr="00E46D46">
        <w:rPr>
          <w:rFonts w:ascii="GHEA Grapalat" w:hAnsi="GHEA Grapalat" w:cs="Sylfaen"/>
          <w:sz w:val="20"/>
          <w:lang w:val="hy-AM"/>
        </w:rPr>
        <w:t>Մասնակիցը</w:t>
      </w:r>
      <w:r w:rsidRPr="00E46D46">
        <w:rPr>
          <w:rFonts w:ascii="GHEA Grapalat" w:hAnsi="GHEA Grapalat" w:cs="Sylfaen"/>
          <w:sz w:val="20"/>
          <w:lang w:val="af-ZA"/>
        </w:rPr>
        <w:t xml:space="preserve"> </w:t>
      </w:r>
      <w:r w:rsidRPr="00E46D46">
        <w:rPr>
          <w:rFonts w:ascii="GHEA Grapalat" w:hAnsi="GHEA Grapalat" w:cs="Sylfaen"/>
          <w:sz w:val="20"/>
          <w:lang w:val="hy-AM"/>
        </w:rPr>
        <w:t>զրկվում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hy-AM"/>
        </w:rPr>
        <w:t>կնքելու</w:t>
      </w:r>
      <w:r w:rsidRPr="00E46D46">
        <w:rPr>
          <w:rFonts w:ascii="GHEA Grapalat" w:hAnsi="GHEA Grapalat" w:cs="Sylfaen"/>
          <w:sz w:val="20"/>
          <w:lang w:val="af-ZA"/>
        </w:rPr>
        <w:t xml:space="preserve"> </w:t>
      </w:r>
      <w:r w:rsidRPr="00E46D46">
        <w:rPr>
          <w:rFonts w:ascii="GHEA Grapalat" w:hAnsi="GHEA Grapalat" w:cs="Sylfaen"/>
          <w:sz w:val="20"/>
          <w:lang w:val="hy-AM"/>
        </w:rPr>
        <w:t>իրավունքից</w:t>
      </w:r>
      <w:r w:rsidRPr="00E46D46">
        <w:rPr>
          <w:rFonts w:ascii="GHEA Grapalat" w:hAnsi="GHEA Grapalat" w:cs="Sylfaen"/>
          <w:sz w:val="20"/>
          <w:lang w:val="af-ZA"/>
        </w:rPr>
        <w:t xml:space="preserve"> </w:t>
      </w:r>
      <w:r w:rsidRPr="00E46D46">
        <w:rPr>
          <w:rFonts w:ascii="GHEA Grapalat" w:hAnsi="GHEA Grapalat" w:cs="Sylfaen"/>
          <w:sz w:val="20"/>
          <w:lang w:val="hy-AM"/>
        </w:rPr>
        <w:t>որևէ</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մասով</w:t>
      </w:r>
      <w:r w:rsidRPr="00E46D46">
        <w:rPr>
          <w:rFonts w:ascii="GHEA Grapalat" w:hAnsi="GHEA Grapalat" w:cs="Sylfaen"/>
          <w:sz w:val="20"/>
          <w:lang w:val="af-ZA"/>
        </w:rPr>
        <w:t xml:space="preserve">, </w:t>
      </w:r>
      <w:r w:rsidRPr="00E46D46">
        <w:rPr>
          <w:rFonts w:ascii="GHEA Grapalat" w:hAnsi="GHEA Grapalat" w:cs="Sylfaen"/>
          <w:sz w:val="20"/>
          <w:lang w:val="hy-AM"/>
        </w:rPr>
        <w:t>ապա</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վճարվում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միայն</w:t>
      </w:r>
      <w:r w:rsidRPr="00E46D46">
        <w:rPr>
          <w:rFonts w:ascii="GHEA Grapalat" w:hAnsi="GHEA Grapalat" w:cs="Sylfaen"/>
          <w:sz w:val="20"/>
          <w:lang w:val="af-ZA"/>
        </w:rPr>
        <w:t xml:space="preserve"> </w:t>
      </w:r>
      <w:r w:rsidRPr="00E46D46">
        <w:rPr>
          <w:rFonts w:ascii="GHEA Grapalat" w:hAnsi="GHEA Grapalat" w:cs="Sylfaen"/>
          <w:sz w:val="20"/>
          <w:lang w:val="hy-AM"/>
        </w:rPr>
        <w:t>այդ</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նկատմամբ</w:t>
      </w:r>
      <w:r w:rsidRPr="00E46D46">
        <w:rPr>
          <w:rFonts w:ascii="GHEA Grapalat" w:hAnsi="GHEA Grapalat" w:cs="Sylfaen"/>
          <w:sz w:val="20"/>
          <w:lang w:val="af-ZA"/>
        </w:rPr>
        <w:t xml:space="preserve"> </w:t>
      </w:r>
      <w:r w:rsidRPr="00E46D46">
        <w:rPr>
          <w:rFonts w:ascii="GHEA Grapalat" w:hAnsi="GHEA Grapalat" w:cs="Sylfaen"/>
          <w:sz w:val="20"/>
          <w:lang w:val="hy-AM"/>
        </w:rPr>
        <w:t>հաշվարկված</w:t>
      </w:r>
      <w:r w:rsidRPr="00E46D46">
        <w:rPr>
          <w:rFonts w:ascii="GHEA Grapalat" w:hAnsi="GHEA Grapalat" w:cs="Sylfaen"/>
          <w:sz w:val="20"/>
          <w:lang w:val="af-ZA"/>
        </w:rPr>
        <w:t xml:space="preserve"> </w:t>
      </w:r>
      <w:r w:rsidRPr="00E46D46">
        <w:rPr>
          <w:rFonts w:ascii="GHEA Grapalat" w:hAnsi="GHEA Grapalat" w:cs="Sylfaen"/>
          <w:sz w:val="20"/>
          <w:lang w:val="hy-AM"/>
        </w:rPr>
        <w:t>ապահովման</w:t>
      </w:r>
      <w:r w:rsidRPr="00E46D46">
        <w:rPr>
          <w:rFonts w:ascii="GHEA Grapalat" w:hAnsi="GHEA Grapalat" w:cs="Sylfaen"/>
          <w:sz w:val="20"/>
          <w:lang w:val="af-ZA"/>
        </w:rPr>
        <w:t xml:space="preserve"> </w:t>
      </w:r>
      <w:r w:rsidRPr="00E46D46">
        <w:rPr>
          <w:rFonts w:ascii="GHEA Grapalat" w:hAnsi="GHEA Grapalat" w:cs="Sylfaen"/>
          <w:sz w:val="20"/>
          <w:lang w:val="hy-AM"/>
        </w:rPr>
        <w:t>չափով</w:t>
      </w:r>
      <w:r w:rsidRPr="00E46D46">
        <w:rPr>
          <w:rFonts w:ascii="GHEA Grapalat" w:hAnsi="GHEA Grapalat"/>
          <w:sz w:val="20"/>
          <w:szCs w:val="20"/>
          <w:lang w:val="af-ZA"/>
        </w:rPr>
        <w:t>:</w:t>
      </w:r>
    </w:p>
    <w:p w14:paraId="73C98750"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7.3 </w:t>
      </w:r>
      <w:r w:rsidRPr="00E46D46">
        <w:rPr>
          <w:rFonts w:ascii="GHEA Grapalat" w:hAnsi="GHEA Grapalat" w:cs="Sylfaen"/>
          <w:sz w:val="20"/>
          <w:lang w:val="ru-RU"/>
        </w:rPr>
        <w:t>Մասնակիցը</w:t>
      </w:r>
      <w:r w:rsidRPr="00E46D46">
        <w:rPr>
          <w:rFonts w:ascii="GHEA Grapalat" w:hAnsi="GHEA Grapalat" w:cs="Sylfaen"/>
          <w:sz w:val="20"/>
          <w:lang w:val="af-ZA"/>
        </w:rPr>
        <w:t xml:space="preserve"> </w:t>
      </w:r>
      <w:r w:rsidRPr="00E46D46">
        <w:rPr>
          <w:rFonts w:ascii="GHEA Grapalat" w:hAnsi="GHEA Grapalat" w:cs="Sylfaen"/>
          <w:sz w:val="20"/>
          <w:lang w:val="ru-RU"/>
        </w:rPr>
        <w:t>վճարում</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հայտի</w:t>
      </w:r>
      <w:r w:rsidRPr="00E46D46">
        <w:rPr>
          <w:rFonts w:ascii="GHEA Grapalat" w:hAnsi="GHEA Grapalat" w:cs="Sylfaen"/>
          <w:sz w:val="20"/>
          <w:lang w:val="af-ZA"/>
        </w:rPr>
        <w:t xml:space="preserve"> </w:t>
      </w:r>
      <w:r w:rsidRPr="00E46D46">
        <w:rPr>
          <w:rFonts w:ascii="GHEA Grapalat" w:hAnsi="GHEA Grapalat" w:cs="Sylfaen"/>
          <w:sz w:val="20"/>
          <w:lang w:val="ru-RU"/>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ru-RU"/>
        </w:rPr>
        <w:t>եթե</w:t>
      </w:r>
      <w:r w:rsidRPr="00E46D46">
        <w:rPr>
          <w:rFonts w:ascii="GHEA Grapalat" w:hAnsi="GHEA Grapalat" w:cs="Sylfaen"/>
          <w:sz w:val="20"/>
          <w:lang w:val="af-ZA"/>
        </w:rPr>
        <w:t xml:space="preserve"> </w:t>
      </w:r>
      <w:r w:rsidRPr="00E46D46">
        <w:rPr>
          <w:rFonts w:ascii="GHEA Grapalat" w:hAnsi="GHEA Grapalat" w:cs="Sylfaen"/>
          <w:sz w:val="20"/>
          <w:lang w:val="ru-RU"/>
        </w:rPr>
        <w:t>նա</w:t>
      </w:r>
      <w:r w:rsidRPr="00E46D46">
        <w:rPr>
          <w:rFonts w:ascii="GHEA Grapalat" w:hAnsi="GHEA Grapalat" w:cs="Sylfaen"/>
          <w:sz w:val="20"/>
          <w:lang w:val="af-ZA"/>
        </w:rPr>
        <w:t>`</w:t>
      </w:r>
    </w:p>
    <w:p w14:paraId="15590DBD"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1) </w:t>
      </w:r>
      <w:r w:rsidRPr="00E46D46">
        <w:rPr>
          <w:rFonts w:ascii="GHEA Grapalat" w:hAnsi="GHEA Grapalat" w:cs="Sylfaen"/>
          <w:sz w:val="20"/>
          <w:lang w:val="ru-RU"/>
        </w:rPr>
        <w:t>հայտարարվել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ընտրված</w:t>
      </w:r>
      <w:r w:rsidRPr="00E46D46">
        <w:rPr>
          <w:rFonts w:ascii="GHEA Grapalat" w:hAnsi="GHEA Grapalat" w:cs="Sylfaen"/>
          <w:sz w:val="20"/>
          <w:lang w:val="af-ZA"/>
        </w:rPr>
        <w:t xml:space="preserve"> </w:t>
      </w:r>
      <w:r w:rsidRPr="00E46D46">
        <w:rPr>
          <w:rFonts w:ascii="GHEA Grapalat" w:hAnsi="GHEA Grapalat" w:cs="Sylfaen"/>
          <w:sz w:val="20"/>
          <w:lang w:val="ru-RU"/>
        </w:rPr>
        <w:t>մասնակից</w:t>
      </w:r>
      <w:r w:rsidRPr="00E46D46">
        <w:rPr>
          <w:rFonts w:ascii="GHEA Grapalat" w:hAnsi="GHEA Grapalat" w:cs="Sylfaen"/>
          <w:sz w:val="20"/>
          <w:lang w:val="af-ZA"/>
        </w:rPr>
        <w:t xml:space="preserve">, </w:t>
      </w:r>
      <w:r w:rsidRPr="00E46D46">
        <w:rPr>
          <w:rFonts w:ascii="GHEA Grapalat" w:hAnsi="GHEA Grapalat" w:cs="Sylfaen"/>
          <w:sz w:val="20"/>
          <w:lang w:val="ru-RU"/>
        </w:rPr>
        <w:t>սակայն</w:t>
      </w:r>
      <w:r w:rsidRPr="00E46D46">
        <w:rPr>
          <w:rFonts w:ascii="GHEA Grapalat" w:hAnsi="GHEA Grapalat" w:cs="Sylfaen"/>
          <w:sz w:val="20"/>
          <w:lang w:val="af-ZA"/>
        </w:rPr>
        <w:t xml:space="preserve"> </w:t>
      </w:r>
      <w:r w:rsidRPr="00E46D46">
        <w:rPr>
          <w:rFonts w:ascii="GHEA Grapalat" w:hAnsi="GHEA Grapalat" w:cs="Sylfaen"/>
          <w:sz w:val="20"/>
          <w:lang w:val="ru-RU"/>
        </w:rPr>
        <w:t>հրաժարվում</w:t>
      </w:r>
      <w:r w:rsidRPr="00E46D46">
        <w:rPr>
          <w:rFonts w:ascii="GHEA Grapalat" w:hAnsi="GHEA Grapalat" w:cs="Sylfaen"/>
          <w:sz w:val="20"/>
          <w:lang w:val="af-ZA"/>
        </w:rPr>
        <w:t xml:space="preserve"> </w:t>
      </w:r>
      <w:r w:rsidRPr="00E46D46">
        <w:rPr>
          <w:rFonts w:ascii="GHEA Grapalat" w:hAnsi="GHEA Grapalat" w:cs="Sylfaen"/>
          <w:sz w:val="20"/>
          <w:lang w:val="ru-RU"/>
        </w:rPr>
        <w:t>կամ</w:t>
      </w:r>
      <w:r w:rsidRPr="00E46D46">
        <w:rPr>
          <w:rFonts w:ascii="GHEA Grapalat" w:hAnsi="GHEA Grapalat" w:cs="Sylfaen"/>
          <w:sz w:val="20"/>
          <w:lang w:val="af-ZA"/>
        </w:rPr>
        <w:t xml:space="preserve"> </w:t>
      </w:r>
      <w:r w:rsidRPr="00E46D46">
        <w:rPr>
          <w:rFonts w:ascii="GHEA Grapalat" w:hAnsi="GHEA Grapalat" w:cs="Sylfaen"/>
          <w:sz w:val="20"/>
          <w:lang w:val="ru-RU"/>
        </w:rPr>
        <w:t>զրկվում</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ru-RU"/>
        </w:rPr>
        <w:t>կնքելու</w:t>
      </w:r>
      <w:r w:rsidRPr="00E46D46">
        <w:rPr>
          <w:rFonts w:ascii="GHEA Grapalat" w:hAnsi="GHEA Grapalat" w:cs="Sylfaen"/>
          <w:sz w:val="20"/>
          <w:lang w:val="af-ZA"/>
        </w:rPr>
        <w:t xml:space="preserve"> </w:t>
      </w:r>
      <w:r w:rsidRPr="00E46D46">
        <w:rPr>
          <w:rFonts w:ascii="GHEA Grapalat" w:hAnsi="GHEA Grapalat" w:cs="Sylfaen"/>
          <w:sz w:val="20"/>
          <w:lang w:val="ru-RU"/>
        </w:rPr>
        <w:t>իրավունքից</w:t>
      </w:r>
      <w:r w:rsidRPr="00E46D46">
        <w:rPr>
          <w:rFonts w:ascii="GHEA Grapalat" w:hAnsi="GHEA Grapalat" w:cs="Sylfaen"/>
          <w:sz w:val="20"/>
          <w:lang w:val="af-ZA"/>
        </w:rPr>
        <w:t>.</w:t>
      </w:r>
    </w:p>
    <w:p w14:paraId="1470C0F0"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2) </w:t>
      </w:r>
      <w:r w:rsidRPr="00E46D46">
        <w:rPr>
          <w:rFonts w:ascii="GHEA Grapalat" w:hAnsi="GHEA Grapalat" w:cs="Sylfaen"/>
          <w:sz w:val="20"/>
          <w:lang w:val="ru-RU"/>
        </w:rPr>
        <w:t>խախտել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գնման</w:t>
      </w:r>
      <w:r w:rsidRPr="00E46D46">
        <w:rPr>
          <w:rFonts w:ascii="GHEA Grapalat" w:hAnsi="GHEA Grapalat" w:cs="Sylfaen"/>
          <w:sz w:val="20"/>
          <w:lang w:val="af-ZA"/>
        </w:rPr>
        <w:t xml:space="preserve"> </w:t>
      </w:r>
      <w:r w:rsidRPr="00E46D46">
        <w:rPr>
          <w:rFonts w:ascii="GHEA Grapalat" w:hAnsi="GHEA Grapalat" w:cs="Sylfaen"/>
          <w:sz w:val="20"/>
          <w:lang w:val="ru-RU"/>
        </w:rPr>
        <w:t>գործընթացի</w:t>
      </w:r>
      <w:r w:rsidRPr="00E46D46">
        <w:rPr>
          <w:rFonts w:ascii="GHEA Grapalat" w:hAnsi="GHEA Grapalat" w:cs="Sylfaen"/>
          <w:sz w:val="20"/>
          <w:lang w:val="af-ZA"/>
        </w:rPr>
        <w:t xml:space="preserve"> </w:t>
      </w:r>
      <w:r w:rsidRPr="00E46D46">
        <w:rPr>
          <w:rFonts w:ascii="GHEA Grapalat" w:hAnsi="GHEA Grapalat" w:cs="Sylfaen"/>
          <w:sz w:val="20"/>
          <w:lang w:val="ru-RU"/>
        </w:rPr>
        <w:t>շրջանակում</w:t>
      </w:r>
      <w:r w:rsidRPr="00E46D46">
        <w:rPr>
          <w:rFonts w:ascii="GHEA Grapalat" w:hAnsi="GHEA Grapalat" w:cs="Sylfaen"/>
          <w:sz w:val="20"/>
          <w:lang w:val="af-ZA"/>
        </w:rPr>
        <w:t xml:space="preserve"> </w:t>
      </w:r>
      <w:r w:rsidRPr="00E46D46">
        <w:rPr>
          <w:rFonts w:ascii="GHEA Grapalat" w:hAnsi="GHEA Grapalat" w:cs="Sylfaen"/>
          <w:sz w:val="20"/>
          <w:lang w:val="ru-RU"/>
        </w:rPr>
        <w:t>ստանձնած</w:t>
      </w:r>
      <w:r w:rsidRPr="00E46D46">
        <w:rPr>
          <w:rFonts w:ascii="GHEA Grapalat" w:hAnsi="GHEA Grapalat" w:cs="Sylfaen"/>
          <w:sz w:val="20"/>
          <w:lang w:val="af-ZA"/>
        </w:rPr>
        <w:t xml:space="preserve"> </w:t>
      </w:r>
      <w:r w:rsidRPr="00E46D46">
        <w:rPr>
          <w:rFonts w:ascii="GHEA Grapalat" w:hAnsi="GHEA Grapalat" w:cs="Sylfaen"/>
          <w:sz w:val="20"/>
          <w:lang w:val="ru-RU"/>
        </w:rPr>
        <w:t>պարտավորություն</w:t>
      </w:r>
      <w:r w:rsidRPr="00E46D46">
        <w:rPr>
          <w:rFonts w:ascii="GHEA Grapalat" w:hAnsi="GHEA Grapalat" w:cs="Sylfaen"/>
          <w:sz w:val="20"/>
          <w:lang w:val="af-ZA"/>
        </w:rPr>
        <w:t xml:space="preserve">, </w:t>
      </w:r>
      <w:r w:rsidRPr="00E46D46">
        <w:rPr>
          <w:rFonts w:ascii="GHEA Grapalat" w:hAnsi="GHEA Grapalat" w:cs="Sylfaen"/>
          <w:sz w:val="20"/>
          <w:lang w:val="ru-RU"/>
        </w:rPr>
        <w:t>որը</w:t>
      </w:r>
      <w:r w:rsidRPr="00E46D46">
        <w:rPr>
          <w:rFonts w:ascii="GHEA Grapalat" w:hAnsi="GHEA Grapalat" w:cs="Sylfaen"/>
          <w:sz w:val="20"/>
          <w:lang w:val="af-ZA"/>
        </w:rPr>
        <w:t xml:space="preserve"> </w:t>
      </w:r>
      <w:r w:rsidRPr="00E46D46">
        <w:rPr>
          <w:rFonts w:ascii="GHEA Grapalat" w:hAnsi="GHEA Grapalat" w:cs="Sylfaen"/>
          <w:sz w:val="20"/>
          <w:lang w:val="ru-RU"/>
        </w:rPr>
        <w:t>հանգեցրել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գործընթացին</w:t>
      </w:r>
      <w:r w:rsidRPr="00E46D46">
        <w:rPr>
          <w:rFonts w:ascii="GHEA Grapalat" w:hAnsi="GHEA Grapalat" w:cs="Sylfaen"/>
          <w:sz w:val="20"/>
          <w:lang w:val="af-ZA"/>
        </w:rPr>
        <w:t xml:space="preserve"> </w:t>
      </w:r>
      <w:r w:rsidRPr="00E46D46">
        <w:rPr>
          <w:rFonts w:ascii="GHEA Grapalat" w:hAnsi="GHEA Grapalat" w:cs="Sylfaen"/>
          <w:sz w:val="20"/>
          <w:lang w:val="ru-RU"/>
        </w:rPr>
        <w:t>տվյալ</w:t>
      </w:r>
      <w:r w:rsidRPr="00E46D46">
        <w:rPr>
          <w:rFonts w:ascii="GHEA Grapalat" w:hAnsi="GHEA Grapalat" w:cs="Sylfaen"/>
          <w:sz w:val="20"/>
          <w:lang w:val="af-ZA"/>
        </w:rPr>
        <w:t xml:space="preserve"> </w:t>
      </w:r>
      <w:r w:rsidRPr="00E46D46">
        <w:rPr>
          <w:rFonts w:ascii="GHEA Grapalat" w:hAnsi="GHEA Grapalat" w:cs="Sylfaen"/>
          <w:sz w:val="20"/>
        </w:rPr>
        <w:t>Մ</w:t>
      </w:r>
      <w:r w:rsidRPr="00E46D46">
        <w:rPr>
          <w:rFonts w:ascii="GHEA Grapalat" w:hAnsi="GHEA Grapalat" w:cs="Sylfaen"/>
          <w:sz w:val="20"/>
          <w:lang w:val="ru-RU"/>
        </w:rPr>
        <w:t>ասնակցի</w:t>
      </w:r>
      <w:r w:rsidRPr="00E46D46">
        <w:rPr>
          <w:rFonts w:ascii="GHEA Grapalat" w:hAnsi="GHEA Grapalat" w:cs="Sylfaen"/>
          <w:sz w:val="20"/>
          <w:lang w:val="af-ZA"/>
        </w:rPr>
        <w:t xml:space="preserve"> </w:t>
      </w:r>
      <w:r w:rsidRPr="00E46D46">
        <w:rPr>
          <w:rFonts w:ascii="GHEA Grapalat" w:hAnsi="GHEA Grapalat" w:cs="Sylfaen"/>
          <w:sz w:val="20"/>
          <w:lang w:val="ru-RU"/>
        </w:rPr>
        <w:t>հետագա</w:t>
      </w:r>
      <w:r w:rsidRPr="00E46D46">
        <w:rPr>
          <w:rFonts w:ascii="GHEA Grapalat" w:hAnsi="GHEA Grapalat" w:cs="Sylfaen"/>
          <w:sz w:val="20"/>
          <w:lang w:val="af-ZA"/>
        </w:rPr>
        <w:t xml:space="preserve"> </w:t>
      </w:r>
      <w:r w:rsidRPr="00E46D46">
        <w:rPr>
          <w:rFonts w:ascii="GHEA Grapalat" w:hAnsi="GHEA Grapalat" w:cs="Sylfaen"/>
          <w:sz w:val="20"/>
          <w:lang w:val="ru-RU"/>
        </w:rPr>
        <w:t>մասնակցության</w:t>
      </w:r>
      <w:r w:rsidRPr="00E46D46">
        <w:rPr>
          <w:rFonts w:ascii="GHEA Grapalat" w:hAnsi="GHEA Grapalat" w:cs="Sylfaen"/>
          <w:sz w:val="20"/>
          <w:lang w:val="af-ZA"/>
        </w:rPr>
        <w:t xml:space="preserve"> </w:t>
      </w:r>
      <w:r w:rsidRPr="00E46D46">
        <w:rPr>
          <w:rFonts w:ascii="GHEA Grapalat" w:hAnsi="GHEA Grapalat" w:cs="Sylfaen"/>
          <w:sz w:val="20"/>
          <w:lang w:val="ru-RU"/>
        </w:rPr>
        <w:t>դադարեցմանը</w:t>
      </w:r>
      <w:r w:rsidRPr="00E46D46">
        <w:rPr>
          <w:rFonts w:ascii="GHEA Grapalat" w:hAnsi="GHEA Grapalat" w:cs="Sylfaen"/>
          <w:sz w:val="20"/>
          <w:lang w:val="af-ZA"/>
        </w:rPr>
        <w:t>.</w:t>
      </w:r>
    </w:p>
    <w:p w14:paraId="44A67048" w14:textId="77777777" w:rsidR="008E1520" w:rsidRPr="00175691" w:rsidRDefault="008E1520" w:rsidP="008E1520">
      <w:pPr>
        <w:ind w:firstLine="567"/>
        <w:jc w:val="both"/>
        <w:rPr>
          <w:rFonts w:ascii="GHEA Grapalat" w:hAnsi="GHEA Grapalat"/>
          <w:sz w:val="20"/>
          <w:szCs w:val="20"/>
          <w:lang w:val="hy-AM"/>
        </w:rPr>
      </w:pPr>
      <w:r w:rsidRPr="00E46D46">
        <w:rPr>
          <w:rFonts w:ascii="GHEA Grapalat" w:hAnsi="GHEA Grapalat"/>
          <w:sz w:val="20"/>
          <w:lang w:val="af-ZA"/>
        </w:rPr>
        <w:t xml:space="preserve">7.4 </w:t>
      </w:r>
      <w:r w:rsidRPr="00E46D46">
        <w:rPr>
          <w:rFonts w:ascii="GHEA Grapalat" w:hAnsi="GHEA Grapalat" w:cs="Sylfaen"/>
          <w:sz w:val="20"/>
          <w:lang w:val="ru-RU"/>
        </w:rPr>
        <w:t>Հայտի</w:t>
      </w:r>
      <w:r w:rsidRPr="00E46D46">
        <w:rPr>
          <w:rFonts w:ascii="GHEA Grapalat" w:hAnsi="GHEA Grapalat" w:cs="Sylfaen"/>
          <w:sz w:val="20"/>
          <w:lang w:val="af-ZA"/>
        </w:rPr>
        <w:t xml:space="preserve"> </w:t>
      </w:r>
      <w:r w:rsidRPr="00E46D46">
        <w:rPr>
          <w:rFonts w:ascii="GHEA Grapalat" w:hAnsi="GHEA Grapalat" w:cs="Sylfaen"/>
          <w:sz w:val="20"/>
          <w:lang w:val="ru-RU"/>
        </w:rPr>
        <w:t>ապահով</w:t>
      </w:r>
      <w:r w:rsidRPr="00E46D46">
        <w:rPr>
          <w:rFonts w:ascii="GHEA Grapalat" w:hAnsi="GHEA Grapalat" w:cs="Sylfaen"/>
          <w:sz w:val="20"/>
        </w:rPr>
        <w:t>ումը</w:t>
      </w:r>
      <w:r w:rsidRPr="00E46D46">
        <w:rPr>
          <w:rFonts w:ascii="GHEA Grapalat" w:hAnsi="GHEA Grapalat" w:cs="Sylfaen"/>
          <w:sz w:val="20"/>
          <w:lang w:val="af-ZA"/>
        </w:rPr>
        <w:t xml:space="preserve"> </w:t>
      </w:r>
      <w:r w:rsidRPr="00E46D46">
        <w:rPr>
          <w:rFonts w:ascii="GHEA Grapalat" w:hAnsi="GHEA Grapalat" w:cs="Sylfaen"/>
          <w:sz w:val="20"/>
        </w:rPr>
        <w:t>պետք</w:t>
      </w:r>
      <w:r w:rsidRPr="00E46D46">
        <w:rPr>
          <w:rFonts w:ascii="GHEA Grapalat" w:hAnsi="GHEA Grapalat" w:cs="Sylfaen"/>
          <w:sz w:val="20"/>
          <w:lang w:val="af-ZA"/>
        </w:rPr>
        <w:t xml:space="preserve"> </w:t>
      </w:r>
      <w:r w:rsidRPr="00E46D46">
        <w:rPr>
          <w:rFonts w:ascii="GHEA Grapalat" w:hAnsi="GHEA Grapalat" w:cs="Sylfaen"/>
          <w:sz w:val="20"/>
        </w:rPr>
        <w:t>է</w:t>
      </w:r>
      <w:r w:rsidRPr="00E46D46">
        <w:rPr>
          <w:rFonts w:ascii="GHEA Grapalat" w:hAnsi="GHEA Grapalat" w:cs="Sylfaen"/>
          <w:sz w:val="20"/>
          <w:lang w:val="af-ZA"/>
        </w:rPr>
        <w:t xml:space="preserve"> </w:t>
      </w:r>
      <w:r w:rsidRPr="00E46D46">
        <w:rPr>
          <w:rFonts w:ascii="GHEA Grapalat" w:hAnsi="GHEA Grapalat" w:cs="Sylfaen"/>
          <w:sz w:val="20"/>
        </w:rPr>
        <w:t>վավեր</w:t>
      </w:r>
      <w:r w:rsidRPr="00E46D46">
        <w:rPr>
          <w:rFonts w:ascii="GHEA Grapalat" w:hAnsi="GHEA Grapalat" w:cs="Sylfaen"/>
          <w:sz w:val="20"/>
          <w:lang w:val="af-ZA"/>
        </w:rPr>
        <w:t xml:space="preserve"> </w:t>
      </w:r>
      <w:r w:rsidRPr="00E46D46">
        <w:rPr>
          <w:rFonts w:ascii="GHEA Grapalat" w:hAnsi="GHEA Grapalat" w:cs="Sylfaen"/>
          <w:sz w:val="20"/>
        </w:rPr>
        <w:t>լինի</w:t>
      </w:r>
      <w:r w:rsidRPr="00E46D46">
        <w:rPr>
          <w:rFonts w:ascii="GHEA Grapalat" w:hAnsi="GHEA Grapalat" w:cs="Sylfaen"/>
          <w:sz w:val="20"/>
          <w:lang w:val="af-ZA"/>
        </w:rPr>
        <w:t xml:space="preserve">  </w:t>
      </w:r>
      <w:r w:rsidRPr="00E46D46">
        <w:rPr>
          <w:rFonts w:ascii="GHEA Grapalat" w:hAnsi="GHEA Grapalat" w:cs="Sylfaen"/>
          <w:sz w:val="20"/>
          <w:lang w:val="hy-AM"/>
        </w:rPr>
        <w:t xml:space="preserve">հայտերի ներկայացման վերջնաժամկետը լրանալու </w:t>
      </w:r>
      <w:r w:rsidRPr="00E46D46">
        <w:rPr>
          <w:rFonts w:ascii="GHEA Grapalat" w:hAnsi="GHEA Grapalat" w:cs="Sylfaen"/>
          <w:sz w:val="20"/>
        </w:rPr>
        <w:t>օրվանից</w:t>
      </w:r>
      <w:r w:rsidRPr="00E46D46">
        <w:rPr>
          <w:rFonts w:ascii="GHEA Grapalat" w:hAnsi="GHEA Grapalat" w:cs="Sylfaen"/>
          <w:sz w:val="20"/>
          <w:lang w:val="af-ZA"/>
        </w:rPr>
        <w:t xml:space="preserve"> </w:t>
      </w:r>
      <w:r w:rsidRPr="00E46D46">
        <w:rPr>
          <w:rFonts w:ascii="GHEA Grapalat" w:hAnsi="GHEA Grapalat" w:cs="Sylfaen"/>
          <w:sz w:val="20"/>
        </w:rPr>
        <w:t>հաշված</w:t>
      </w:r>
      <w:r w:rsidRPr="00E46D46">
        <w:rPr>
          <w:rFonts w:ascii="GHEA Grapalat" w:hAnsi="GHEA Grapalat" w:cs="Sylfaen"/>
          <w:sz w:val="20"/>
          <w:lang w:val="af-ZA"/>
        </w:rPr>
        <w:t xml:space="preserve"> </w:t>
      </w:r>
      <w:r w:rsidR="00975A30" w:rsidRPr="00175691">
        <w:rPr>
          <w:rFonts w:ascii="GHEA Grapalat" w:hAnsi="GHEA Grapalat" w:cs="Sylfaen"/>
          <w:sz w:val="20"/>
          <w:lang w:val="hy-AM"/>
        </w:rPr>
        <w:t>120</w:t>
      </w:r>
      <w:r w:rsidRPr="00175691">
        <w:rPr>
          <w:rFonts w:ascii="GHEA Grapalat" w:hAnsi="GHEA Grapalat" w:cs="Sylfaen"/>
          <w:sz w:val="20"/>
          <w:lang w:val="hy-AM"/>
        </w:rPr>
        <w:t xml:space="preserve"> </w:t>
      </w:r>
      <w:r w:rsidRPr="00175691">
        <w:rPr>
          <w:rFonts w:ascii="GHEA Grapalat" w:hAnsi="GHEA Grapalat" w:cs="Sylfaen"/>
          <w:sz w:val="20"/>
          <w:lang w:val="af-ZA"/>
        </w:rPr>
        <w:t>(</w:t>
      </w:r>
      <w:r w:rsidR="00975A30" w:rsidRPr="00175691">
        <w:rPr>
          <w:rFonts w:ascii="GHEA Grapalat" w:hAnsi="GHEA Grapalat" w:cs="Sylfaen"/>
          <w:sz w:val="20"/>
          <w:lang w:val="hy-AM"/>
        </w:rPr>
        <w:t>մեկ հարյուր քսան</w:t>
      </w:r>
      <w:r w:rsidRPr="00175691">
        <w:rPr>
          <w:rFonts w:ascii="GHEA Grapalat" w:hAnsi="GHEA Grapalat" w:cs="Sylfaen"/>
          <w:sz w:val="20"/>
          <w:lang w:val="af-ZA"/>
        </w:rPr>
        <w:t xml:space="preserve">) </w:t>
      </w:r>
      <w:r w:rsidRPr="00175691">
        <w:rPr>
          <w:rFonts w:ascii="GHEA Grapalat" w:hAnsi="GHEA Grapalat" w:cs="Sylfaen"/>
          <w:sz w:val="20"/>
        </w:rPr>
        <w:t>աշխատանքային</w:t>
      </w:r>
      <w:r w:rsidRPr="00175691">
        <w:rPr>
          <w:rFonts w:ascii="GHEA Grapalat" w:hAnsi="GHEA Grapalat" w:cs="Sylfaen"/>
          <w:sz w:val="20"/>
          <w:lang w:val="af-ZA"/>
        </w:rPr>
        <w:t xml:space="preserve"> </w:t>
      </w:r>
      <w:r w:rsidRPr="00175691">
        <w:rPr>
          <w:rFonts w:ascii="GHEA Grapalat" w:hAnsi="GHEA Grapalat" w:cs="Sylfaen"/>
          <w:sz w:val="20"/>
        </w:rPr>
        <w:t>օր</w:t>
      </w:r>
      <w:r w:rsidRPr="00175691">
        <w:rPr>
          <w:rFonts w:ascii="GHEA Grapalat" w:hAnsi="GHEA Grapalat"/>
          <w:sz w:val="20"/>
          <w:szCs w:val="20"/>
          <w:lang w:val="af-ZA"/>
        </w:rPr>
        <w:t>:</w:t>
      </w:r>
    </w:p>
    <w:p w14:paraId="402E63BB" w14:textId="77777777" w:rsidR="008E1520" w:rsidRPr="00E46D46"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E46D46">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E46D46">
        <w:rPr>
          <w:rFonts w:ascii="GHEA Grapalat" w:hAnsi="GHEA Grapalat" w:cs="Sylfaen"/>
          <w:sz w:val="20"/>
          <w:lang w:val="hy-AM"/>
        </w:rPr>
        <w:t>ՀՀ ֆինանսների նախարարություն</w:t>
      </w:r>
      <w:r w:rsidRPr="00E46D46">
        <w:rPr>
          <w:rFonts w:ascii="GHEA Grapalat" w:hAnsi="GHEA Grapalat" w:cs="Sylfaen"/>
          <w:sz w:val="20"/>
          <w:lang w:val="af-ZA"/>
        </w:rPr>
        <w:t xml:space="preserve">, ներկայացնում է </w:t>
      </w:r>
      <w:r w:rsidRPr="00E46D46">
        <w:rPr>
          <w:rFonts w:ascii="GHEA Grapalat" w:hAnsi="GHEA Grapalat" w:cs="Sylfaen"/>
          <w:sz w:val="20"/>
          <w:lang w:val="hy-AM"/>
        </w:rPr>
        <w:t xml:space="preserve">գրավոր՝ </w:t>
      </w:r>
      <w:r w:rsidRPr="00E46D46">
        <w:rPr>
          <w:rFonts w:ascii="GHEA Grapalat" w:hAnsi="GHEA Grapalat" w:cs="Sylfaen"/>
          <w:sz w:val="20"/>
          <w:lang w:val="af-ZA"/>
        </w:rPr>
        <w:t xml:space="preserve">հայտի ապահովման վճարման հիմքը առաջանալու օրվան հաջորդող </w:t>
      </w:r>
      <w:r w:rsidRPr="00E46D46">
        <w:rPr>
          <w:rFonts w:ascii="GHEA Grapalat" w:hAnsi="GHEA Grapalat" w:cs="Sylfaen"/>
          <w:sz w:val="20"/>
          <w:lang w:val="hy-AM"/>
        </w:rPr>
        <w:t>հինգ</w:t>
      </w:r>
      <w:r w:rsidRPr="00E46D46">
        <w:rPr>
          <w:rFonts w:ascii="GHEA Grapalat" w:hAnsi="GHEA Grapalat" w:cs="Sylfaen"/>
          <w:sz w:val="20"/>
          <w:lang w:val="af-ZA"/>
        </w:rPr>
        <w:t xml:space="preserve"> աշխատանքային օրվա ընթացքում: Եթե ապահովման վճարման պահանջը բանկի </w:t>
      </w:r>
      <w:r w:rsidRPr="00E46D46">
        <w:rPr>
          <w:rFonts w:ascii="GHEA Grapalat" w:hAnsi="GHEA Grapalat" w:cs="Sylfaen"/>
          <w:sz w:val="20"/>
          <w:lang w:val="hy-AM"/>
        </w:rPr>
        <w:t xml:space="preserve">կամ ՀՀ ֆինանսների նախարության </w:t>
      </w:r>
      <w:r w:rsidRPr="00E46D46">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E46D46">
        <w:rPr>
          <w:rFonts w:ascii="GHEA Grapalat" w:hAnsi="GHEA Grapalat" w:cs="Sylfaen"/>
          <w:sz w:val="20"/>
          <w:lang w:val="hy-AM"/>
        </w:rPr>
        <w:t>գրավոր</w:t>
      </w:r>
      <w:r w:rsidRPr="00E46D46">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EB4D426"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7</w:t>
      </w:r>
      <w:r w:rsidRPr="00E46D46">
        <w:rPr>
          <w:rFonts w:ascii="Cambria Math" w:hAnsi="Cambria Math" w:cs="Cambria Math"/>
          <w:sz w:val="20"/>
          <w:lang w:val="af-ZA"/>
        </w:rPr>
        <w:t>․</w:t>
      </w:r>
      <w:r w:rsidRPr="00E46D46">
        <w:rPr>
          <w:rFonts w:ascii="GHEA Grapalat" w:hAnsi="GHEA Grapalat" w:cs="Sylfaen"/>
          <w:sz w:val="20"/>
          <w:lang w:val="hy-AM"/>
        </w:rPr>
        <w:t>6 Մասնակցի</w:t>
      </w:r>
      <w:r w:rsidRPr="00E46D46">
        <w:rPr>
          <w:rFonts w:ascii="GHEA Grapalat" w:hAnsi="GHEA Grapalat" w:cs="Sylfaen"/>
          <w:sz w:val="20"/>
          <w:lang w:val="af-ZA"/>
        </w:rPr>
        <w:t xml:space="preserve"> </w:t>
      </w:r>
      <w:r w:rsidRPr="00E46D46">
        <w:rPr>
          <w:rFonts w:ascii="GHEA Grapalat" w:hAnsi="GHEA Grapalat" w:cs="Sylfaen"/>
          <w:sz w:val="20"/>
          <w:lang w:val="hy-AM"/>
        </w:rPr>
        <w:t>հայտը</w:t>
      </w:r>
      <w:r w:rsidRPr="00E46D46">
        <w:rPr>
          <w:rFonts w:ascii="GHEA Grapalat" w:hAnsi="GHEA Grapalat" w:cs="Sylfaen"/>
          <w:sz w:val="20"/>
          <w:lang w:val="af-ZA"/>
        </w:rPr>
        <w:t xml:space="preserve"> </w:t>
      </w:r>
      <w:r w:rsidRPr="00E46D46">
        <w:rPr>
          <w:rFonts w:ascii="GHEA Grapalat" w:hAnsi="GHEA Grapalat" w:cs="Sylfaen"/>
          <w:sz w:val="20"/>
          <w:lang w:val="hy-AM"/>
        </w:rPr>
        <w:t>ենթակա</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մերժման</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դրանում</w:t>
      </w:r>
      <w:r w:rsidRPr="00E46D46">
        <w:rPr>
          <w:rFonts w:ascii="GHEA Grapalat" w:hAnsi="GHEA Grapalat" w:cs="Sylfaen"/>
          <w:sz w:val="20"/>
          <w:lang w:val="af-ZA"/>
        </w:rPr>
        <w:t xml:space="preserve"> </w:t>
      </w:r>
      <w:r w:rsidRPr="00E46D46">
        <w:rPr>
          <w:rFonts w:ascii="GHEA Grapalat" w:hAnsi="GHEA Grapalat" w:cs="Sylfaen"/>
          <w:sz w:val="20"/>
          <w:lang w:val="hy-AM"/>
        </w:rPr>
        <w:t>բացակայում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կամ</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այն</w:t>
      </w:r>
      <w:r w:rsidRPr="00E46D46">
        <w:rPr>
          <w:rFonts w:ascii="GHEA Grapalat" w:hAnsi="GHEA Grapalat" w:cs="Sylfaen"/>
          <w:sz w:val="20"/>
          <w:lang w:val="af-ZA"/>
        </w:rPr>
        <w:t xml:space="preserve"> </w:t>
      </w:r>
      <w:r w:rsidRPr="00E46D46">
        <w:rPr>
          <w:rFonts w:ascii="GHEA Grapalat" w:hAnsi="GHEA Grapalat" w:cs="Sylfaen"/>
          <w:sz w:val="20"/>
          <w:lang w:val="hy-AM"/>
        </w:rPr>
        <w:t>ներկայացված</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հրավերի</w:t>
      </w:r>
      <w:r w:rsidRPr="00E46D46">
        <w:rPr>
          <w:rFonts w:ascii="GHEA Grapalat" w:hAnsi="GHEA Grapalat" w:cs="Sylfaen"/>
          <w:sz w:val="20"/>
          <w:lang w:val="af-ZA"/>
        </w:rPr>
        <w:t xml:space="preserve"> </w:t>
      </w:r>
      <w:r w:rsidRPr="00E46D46">
        <w:rPr>
          <w:rFonts w:ascii="GHEA Grapalat" w:hAnsi="GHEA Grapalat" w:cs="Sylfaen"/>
          <w:sz w:val="20"/>
          <w:lang w:val="hy-AM"/>
        </w:rPr>
        <w:t>պահանջներին</w:t>
      </w:r>
      <w:r w:rsidRPr="00E46D46">
        <w:rPr>
          <w:rFonts w:ascii="GHEA Grapalat" w:hAnsi="GHEA Grapalat" w:cs="Sylfaen"/>
          <w:sz w:val="20"/>
          <w:lang w:val="af-ZA"/>
        </w:rPr>
        <w:t xml:space="preserve"> </w:t>
      </w:r>
      <w:r w:rsidRPr="00E46D46">
        <w:rPr>
          <w:rFonts w:ascii="GHEA Grapalat" w:hAnsi="GHEA Grapalat" w:cs="Sylfaen"/>
          <w:sz w:val="20"/>
          <w:lang w:val="hy-AM"/>
        </w:rPr>
        <w:t>անհամապատասխան</w:t>
      </w:r>
      <w:r w:rsidRPr="00E46D46">
        <w:rPr>
          <w:rFonts w:ascii="GHEA Grapalat" w:hAnsi="GHEA Grapalat" w:cs="Sylfaen"/>
          <w:sz w:val="20"/>
          <w:lang w:val="af-ZA"/>
        </w:rPr>
        <w:t>:</w:t>
      </w:r>
    </w:p>
    <w:p w14:paraId="0A3BA022" w14:textId="77777777"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2C7AE22A"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0143266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0823DE6F" w14:textId="06B508A1"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r w:rsidR="002C3CAA" w:rsidRPr="004A0507">
        <w:rPr>
          <w:rFonts w:ascii="GHEA Grapalat" w:hAnsi="GHEA Grapalat" w:cs="Sylfaen"/>
          <w:lang w:val="ru-RU"/>
        </w:rPr>
        <w:t>Հայտերի</w:t>
      </w:r>
      <w:r w:rsidR="002C3CAA" w:rsidRPr="004A0507">
        <w:rPr>
          <w:rFonts w:ascii="GHEA Grapalat" w:hAnsi="GHEA Grapalat" w:cs="Sylfaen"/>
        </w:rPr>
        <w:t xml:space="preserve"> </w:t>
      </w:r>
      <w:r w:rsidR="002C3CAA" w:rsidRPr="004A0507">
        <w:rPr>
          <w:rFonts w:ascii="GHEA Grapalat" w:hAnsi="GHEA Grapalat" w:cs="Sylfaen"/>
          <w:lang w:val="ru-RU"/>
        </w:rPr>
        <w:t>բացումը</w:t>
      </w:r>
      <w:r w:rsidR="002C3CAA" w:rsidRPr="004A0507">
        <w:rPr>
          <w:rFonts w:ascii="GHEA Grapalat" w:hAnsi="GHEA Grapalat" w:cs="Sylfaen"/>
        </w:rPr>
        <w:t xml:space="preserve"> </w:t>
      </w:r>
      <w:r w:rsidR="002C3CAA" w:rsidRPr="004A0507">
        <w:rPr>
          <w:rFonts w:ascii="GHEA Grapalat" w:hAnsi="GHEA Grapalat" w:cs="Sylfaen"/>
          <w:lang w:val="ru-RU"/>
        </w:rPr>
        <w:t>կկատարվի</w:t>
      </w:r>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r w:rsidR="004348F9" w:rsidRPr="004A0507">
        <w:rPr>
          <w:rFonts w:ascii="GHEA Grapalat" w:hAnsi="GHEA Grapalat" w:cs="Sylfaen"/>
          <w:szCs w:val="24"/>
          <w:lang w:val="ru-RU"/>
        </w:rPr>
        <w:t>սույն</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ընթացակարգի</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հայտարարությունը</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հրավերը</w:t>
      </w:r>
      <w:r w:rsidR="004348F9" w:rsidRPr="004A0507">
        <w:rPr>
          <w:rFonts w:ascii="GHEA Grapalat" w:hAnsi="GHEA Grapalat" w:cs="Sylfaen"/>
          <w:szCs w:val="24"/>
        </w:rPr>
        <w:t xml:space="preserve"> </w:t>
      </w:r>
      <w:r w:rsidR="00627351" w:rsidRPr="004A0507">
        <w:rPr>
          <w:rFonts w:ascii="GHEA Grapalat" w:hAnsi="GHEA Grapalat" w:cs="Sylfaen"/>
          <w:szCs w:val="24"/>
          <w:lang w:val="en-US"/>
        </w:rPr>
        <w:t>տեղեկագրում</w:t>
      </w:r>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r w:rsidR="004348F9" w:rsidRPr="004A0507">
        <w:rPr>
          <w:rFonts w:ascii="GHEA Grapalat" w:hAnsi="GHEA Grapalat" w:cs="Sylfaen"/>
          <w:szCs w:val="24"/>
          <w:lang w:val="ru-RU"/>
        </w:rPr>
        <w:t>րապարակվելու</w:t>
      </w:r>
      <w:r w:rsidR="004348F9" w:rsidRPr="004A0507">
        <w:rPr>
          <w:rFonts w:ascii="GHEA Grapalat" w:hAnsi="GHEA Grapalat" w:cs="Sylfaen"/>
          <w:szCs w:val="24"/>
        </w:rPr>
        <w:t xml:space="preserve"> </w:t>
      </w:r>
      <w:r w:rsidR="004348F9" w:rsidRPr="004A0507">
        <w:rPr>
          <w:rFonts w:ascii="GHEA Grapalat" w:hAnsi="GHEA Grapalat" w:cs="Sylfaen"/>
          <w:szCs w:val="24"/>
          <w:lang w:val="en-US"/>
        </w:rPr>
        <w:t>օրվանից</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հաշված</w:t>
      </w:r>
      <w:r w:rsidR="004348F9" w:rsidRPr="004A0507">
        <w:rPr>
          <w:rFonts w:ascii="GHEA Grapalat" w:hAnsi="GHEA Grapalat" w:cs="Sylfaen"/>
          <w:szCs w:val="24"/>
        </w:rPr>
        <w:t xml:space="preserve"> </w:t>
      </w:r>
      <w:r w:rsidR="00375E69">
        <w:rPr>
          <w:rFonts w:ascii="GHEA Grapalat" w:hAnsi="GHEA Grapalat" w:cs="Sylfaen"/>
          <w:szCs w:val="24"/>
        </w:rPr>
        <w:t>41</w:t>
      </w:r>
      <w:r w:rsidR="002E151F" w:rsidRPr="006623FD">
        <w:rPr>
          <w:rFonts w:ascii="GHEA Grapalat" w:hAnsi="GHEA Grapalat" w:cs="Sylfaen"/>
          <w:b/>
          <w:szCs w:val="24"/>
        </w:rPr>
        <w:t>-</w:t>
      </w:r>
      <w:r w:rsidR="004348F9" w:rsidRPr="006623FD">
        <w:rPr>
          <w:rFonts w:ascii="GHEA Grapalat" w:hAnsi="GHEA Grapalat" w:cs="Sylfaen"/>
          <w:b/>
          <w:szCs w:val="24"/>
        </w:rPr>
        <w:t>րդ</w:t>
      </w:r>
      <w:r w:rsidR="004348F9" w:rsidRPr="004A0507">
        <w:rPr>
          <w:rFonts w:ascii="GHEA Grapalat" w:hAnsi="GHEA Grapalat" w:cs="Sylfaen"/>
          <w:b/>
          <w:szCs w:val="24"/>
        </w:rPr>
        <w:t xml:space="preserve"> </w:t>
      </w:r>
      <w:r w:rsidR="004348F9" w:rsidRPr="004A0507">
        <w:rPr>
          <w:rFonts w:ascii="GHEA Grapalat" w:hAnsi="GHEA Grapalat" w:cs="Sylfaen"/>
          <w:b/>
          <w:szCs w:val="24"/>
          <w:lang w:val="ru-RU"/>
        </w:rPr>
        <w:t>օրվա</w:t>
      </w:r>
      <w:r w:rsidR="004348F9" w:rsidRPr="004A0507">
        <w:rPr>
          <w:rFonts w:ascii="GHEA Grapalat" w:hAnsi="GHEA Grapalat" w:cs="Sylfaen"/>
          <w:b/>
          <w:szCs w:val="24"/>
        </w:rPr>
        <w:t xml:space="preserve"> </w:t>
      </w:r>
      <w:r w:rsidR="004348F9" w:rsidRPr="004A0507">
        <w:rPr>
          <w:rFonts w:ascii="GHEA Grapalat" w:hAnsi="GHEA Grapalat" w:cs="Sylfaen"/>
          <w:b/>
          <w:szCs w:val="24"/>
          <w:lang w:val="ru-RU"/>
        </w:rPr>
        <w:t>ժամը</w:t>
      </w:r>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63190C95"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ru-RU"/>
        </w:rPr>
        <w:t>Հայտերի</w:t>
      </w:r>
      <w:r w:rsidRPr="004A0507">
        <w:rPr>
          <w:rFonts w:ascii="GHEA Grapalat" w:hAnsi="GHEA Grapalat" w:cs="Sylfaen"/>
          <w:sz w:val="20"/>
          <w:lang w:val="af-ZA"/>
        </w:rPr>
        <w:t xml:space="preserve"> </w:t>
      </w:r>
      <w:r w:rsidRPr="004A0507">
        <w:rPr>
          <w:rFonts w:ascii="GHEA Grapalat" w:hAnsi="GHEA Grapalat" w:cs="Sylfaen"/>
          <w:sz w:val="20"/>
          <w:lang w:val="ru-RU"/>
        </w:rPr>
        <w:t>բացման</w:t>
      </w:r>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r w:rsidRPr="004A0507">
        <w:rPr>
          <w:rFonts w:ascii="GHEA Grapalat" w:hAnsi="GHEA Grapalat" w:cs="Sylfaen"/>
          <w:sz w:val="20"/>
        </w:rPr>
        <w:t>գնահատման</w:t>
      </w:r>
      <w:r w:rsidRPr="004A0507">
        <w:rPr>
          <w:rFonts w:ascii="GHEA Grapalat" w:hAnsi="GHEA Grapalat" w:cs="Sylfaen"/>
          <w:sz w:val="20"/>
          <w:lang w:val="af-ZA"/>
        </w:rPr>
        <w:t xml:space="preserve"> </w:t>
      </w:r>
      <w:r w:rsidRPr="004A0507">
        <w:rPr>
          <w:rFonts w:ascii="GHEA Grapalat" w:hAnsi="GHEA Grapalat" w:cs="Sylfaen"/>
          <w:sz w:val="20"/>
          <w:lang w:val="ru-RU"/>
        </w:rPr>
        <w:t>նիստում</w:t>
      </w:r>
      <w:r w:rsidRPr="004A0507">
        <w:rPr>
          <w:rFonts w:ascii="GHEA Grapalat" w:hAnsi="GHEA Grapalat" w:cs="Sylfaen"/>
          <w:sz w:val="20"/>
        </w:rPr>
        <w:t>՝</w:t>
      </w:r>
    </w:p>
    <w:p w14:paraId="5304A7AD"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r w:rsidRPr="004A0507">
        <w:rPr>
          <w:rFonts w:ascii="GHEA Grapalat" w:hAnsi="GHEA Grapalat" w:cs="Sylfaen"/>
          <w:sz w:val="20"/>
        </w:rPr>
        <w:t>հանձնաժողովի</w:t>
      </w:r>
      <w:r w:rsidRPr="004A0507">
        <w:rPr>
          <w:rFonts w:ascii="GHEA Grapalat" w:hAnsi="GHEA Grapalat" w:cs="Sylfaen"/>
          <w:sz w:val="20"/>
          <w:lang w:val="af-ZA"/>
        </w:rPr>
        <w:t xml:space="preserve"> </w:t>
      </w:r>
      <w:r w:rsidRPr="004A0507">
        <w:rPr>
          <w:rFonts w:ascii="GHEA Grapalat" w:hAnsi="GHEA Grapalat" w:cs="Sylfaen"/>
          <w:sz w:val="20"/>
        </w:rPr>
        <w:t>նախագահը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r w:rsidRPr="004A0507">
        <w:rPr>
          <w:rFonts w:ascii="GHEA Grapalat" w:hAnsi="GHEA Grapalat" w:cs="Sylfaen"/>
          <w:sz w:val="20"/>
        </w:rPr>
        <w:t>սույն</w:t>
      </w:r>
      <w:r w:rsidRPr="004A0507">
        <w:rPr>
          <w:rFonts w:ascii="GHEA Grapalat" w:hAnsi="GHEA Grapalat" w:cs="Sylfaen"/>
          <w:sz w:val="20"/>
          <w:lang w:val="af-ZA"/>
        </w:rPr>
        <w:t xml:space="preserve"> </w:t>
      </w:r>
      <w:r w:rsidRPr="004A0507">
        <w:rPr>
          <w:rFonts w:ascii="GHEA Grapalat" w:hAnsi="GHEA Grapalat" w:cs="Sylfaen"/>
          <w:sz w:val="20"/>
        </w:rPr>
        <w:t>ընթացակարգի</w:t>
      </w:r>
      <w:r w:rsidRPr="004A0507">
        <w:rPr>
          <w:rFonts w:ascii="GHEA Grapalat" w:hAnsi="GHEA Grapalat" w:cs="Sylfaen"/>
          <w:sz w:val="20"/>
          <w:lang w:val="af-ZA"/>
        </w:rPr>
        <w:t xml:space="preserve"> </w:t>
      </w:r>
      <w:r w:rsidRPr="004A0507">
        <w:rPr>
          <w:rFonts w:ascii="GHEA Grapalat" w:hAnsi="GHEA Grapalat" w:cs="Sylfaen"/>
          <w:sz w:val="20"/>
        </w:rPr>
        <w:t>շրջանակում</w:t>
      </w:r>
      <w:r w:rsidRPr="004A0507">
        <w:rPr>
          <w:rFonts w:ascii="GHEA Grapalat" w:hAnsi="GHEA Grapalat" w:cs="Sylfaen"/>
          <w:sz w:val="20"/>
          <w:lang w:val="af-ZA"/>
        </w:rPr>
        <w:t xml:space="preserve"> </w:t>
      </w:r>
      <w:r w:rsidRPr="004A0507">
        <w:rPr>
          <w:rFonts w:ascii="GHEA Grapalat" w:hAnsi="GHEA Grapalat" w:cs="Sylfaen"/>
          <w:sz w:val="20"/>
        </w:rPr>
        <w:t>գնվելիք</w:t>
      </w:r>
      <w:r w:rsidRPr="004A0507">
        <w:rPr>
          <w:rFonts w:ascii="GHEA Grapalat" w:hAnsi="GHEA Grapalat" w:cs="Sylfaen"/>
          <w:sz w:val="20"/>
          <w:lang w:val="af-ZA"/>
        </w:rPr>
        <w:t xml:space="preserve"> </w:t>
      </w:r>
      <w:r w:rsidRPr="004A0507">
        <w:rPr>
          <w:rFonts w:ascii="GHEA Grapalat" w:hAnsi="GHEA Grapalat" w:cs="Sylfaen"/>
          <w:sz w:val="20"/>
        </w:rPr>
        <w:t>ապրանքների</w:t>
      </w:r>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r w:rsidRPr="004A0507">
        <w:rPr>
          <w:rFonts w:ascii="GHEA Grapalat" w:hAnsi="GHEA Grapalat" w:cs="Sylfaen"/>
          <w:sz w:val="20"/>
        </w:rPr>
        <w:t>ինչպես</w:t>
      </w:r>
      <w:r w:rsidRPr="004A0507">
        <w:rPr>
          <w:rFonts w:ascii="GHEA Grapalat" w:hAnsi="GHEA Grapalat" w:cs="Sylfaen"/>
          <w:sz w:val="20"/>
          <w:lang w:val="af-ZA"/>
        </w:rPr>
        <w:t xml:space="preserve"> </w:t>
      </w:r>
      <w:r w:rsidRPr="004A0507">
        <w:rPr>
          <w:rFonts w:ascii="GHEA Grapalat" w:hAnsi="GHEA Grapalat" w:cs="Sylfaen"/>
          <w:sz w:val="20"/>
        </w:rPr>
        <w:t>նաև</w:t>
      </w:r>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74A17D73"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72568A4D"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7D04B0F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380603D2"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59CD4E27"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343C1738" w14:textId="77777777" w:rsidR="009A796C" w:rsidRPr="004A0507" w:rsidRDefault="00F7009A" w:rsidP="00F7009A">
      <w:pPr>
        <w:ind w:firstLine="567"/>
        <w:jc w:val="both"/>
        <w:rPr>
          <w:rFonts w:ascii="GHEA Grapalat" w:hAnsi="GHEA Grapalat" w:cs="Sylfaen"/>
          <w:sz w:val="20"/>
          <w:lang w:val="af-ZA"/>
        </w:rPr>
      </w:pPr>
      <w:r w:rsidRPr="004A0507">
        <w:rPr>
          <w:rFonts w:ascii="GHEA Grapalat" w:hAnsi="GHEA Grapalat" w:cs="Sylfaen"/>
          <w:sz w:val="20"/>
        </w:rPr>
        <w:t>Գնման</w:t>
      </w:r>
      <w:r w:rsidRPr="004A0507">
        <w:rPr>
          <w:rFonts w:ascii="GHEA Grapalat" w:hAnsi="GHEA Grapalat" w:cs="Sylfaen"/>
          <w:sz w:val="20"/>
          <w:lang w:val="af-ZA"/>
        </w:rPr>
        <w:t xml:space="preserve"> </w:t>
      </w:r>
      <w:r w:rsidRPr="004A0507">
        <w:rPr>
          <w:rFonts w:ascii="GHEA Grapalat" w:hAnsi="GHEA Grapalat" w:cs="Sylfaen"/>
          <w:sz w:val="20"/>
        </w:rPr>
        <w:t>ընթացակարգի</w:t>
      </w:r>
      <w:r w:rsidRPr="004A0507">
        <w:rPr>
          <w:rFonts w:ascii="GHEA Grapalat" w:hAnsi="GHEA Grapalat" w:cs="Sylfaen"/>
          <w:sz w:val="20"/>
          <w:lang w:val="af-ZA"/>
        </w:rPr>
        <w:t xml:space="preserve"> </w:t>
      </w:r>
      <w:r w:rsidRPr="004A0507">
        <w:rPr>
          <w:rFonts w:ascii="GHEA Grapalat" w:hAnsi="GHEA Grapalat" w:cs="Sylfaen"/>
          <w:sz w:val="20"/>
        </w:rPr>
        <w:t>չափաբաժինների</w:t>
      </w:r>
      <w:r w:rsidRPr="004A0507">
        <w:rPr>
          <w:rFonts w:ascii="GHEA Grapalat" w:hAnsi="GHEA Grapalat" w:cs="Sylfaen"/>
          <w:sz w:val="20"/>
          <w:lang w:val="af-ZA"/>
        </w:rPr>
        <w:t xml:space="preserve"> </w:t>
      </w:r>
      <w:r w:rsidRPr="004A0507">
        <w:rPr>
          <w:rFonts w:ascii="GHEA Grapalat" w:hAnsi="GHEA Grapalat" w:cs="Sylfaen"/>
          <w:sz w:val="20"/>
        </w:rPr>
        <w:t>քանակը</w:t>
      </w:r>
      <w:r w:rsidRPr="004A0507">
        <w:rPr>
          <w:rFonts w:ascii="GHEA Grapalat" w:hAnsi="GHEA Grapalat" w:cs="Sylfaen"/>
          <w:sz w:val="20"/>
          <w:lang w:val="af-ZA"/>
        </w:rPr>
        <w:t xml:space="preserve"> </w:t>
      </w:r>
      <w:r w:rsidRPr="004A0507">
        <w:rPr>
          <w:rFonts w:ascii="GHEA Grapalat" w:hAnsi="GHEA Grapalat" w:cs="Sylfaen"/>
          <w:sz w:val="20"/>
        </w:rPr>
        <w:t>յոթանասունհինգը</w:t>
      </w:r>
      <w:r w:rsidRPr="004A0507">
        <w:rPr>
          <w:rFonts w:ascii="GHEA Grapalat" w:hAnsi="GHEA Grapalat" w:cs="Sylfaen"/>
          <w:sz w:val="20"/>
          <w:lang w:val="af-ZA"/>
        </w:rPr>
        <w:t xml:space="preserve"> </w:t>
      </w:r>
      <w:r w:rsidRPr="004A0507">
        <w:rPr>
          <w:rFonts w:ascii="GHEA Grapalat" w:hAnsi="GHEA Grapalat" w:cs="Sylfaen"/>
          <w:sz w:val="20"/>
        </w:rPr>
        <w:t>չգերազանցելու</w:t>
      </w:r>
      <w:r w:rsidRPr="004A0507">
        <w:rPr>
          <w:rFonts w:ascii="GHEA Grapalat" w:hAnsi="GHEA Grapalat" w:cs="Sylfaen"/>
          <w:sz w:val="20"/>
          <w:lang w:val="af-ZA"/>
        </w:rPr>
        <w:t xml:space="preserve"> </w:t>
      </w:r>
      <w:r w:rsidRPr="004A0507">
        <w:rPr>
          <w:rFonts w:ascii="GHEA Grapalat" w:hAnsi="GHEA Grapalat" w:cs="Sylfaen"/>
          <w:sz w:val="20"/>
        </w:rPr>
        <w:t>դեպքում</w:t>
      </w:r>
      <w:r w:rsidRPr="004A0507">
        <w:rPr>
          <w:rFonts w:ascii="GHEA Grapalat" w:hAnsi="GHEA Grapalat" w:cs="Sylfaen"/>
          <w:sz w:val="20"/>
          <w:lang w:val="af-ZA"/>
        </w:rPr>
        <w:t xml:space="preserve"> </w:t>
      </w:r>
      <w:r w:rsidRPr="004A0507">
        <w:rPr>
          <w:rFonts w:ascii="GHEA Grapalat" w:hAnsi="GHEA Grapalat" w:cs="Sylfaen"/>
          <w:sz w:val="20"/>
        </w:rPr>
        <w:t>հ</w:t>
      </w:r>
      <w:r w:rsidR="009A796C" w:rsidRPr="004A0507">
        <w:rPr>
          <w:rFonts w:ascii="GHEA Grapalat" w:hAnsi="GHEA Grapalat" w:cs="Sylfaen"/>
          <w:sz w:val="20"/>
        </w:rPr>
        <w:t>այտերի</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գնահատումն</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իրականացվում</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դրանց</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ներկայացման</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վերջնաժամկետը</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լրանալու</w:t>
      </w:r>
      <w:r w:rsidR="009A796C" w:rsidRPr="004A0507">
        <w:rPr>
          <w:rFonts w:ascii="GHEA Grapalat" w:hAnsi="GHEA Grapalat" w:cs="Sylfaen"/>
          <w:sz w:val="20"/>
          <w:lang w:val="af-ZA"/>
        </w:rPr>
        <w:t xml:space="preserve"> </w:t>
      </w:r>
      <w:r w:rsidR="009A796C" w:rsidRPr="004A0507">
        <w:rPr>
          <w:rFonts w:ascii="GHEA Grapalat" w:hAnsi="GHEA Grapalat" w:cs="Sylfaen"/>
          <w:sz w:val="20"/>
        </w:rPr>
        <w:t>օրվանից</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հաշված</w:t>
      </w:r>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r w:rsidR="009A796C" w:rsidRPr="004A0507">
        <w:rPr>
          <w:rFonts w:ascii="GHEA Grapalat" w:hAnsi="GHEA Grapalat" w:cs="Sylfaen"/>
          <w:sz w:val="20"/>
        </w:rPr>
        <w:t>տաս</w:t>
      </w:r>
      <w:r w:rsidR="00880C5E" w:rsidRPr="004A0507">
        <w:rPr>
          <w:rFonts w:ascii="GHEA Grapalat" w:hAnsi="GHEA Grapalat" w:cs="Sylfaen"/>
          <w:sz w:val="20"/>
          <w:lang w:val="hy-AM"/>
        </w:rPr>
        <w:t>նհինգ</w:t>
      </w:r>
      <w:r w:rsidRPr="004A0507">
        <w:rPr>
          <w:rFonts w:ascii="GHEA Grapalat" w:hAnsi="GHEA Grapalat" w:cs="Sylfaen"/>
          <w:sz w:val="20"/>
          <w:lang w:val="af-ZA"/>
        </w:rPr>
        <w:t xml:space="preserve">, </w:t>
      </w:r>
      <w:r w:rsidRPr="004A0507">
        <w:rPr>
          <w:rFonts w:ascii="GHEA Grapalat" w:hAnsi="GHEA Grapalat" w:cs="Sylfaen"/>
          <w:sz w:val="20"/>
        </w:rPr>
        <w:t>իսկ</w:t>
      </w:r>
      <w:r w:rsidRPr="004A0507">
        <w:rPr>
          <w:rFonts w:ascii="GHEA Grapalat" w:hAnsi="GHEA Grapalat" w:cs="Sylfaen"/>
          <w:sz w:val="20"/>
          <w:lang w:val="af-ZA"/>
        </w:rPr>
        <w:t xml:space="preserve"> </w:t>
      </w:r>
      <w:r w:rsidRPr="004A0507">
        <w:rPr>
          <w:rFonts w:ascii="GHEA Grapalat" w:hAnsi="GHEA Grapalat" w:cs="Sylfaen"/>
          <w:sz w:val="20"/>
        </w:rPr>
        <w:t>գերազանցելու</w:t>
      </w:r>
      <w:r w:rsidRPr="004A0507">
        <w:rPr>
          <w:rFonts w:ascii="GHEA Grapalat" w:hAnsi="GHEA Grapalat" w:cs="Sylfaen"/>
          <w:sz w:val="20"/>
          <w:lang w:val="af-ZA"/>
        </w:rPr>
        <w:t xml:space="preserve"> </w:t>
      </w:r>
      <w:r w:rsidRPr="004A0507">
        <w:rPr>
          <w:rFonts w:ascii="GHEA Grapalat" w:hAnsi="GHEA Grapalat" w:cs="Sylfaen"/>
          <w:sz w:val="20"/>
        </w:rPr>
        <w:t>դեպքում՝</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r w:rsidR="009A796C" w:rsidRPr="004A0507">
        <w:rPr>
          <w:rFonts w:ascii="GHEA Grapalat" w:hAnsi="GHEA Grapalat" w:cs="Sylfaen"/>
          <w:sz w:val="20"/>
        </w:rPr>
        <w:t>աշխատանքային</w:t>
      </w:r>
      <w:r w:rsidR="009A796C" w:rsidRPr="004A0507">
        <w:rPr>
          <w:rFonts w:ascii="GHEA Grapalat" w:hAnsi="GHEA Grapalat" w:cs="Sylfaen"/>
          <w:sz w:val="20"/>
          <w:lang w:val="af-ZA"/>
        </w:rPr>
        <w:t xml:space="preserve"> </w:t>
      </w:r>
      <w:r w:rsidR="009A796C" w:rsidRPr="004A0507">
        <w:rPr>
          <w:rFonts w:ascii="GHEA Grapalat" w:hAnsi="GHEA Grapalat" w:cs="Sylfaen"/>
          <w:sz w:val="20"/>
        </w:rPr>
        <w:t>օրվա</w:t>
      </w:r>
      <w:r w:rsidR="009A796C" w:rsidRPr="004A0507">
        <w:rPr>
          <w:rFonts w:ascii="GHEA Grapalat" w:hAnsi="GHEA Grapalat" w:cs="Sylfaen"/>
          <w:sz w:val="20"/>
          <w:lang w:val="af-ZA"/>
        </w:rPr>
        <w:t xml:space="preserve"> </w:t>
      </w:r>
      <w:r w:rsidR="009A796C" w:rsidRPr="004A0507">
        <w:rPr>
          <w:rFonts w:ascii="GHEA Grapalat" w:hAnsi="GHEA Grapalat" w:cs="Sylfaen"/>
          <w:sz w:val="20"/>
        </w:rPr>
        <w:t>ընթացքում</w:t>
      </w:r>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00538C26" w14:textId="77777777" w:rsidR="00ED6836" w:rsidRPr="004A0507" w:rsidRDefault="00745561" w:rsidP="00EF3662">
      <w:pPr>
        <w:ind w:firstLine="567"/>
        <w:jc w:val="both"/>
        <w:rPr>
          <w:rFonts w:ascii="GHEA Grapalat" w:hAnsi="GHEA Grapalat" w:cs="Sylfaen"/>
          <w:sz w:val="20"/>
          <w:lang w:val="af-ZA"/>
        </w:rPr>
      </w:pPr>
      <w:r w:rsidRPr="004A0507">
        <w:rPr>
          <w:rFonts w:ascii="GHEA Grapalat" w:hAnsi="GHEA Grapalat" w:cs="Sylfaen"/>
          <w:sz w:val="20"/>
        </w:rPr>
        <w:t>Բավարար</w:t>
      </w:r>
      <w:r w:rsidRPr="004A0507">
        <w:rPr>
          <w:rFonts w:ascii="GHEA Grapalat" w:hAnsi="GHEA Grapalat" w:cs="Sylfaen"/>
          <w:sz w:val="20"/>
          <w:lang w:val="af-ZA"/>
        </w:rPr>
        <w:t xml:space="preserve"> </w:t>
      </w:r>
      <w:r w:rsidRPr="004A0507">
        <w:rPr>
          <w:rFonts w:ascii="GHEA Grapalat" w:hAnsi="GHEA Grapalat" w:cs="Sylfaen"/>
          <w:sz w:val="20"/>
        </w:rPr>
        <w:t>են</w:t>
      </w:r>
      <w:r w:rsidRPr="004A0507">
        <w:rPr>
          <w:rFonts w:ascii="GHEA Grapalat" w:hAnsi="GHEA Grapalat" w:cs="Sylfaen"/>
          <w:sz w:val="20"/>
          <w:lang w:val="af-ZA"/>
        </w:rPr>
        <w:t xml:space="preserve"> </w:t>
      </w:r>
      <w:r w:rsidRPr="004A0507">
        <w:rPr>
          <w:rFonts w:ascii="GHEA Grapalat" w:hAnsi="GHEA Grapalat" w:cs="Sylfaen"/>
          <w:sz w:val="20"/>
        </w:rPr>
        <w:t>գնահատվում</w:t>
      </w:r>
      <w:r w:rsidRPr="004A0507">
        <w:rPr>
          <w:rFonts w:ascii="GHEA Grapalat" w:hAnsi="GHEA Grapalat" w:cs="Sylfaen"/>
          <w:sz w:val="20"/>
          <w:lang w:val="af-ZA"/>
        </w:rPr>
        <w:t xml:space="preserve"> </w:t>
      </w:r>
      <w:r w:rsidRPr="004A0507">
        <w:rPr>
          <w:rFonts w:ascii="GHEA Grapalat" w:hAnsi="GHEA Grapalat" w:cs="Sylfaen"/>
          <w:sz w:val="20"/>
        </w:rPr>
        <w:t>սույն</w:t>
      </w:r>
      <w:r w:rsidRPr="004A0507">
        <w:rPr>
          <w:rFonts w:ascii="GHEA Grapalat" w:hAnsi="GHEA Grapalat" w:cs="Sylfaen"/>
          <w:sz w:val="20"/>
          <w:lang w:val="af-ZA"/>
        </w:rPr>
        <w:t xml:space="preserve"> </w:t>
      </w:r>
      <w:r w:rsidRPr="004A0507">
        <w:rPr>
          <w:rFonts w:ascii="GHEA Grapalat" w:hAnsi="GHEA Grapalat" w:cs="Sylfaen"/>
          <w:sz w:val="20"/>
        </w:rPr>
        <w:t>հրավերով</w:t>
      </w:r>
      <w:r w:rsidRPr="004A0507">
        <w:rPr>
          <w:rFonts w:ascii="GHEA Grapalat" w:hAnsi="GHEA Grapalat" w:cs="Sylfaen"/>
          <w:sz w:val="20"/>
          <w:lang w:val="af-ZA"/>
        </w:rPr>
        <w:t xml:space="preserve"> </w:t>
      </w:r>
      <w:r w:rsidRPr="004A0507">
        <w:rPr>
          <w:rFonts w:ascii="GHEA Grapalat" w:hAnsi="GHEA Grapalat" w:cs="Sylfaen"/>
          <w:sz w:val="20"/>
        </w:rPr>
        <w:t>նախատեսված</w:t>
      </w:r>
      <w:r w:rsidRPr="004A0507">
        <w:rPr>
          <w:rFonts w:ascii="GHEA Grapalat" w:hAnsi="GHEA Grapalat" w:cs="Sylfaen"/>
          <w:sz w:val="20"/>
          <w:lang w:val="af-ZA"/>
        </w:rPr>
        <w:t xml:space="preserve"> </w:t>
      </w:r>
      <w:r w:rsidRPr="004A0507">
        <w:rPr>
          <w:rFonts w:ascii="GHEA Grapalat" w:hAnsi="GHEA Grapalat" w:cs="Sylfaen"/>
          <w:sz w:val="20"/>
        </w:rPr>
        <w:t>պայմաններին</w:t>
      </w:r>
      <w:r w:rsidRPr="004A0507">
        <w:rPr>
          <w:rFonts w:ascii="GHEA Grapalat" w:hAnsi="GHEA Grapalat" w:cs="Sylfaen"/>
          <w:sz w:val="20"/>
          <w:lang w:val="af-ZA"/>
        </w:rPr>
        <w:t xml:space="preserve"> </w:t>
      </w:r>
      <w:r w:rsidRPr="004A0507">
        <w:rPr>
          <w:rFonts w:ascii="GHEA Grapalat" w:hAnsi="GHEA Grapalat" w:cs="Sylfaen"/>
          <w:sz w:val="20"/>
        </w:rPr>
        <w:t>համապատասխանող</w:t>
      </w:r>
      <w:r w:rsidRPr="004A0507">
        <w:rPr>
          <w:rFonts w:ascii="GHEA Grapalat" w:hAnsi="GHEA Grapalat" w:cs="Sylfaen"/>
          <w:sz w:val="20"/>
          <w:lang w:val="af-ZA"/>
        </w:rPr>
        <w:t xml:space="preserve"> </w:t>
      </w:r>
      <w:r w:rsidRPr="004A0507">
        <w:rPr>
          <w:rFonts w:ascii="GHEA Grapalat" w:hAnsi="GHEA Grapalat" w:cs="Sylfaen"/>
          <w:sz w:val="20"/>
        </w:rPr>
        <w:t>հայտերը</w:t>
      </w:r>
      <w:r w:rsidRPr="004A0507">
        <w:rPr>
          <w:rFonts w:ascii="GHEA Grapalat" w:hAnsi="GHEA Grapalat" w:cs="Sylfaen"/>
          <w:sz w:val="20"/>
          <w:lang w:val="af-ZA"/>
        </w:rPr>
        <w:t xml:space="preserve">, </w:t>
      </w:r>
      <w:r w:rsidRPr="004A0507">
        <w:rPr>
          <w:rFonts w:ascii="GHEA Grapalat" w:hAnsi="GHEA Grapalat" w:cs="Sylfaen"/>
          <w:sz w:val="20"/>
        </w:rPr>
        <w:t>հակառակ</w:t>
      </w:r>
      <w:r w:rsidRPr="004A0507">
        <w:rPr>
          <w:rFonts w:ascii="GHEA Grapalat" w:hAnsi="GHEA Grapalat" w:cs="Sylfaen"/>
          <w:sz w:val="20"/>
          <w:lang w:val="af-ZA"/>
        </w:rPr>
        <w:t xml:space="preserve"> </w:t>
      </w:r>
      <w:r w:rsidRPr="004A0507">
        <w:rPr>
          <w:rFonts w:ascii="GHEA Grapalat" w:hAnsi="GHEA Grapalat" w:cs="Sylfaen"/>
          <w:sz w:val="20"/>
        </w:rPr>
        <w:t>դեպքում</w:t>
      </w:r>
      <w:r w:rsidRPr="004A0507">
        <w:rPr>
          <w:rFonts w:ascii="GHEA Grapalat" w:hAnsi="GHEA Grapalat" w:cs="Sylfaen"/>
          <w:sz w:val="20"/>
          <w:lang w:val="af-ZA"/>
        </w:rPr>
        <w:t xml:space="preserve"> </w:t>
      </w:r>
      <w:r w:rsidRPr="004A0507">
        <w:rPr>
          <w:rFonts w:ascii="GHEA Grapalat" w:hAnsi="GHEA Grapalat" w:cs="Sylfaen"/>
          <w:sz w:val="20"/>
        </w:rPr>
        <w:t>հայտերը</w:t>
      </w:r>
      <w:r w:rsidRPr="004A0507">
        <w:rPr>
          <w:rFonts w:ascii="GHEA Grapalat" w:hAnsi="GHEA Grapalat" w:cs="Sylfaen"/>
          <w:sz w:val="20"/>
          <w:lang w:val="af-ZA"/>
        </w:rPr>
        <w:t xml:space="preserve"> </w:t>
      </w:r>
      <w:r w:rsidRPr="004A0507">
        <w:rPr>
          <w:rFonts w:ascii="GHEA Grapalat" w:hAnsi="GHEA Grapalat" w:cs="Sylfaen"/>
          <w:sz w:val="20"/>
        </w:rPr>
        <w:t>գնահատվում</w:t>
      </w:r>
      <w:r w:rsidRPr="004A0507">
        <w:rPr>
          <w:rFonts w:ascii="GHEA Grapalat" w:hAnsi="GHEA Grapalat" w:cs="Sylfaen"/>
          <w:sz w:val="20"/>
          <w:lang w:val="af-ZA"/>
        </w:rPr>
        <w:t xml:space="preserve"> </w:t>
      </w:r>
      <w:r w:rsidRPr="004A0507">
        <w:rPr>
          <w:rFonts w:ascii="GHEA Grapalat" w:hAnsi="GHEA Grapalat" w:cs="Sylfaen"/>
          <w:sz w:val="20"/>
        </w:rPr>
        <w:t>են</w:t>
      </w:r>
      <w:r w:rsidRPr="004A0507">
        <w:rPr>
          <w:rFonts w:ascii="GHEA Grapalat" w:hAnsi="GHEA Grapalat" w:cs="Sylfaen"/>
          <w:sz w:val="20"/>
          <w:lang w:val="af-ZA"/>
        </w:rPr>
        <w:t xml:space="preserve"> </w:t>
      </w:r>
      <w:r w:rsidRPr="004A0507">
        <w:rPr>
          <w:rFonts w:ascii="GHEA Grapalat" w:hAnsi="GHEA Grapalat" w:cs="Sylfaen"/>
          <w:sz w:val="20"/>
        </w:rPr>
        <w:t>անբավարար</w:t>
      </w:r>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r w:rsidRPr="004A0507">
        <w:rPr>
          <w:rFonts w:ascii="GHEA Grapalat" w:hAnsi="GHEA Grapalat" w:cs="Sylfaen"/>
          <w:sz w:val="20"/>
        </w:rPr>
        <w:t>մերժվում</w:t>
      </w:r>
      <w:r w:rsidRPr="004A0507">
        <w:rPr>
          <w:rFonts w:ascii="GHEA Grapalat" w:hAnsi="GHEA Grapalat" w:cs="Sylfaen"/>
          <w:sz w:val="20"/>
          <w:lang w:val="af-ZA"/>
        </w:rPr>
        <w:t xml:space="preserve"> </w:t>
      </w:r>
      <w:r w:rsidRPr="004A0507">
        <w:rPr>
          <w:rFonts w:ascii="GHEA Grapalat" w:hAnsi="GHEA Grapalat" w:cs="Sylfaen"/>
          <w:sz w:val="20"/>
        </w:rPr>
        <w:t>են</w:t>
      </w:r>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r w:rsidR="00B46279" w:rsidRPr="004A0507">
        <w:rPr>
          <w:rFonts w:ascii="GHEA Grapalat" w:hAnsi="GHEA Grapalat" w:cs="Sylfaen"/>
          <w:sz w:val="20"/>
        </w:rPr>
        <w:t>Ընդ</w:t>
      </w:r>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r w:rsidR="00B46279" w:rsidRPr="004A0507">
        <w:rPr>
          <w:rFonts w:ascii="GHEA Grapalat" w:hAnsi="GHEA Grapalat" w:cs="Sylfaen"/>
          <w:sz w:val="20"/>
        </w:rPr>
        <w:t>որոնցում</w:t>
      </w:r>
      <w:r w:rsidR="00B46279" w:rsidRPr="004A0507">
        <w:rPr>
          <w:rFonts w:ascii="GHEA Grapalat" w:hAnsi="GHEA Grapalat" w:cs="Sylfaen"/>
          <w:sz w:val="20"/>
          <w:lang w:val="af-ZA"/>
        </w:rPr>
        <w:t xml:space="preserve"> </w:t>
      </w:r>
      <w:r w:rsidR="00ED6836" w:rsidRPr="004A0507">
        <w:rPr>
          <w:rFonts w:ascii="GHEA Grapalat" w:hAnsi="GHEA Grapalat" w:cs="Sylfaen"/>
          <w:sz w:val="20"/>
        </w:rPr>
        <w:t>բացակայում</w:t>
      </w:r>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r w:rsidR="00ED6836" w:rsidRPr="004A0507">
        <w:rPr>
          <w:rFonts w:ascii="GHEA Grapalat" w:hAnsi="GHEA Grapalat" w:cs="Sylfaen"/>
          <w:sz w:val="20"/>
        </w:rPr>
        <w:t>գնային</w:t>
      </w:r>
      <w:r w:rsidR="00ED6836" w:rsidRPr="004A0507">
        <w:rPr>
          <w:rFonts w:ascii="GHEA Grapalat" w:hAnsi="GHEA Grapalat" w:cs="Sylfaen"/>
          <w:sz w:val="20"/>
          <w:lang w:val="af-ZA"/>
        </w:rPr>
        <w:t xml:space="preserve"> </w:t>
      </w:r>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r w:rsidR="00ED6836" w:rsidRPr="004A0507">
        <w:rPr>
          <w:rFonts w:ascii="GHEA Grapalat" w:hAnsi="GHEA Grapalat" w:cs="Sylfaen"/>
          <w:sz w:val="20"/>
        </w:rPr>
        <w:t>կամ</w:t>
      </w:r>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r w:rsidR="00ED6836" w:rsidRPr="004A0507">
        <w:rPr>
          <w:rFonts w:ascii="GHEA Grapalat" w:hAnsi="GHEA Grapalat" w:cs="Sylfaen"/>
          <w:sz w:val="20"/>
        </w:rPr>
        <w:t>ներկայացված</w:t>
      </w:r>
      <w:r w:rsidR="00ED6836" w:rsidRPr="004A0507">
        <w:rPr>
          <w:rFonts w:ascii="GHEA Grapalat" w:hAnsi="GHEA Grapalat" w:cs="Sylfaen"/>
          <w:sz w:val="20"/>
          <w:lang w:val="af-ZA"/>
        </w:rPr>
        <w:t xml:space="preserve"> </w:t>
      </w:r>
      <w:r w:rsidR="00ED6836" w:rsidRPr="004A0507">
        <w:rPr>
          <w:rFonts w:ascii="GHEA Grapalat" w:hAnsi="GHEA Grapalat" w:cs="Sylfaen"/>
          <w:sz w:val="20"/>
        </w:rPr>
        <w:t>են</w:t>
      </w:r>
      <w:r w:rsidR="00B1695D" w:rsidRPr="004A0507">
        <w:rPr>
          <w:rFonts w:ascii="GHEA Grapalat" w:hAnsi="GHEA Grapalat" w:cs="Sylfaen"/>
          <w:sz w:val="20"/>
          <w:lang w:val="af-ZA"/>
        </w:rPr>
        <w:t xml:space="preserve"> </w:t>
      </w:r>
      <w:r w:rsidR="00ED6836" w:rsidRPr="004A0507">
        <w:rPr>
          <w:rFonts w:ascii="GHEA Grapalat" w:hAnsi="GHEA Grapalat" w:cs="Sylfaen"/>
          <w:sz w:val="20"/>
        </w:rPr>
        <w:t>հրավերի</w:t>
      </w:r>
      <w:r w:rsidR="00ED6836" w:rsidRPr="004A0507">
        <w:rPr>
          <w:rFonts w:ascii="GHEA Grapalat" w:hAnsi="GHEA Grapalat" w:cs="Sylfaen"/>
          <w:sz w:val="20"/>
          <w:lang w:val="af-ZA"/>
        </w:rPr>
        <w:t xml:space="preserve"> </w:t>
      </w:r>
      <w:r w:rsidR="00ED6836" w:rsidRPr="004A0507">
        <w:rPr>
          <w:rFonts w:ascii="GHEA Grapalat" w:hAnsi="GHEA Grapalat" w:cs="Sylfaen"/>
          <w:sz w:val="20"/>
        </w:rPr>
        <w:t>պահանջներին</w:t>
      </w:r>
      <w:r w:rsidR="00ED6836" w:rsidRPr="004A0507">
        <w:rPr>
          <w:rFonts w:ascii="GHEA Grapalat" w:hAnsi="GHEA Grapalat" w:cs="Sylfaen"/>
          <w:sz w:val="20"/>
          <w:lang w:val="af-ZA"/>
        </w:rPr>
        <w:t xml:space="preserve"> </w:t>
      </w:r>
      <w:r w:rsidR="00ED6836" w:rsidRPr="004A0507">
        <w:rPr>
          <w:rFonts w:ascii="GHEA Grapalat" w:hAnsi="GHEA Grapalat" w:cs="Sylfaen"/>
          <w:sz w:val="20"/>
        </w:rPr>
        <w:t>անհամապատասխան</w:t>
      </w:r>
      <w:r w:rsidR="004348F9" w:rsidRPr="004A0507">
        <w:rPr>
          <w:rFonts w:ascii="GHEA Grapalat" w:hAnsi="GHEA Grapalat" w:cs="Sylfaen"/>
          <w:sz w:val="20"/>
          <w:lang w:val="af-ZA"/>
        </w:rPr>
        <w:t>:</w:t>
      </w:r>
    </w:p>
    <w:p w14:paraId="20344840"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lastRenderedPageBreak/>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մասնակիցը</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որոշվում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բավարար</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գնահատված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հայտեր</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ներկայացրած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մասնակիցների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թվից</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նվազագույն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գնային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առաջարկ</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ներկայացրած</w:t>
      </w:r>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r w:rsidR="00153C87" w:rsidRPr="004A0507">
        <w:rPr>
          <w:rFonts w:ascii="GHEA Grapalat" w:hAnsi="GHEA Grapalat" w:cs="Sylfaen"/>
          <w:szCs w:val="24"/>
          <w:lang w:val="ru-RU"/>
        </w:rPr>
        <w:t>ասնակցին</w:t>
      </w:r>
      <w:r w:rsidR="00153C87" w:rsidRPr="004A0507">
        <w:rPr>
          <w:rFonts w:ascii="GHEA Grapalat" w:hAnsi="GHEA Grapalat" w:cs="Sylfaen"/>
          <w:szCs w:val="24"/>
        </w:rPr>
        <w:t xml:space="preserve"> </w:t>
      </w:r>
      <w:r w:rsidR="00B514E8" w:rsidRPr="004A0507">
        <w:rPr>
          <w:rFonts w:ascii="GHEA Grapalat" w:hAnsi="GHEA Grapalat" w:cs="Sylfaen"/>
          <w:szCs w:val="24"/>
          <w:lang w:val="ru-RU"/>
        </w:rPr>
        <w:t>նախապատվություն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տալու</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սկզբունքով։</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Ընդ</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հանձնաժողովի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կողմից</w:t>
      </w:r>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r w:rsidR="00B514E8" w:rsidRPr="004A0507">
        <w:rPr>
          <w:rFonts w:ascii="GHEA Grapalat" w:hAnsi="GHEA Grapalat" w:cs="Sylfaen"/>
          <w:szCs w:val="24"/>
          <w:lang w:val="ru-RU"/>
        </w:rPr>
        <w:t>մասնակիցներին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որոշելիս</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գնային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առաջարկների</w:t>
      </w:r>
      <w:r w:rsidR="00B514E8" w:rsidRPr="004A0507">
        <w:rPr>
          <w:rFonts w:ascii="GHEA Grapalat" w:hAnsi="GHEA Grapalat" w:cs="Sylfaen"/>
          <w:szCs w:val="24"/>
        </w:rPr>
        <w:t xml:space="preserve"> գնահատումը և </w:t>
      </w:r>
      <w:r w:rsidR="00B514E8" w:rsidRPr="004A0507">
        <w:rPr>
          <w:rFonts w:ascii="GHEA Grapalat" w:hAnsi="GHEA Grapalat" w:cs="Sylfaen"/>
          <w:szCs w:val="24"/>
          <w:lang w:val="ru-RU"/>
        </w:rPr>
        <w:t>համեմատումն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իրականացվում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առանց</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սույն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հրավերի</w:t>
      </w:r>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մասի</w:t>
      </w:r>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կետում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նշված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հարկի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գումարի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հաշվարկման</w:t>
      </w:r>
      <w:r w:rsidR="00F61898" w:rsidRPr="004A0507">
        <w:rPr>
          <w:rFonts w:ascii="GHEA Grapalat" w:hAnsi="GHEA Grapalat" w:cs="Sylfaen"/>
          <w:lang w:val="hy-AM"/>
        </w:rPr>
        <w:t>:</w:t>
      </w:r>
    </w:p>
    <w:p w14:paraId="10C48CCE"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առաջարկվող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գները</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ներկայացված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երկու</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կամ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ավելի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արժույթներով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դրանք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համեմատվում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են</w:t>
      </w:r>
      <w:r w:rsidR="00096865" w:rsidRPr="004A0507">
        <w:rPr>
          <w:rFonts w:ascii="GHEA Grapalat" w:hAnsi="GHEA Grapalat" w:cs="Sylfaen"/>
          <w:i w:val="0"/>
          <w:szCs w:val="24"/>
          <w:lang w:val="af-ZA"/>
        </w:rPr>
        <w:t xml:space="preserve"> </w:t>
      </w:r>
      <w:r w:rsidR="00526768" w:rsidRPr="004A0507">
        <w:rPr>
          <w:rFonts w:ascii="GHEA Grapalat" w:hAnsi="GHEA Grapalat" w:cs="Sylfaen"/>
          <w:b/>
          <w:i w:val="0"/>
          <w:szCs w:val="24"/>
          <w:lang w:val="ru-RU"/>
        </w:rPr>
        <w:t>Հայաստանի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Հանրապետության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դրամով</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բացման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նիստի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օրվա</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դրությամբ</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կենտրոնական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բանկի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կողմից</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սահմանված</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փոխարժեքով</w:t>
      </w:r>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5F5A7C9F"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r w:rsidR="00973FB1" w:rsidRPr="004A0507">
        <w:rPr>
          <w:rFonts w:ascii="GHEA Grapalat" w:hAnsi="GHEA Grapalat" w:cs="Sylfaen"/>
          <w:sz w:val="20"/>
          <w:szCs w:val="24"/>
          <w:lang w:val="ru-RU" w:eastAsia="en-US"/>
        </w:rPr>
        <w:t>անձնաժողովը</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հրավերի</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պահանջների</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նկատմամբ</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բավարար</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գնահատված</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հայտեր</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ներկայացրած</w:t>
      </w:r>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r w:rsidR="00973FB1" w:rsidRPr="004A0507">
        <w:rPr>
          <w:rFonts w:ascii="GHEA Grapalat" w:hAnsi="GHEA Grapalat" w:cs="Sylfaen"/>
          <w:sz w:val="20"/>
          <w:szCs w:val="24"/>
          <w:lang w:val="ru-RU" w:eastAsia="en-US"/>
        </w:rPr>
        <w:t>ասնակիցներից</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որոշում</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հայտարարում</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973FB1" w:rsidRPr="004A0507">
        <w:rPr>
          <w:rFonts w:ascii="GHEA Grapalat" w:hAnsi="GHEA Grapalat" w:cs="Sylfaen"/>
          <w:sz w:val="20"/>
          <w:szCs w:val="24"/>
          <w:lang w:val="ru-RU" w:eastAsia="en-US"/>
        </w:rPr>
        <w:t>մասնակիցներին</w:t>
      </w:r>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Ապրանքների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գնման</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դեպքում</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հանձնաժողովը</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գնահատում</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նաև</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ներկայացված</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ապրանքի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ամբողջական</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նկարագրերի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համապատասխանությունը</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հրավերի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պահանջներին</w:t>
      </w:r>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Առաջարկված</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նվազագույն</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գների</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հավասարության</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դեպքում</w:t>
      </w:r>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2D6BCC09"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r w:rsidRPr="004A0507">
        <w:rPr>
          <w:rFonts w:ascii="GHEA Grapalat" w:hAnsi="GHEA Grapalat" w:cs="Sylfaen"/>
          <w:sz w:val="20"/>
          <w:szCs w:val="24"/>
          <w:lang w:val="ru-RU" w:eastAsia="en-US"/>
        </w:rPr>
        <w:t>ասնակիցներին</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որոշելու</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նպատակով</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հանձնաժողովի</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նիստում</w:t>
      </w:r>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r w:rsidRPr="004A0507">
        <w:rPr>
          <w:rFonts w:ascii="GHEA Grapalat" w:hAnsi="GHEA Grapalat" w:cs="Sylfaen"/>
          <w:sz w:val="20"/>
          <w:szCs w:val="24"/>
          <w:lang w:val="ru-RU" w:eastAsia="en-US"/>
        </w:rPr>
        <w:t>ասնակիցների</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հետ</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վարվում</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են</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միաժամանակյա</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B7F3ACE"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7AFFB9E3"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3F8B3D7D"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5BC2C059" w14:textId="77777777" w:rsidR="00E56508" w:rsidRPr="00AE74A0" w:rsidRDefault="009B6D58" w:rsidP="0028265D">
      <w:pPr>
        <w:pStyle w:val="NormalWeb"/>
        <w:shd w:val="clear" w:color="auto" w:fill="FFFFFF"/>
        <w:spacing w:before="0" w:beforeAutospacing="0" w:after="0" w:afterAutospacing="0"/>
        <w:ind w:firstLine="708"/>
        <w:jc w:val="both"/>
        <w:rPr>
          <w:rFonts w:ascii="GHEA Grapalat" w:hAnsi="GHEA Grapalat" w:cs="Sylfaen"/>
          <w:sz w:val="20"/>
          <w:lang w:val="af-ZA"/>
        </w:rPr>
      </w:pPr>
      <w:r w:rsidRPr="0028265D">
        <w:rPr>
          <w:rFonts w:ascii="GHEA Grapalat" w:hAnsi="GHEA Grapalat" w:cs="Sylfaen"/>
          <w:sz w:val="20"/>
          <w:lang w:val="hy-AM"/>
        </w:rPr>
        <w:t>ե</w:t>
      </w:r>
      <w:r w:rsidRPr="00A71D81">
        <w:rPr>
          <w:rFonts w:ascii="GHEA Grapalat" w:hAnsi="GHEA Grapalat" w:cs="Sylfaen"/>
          <w:sz w:val="20"/>
          <w:lang w:val="af-ZA"/>
        </w:rPr>
        <w:t xml:space="preserve">. </w:t>
      </w:r>
      <w:r w:rsidRPr="0028265D">
        <w:rPr>
          <w:rFonts w:ascii="GHEA Grapalat" w:hAnsi="GHEA Grapalat" w:cs="Sylfaen"/>
          <w:sz w:val="20"/>
          <w:lang w:val="hy-AM"/>
        </w:rPr>
        <w:t>բանակցությունների</w:t>
      </w:r>
      <w:r w:rsidRPr="00A71D81">
        <w:rPr>
          <w:rFonts w:ascii="GHEA Grapalat" w:hAnsi="GHEA Grapalat" w:cs="Sylfaen"/>
          <w:sz w:val="20"/>
          <w:lang w:val="af-ZA"/>
        </w:rPr>
        <w:t xml:space="preserve"> </w:t>
      </w:r>
      <w:r w:rsidRPr="0028265D">
        <w:rPr>
          <w:rFonts w:ascii="GHEA Grapalat" w:hAnsi="GHEA Grapalat" w:cs="Sylfaen"/>
          <w:sz w:val="20"/>
          <w:lang w:val="hy-AM"/>
        </w:rPr>
        <w:t>համար</w:t>
      </w:r>
      <w:r w:rsidRPr="00A71D81">
        <w:rPr>
          <w:rFonts w:ascii="GHEA Grapalat" w:hAnsi="GHEA Grapalat" w:cs="Sylfaen"/>
          <w:sz w:val="20"/>
          <w:lang w:val="af-ZA"/>
        </w:rPr>
        <w:t xml:space="preserve"> </w:t>
      </w:r>
      <w:r w:rsidRPr="0028265D">
        <w:rPr>
          <w:rFonts w:ascii="GHEA Grapalat" w:hAnsi="GHEA Grapalat" w:cs="Sylfaen"/>
          <w:sz w:val="20"/>
          <w:lang w:val="hy-AM"/>
        </w:rPr>
        <w:t>սահմանված</w:t>
      </w:r>
      <w:r w:rsidRPr="00A71D81">
        <w:rPr>
          <w:rFonts w:ascii="GHEA Grapalat" w:hAnsi="GHEA Grapalat" w:cs="Sylfaen"/>
          <w:sz w:val="20"/>
          <w:lang w:val="af-ZA"/>
        </w:rPr>
        <w:t xml:space="preserve"> </w:t>
      </w:r>
      <w:r w:rsidRPr="0028265D">
        <w:rPr>
          <w:rFonts w:ascii="GHEA Grapalat" w:hAnsi="GHEA Grapalat" w:cs="Sylfaen"/>
          <w:sz w:val="20"/>
          <w:lang w:val="hy-AM"/>
        </w:rPr>
        <w:t>վերջնաժամկետը</w:t>
      </w:r>
      <w:r w:rsidRPr="00A71D81">
        <w:rPr>
          <w:rFonts w:ascii="GHEA Grapalat" w:hAnsi="GHEA Grapalat" w:cs="Sylfaen"/>
          <w:sz w:val="20"/>
          <w:lang w:val="af-ZA"/>
        </w:rPr>
        <w:t xml:space="preserve"> </w:t>
      </w:r>
      <w:r w:rsidRPr="0028265D">
        <w:rPr>
          <w:rFonts w:ascii="GHEA Grapalat" w:hAnsi="GHEA Grapalat" w:cs="Sylfaen"/>
          <w:sz w:val="20"/>
          <w:lang w:val="hy-AM"/>
        </w:rPr>
        <w:t>լրանալու</w:t>
      </w:r>
      <w:r w:rsidRPr="00A71D81">
        <w:rPr>
          <w:rFonts w:ascii="GHEA Grapalat" w:hAnsi="GHEA Grapalat" w:cs="Sylfaen"/>
          <w:sz w:val="20"/>
          <w:lang w:val="af-ZA"/>
        </w:rPr>
        <w:t xml:space="preserve"> </w:t>
      </w:r>
      <w:r w:rsidRPr="0028265D">
        <w:rPr>
          <w:rFonts w:ascii="GHEA Grapalat" w:hAnsi="GHEA Grapalat" w:cs="Sylfaen"/>
          <w:sz w:val="20"/>
          <w:lang w:val="hy-AM"/>
        </w:rPr>
        <w:t>պահին</w:t>
      </w:r>
      <w:r w:rsidRPr="00A71D81">
        <w:rPr>
          <w:rFonts w:ascii="GHEA Grapalat" w:hAnsi="GHEA Grapalat" w:cs="Sylfaen"/>
          <w:sz w:val="20"/>
          <w:lang w:val="af-ZA"/>
        </w:rPr>
        <w:t xml:space="preserve">, </w:t>
      </w:r>
      <w:r w:rsidRPr="0028265D">
        <w:rPr>
          <w:rFonts w:ascii="GHEA Grapalat" w:hAnsi="GHEA Grapalat" w:cs="Sylfaen"/>
          <w:sz w:val="20"/>
          <w:lang w:val="hy-AM"/>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28265D">
        <w:rPr>
          <w:rFonts w:ascii="GHEA Grapalat" w:hAnsi="GHEA Grapalat" w:cs="Sylfaen"/>
          <w:sz w:val="20"/>
          <w:lang w:val="hy-AM"/>
        </w:rPr>
        <w:t>ասնակիցների</w:t>
      </w:r>
      <w:r w:rsidRPr="00A71D81">
        <w:rPr>
          <w:rFonts w:ascii="GHEA Grapalat" w:hAnsi="GHEA Grapalat" w:cs="Sylfaen"/>
          <w:sz w:val="20"/>
          <w:lang w:val="af-ZA"/>
        </w:rPr>
        <w:t xml:space="preserve"> </w:t>
      </w:r>
      <w:r w:rsidRPr="0028265D">
        <w:rPr>
          <w:rFonts w:ascii="GHEA Grapalat" w:hAnsi="GHEA Grapalat" w:cs="Sylfaen"/>
          <w:sz w:val="20"/>
          <w:lang w:val="hy-AM"/>
        </w:rPr>
        <w:t>ներկայացրած</w:t>
      </w:r>
      <w:r w:rsidRPr="00A71D81">
        <w:rPr>
          <w:rFonts w:ascii="GHEA Grapalat" w:hAnsi="GHEA Grapalat" w:cs="Sylfaen"/>
          <w:sz w:val="20"/>
          <w:lang w:val="af-ZA"/>
        </w:rPr>
        <w:t xml:space="preserve"> </w:t>
      </w:r>
      <w:r w:rsidRPr="0028265D">
        <w:rPr>
          <w:rFonts w:ascii="GHEA Grapalat" w:hAnsi="GHEA Grapalat" w:cs="Sylfaen"/>
          <w:sz w:val="20"/>
          <w:lang w:val="hy-AM"/>
        </w:rPr>
        <w:t>գների</w:t>
      </w:r>
      <w:r w:rsidRPr="00A71D81">
        <w:rPr>
          <w:rFonts w:ascii="GHEA Grapalat" w:hAnsi="GHEA Grapalat" w:cs="Sylfaen"/>
          <w:sz w:val="20"/>
          <w:lang w:val="af-ZA"/>
        </w:rPr>
        <w:t xml:space="preserve">, </w:t>
      </w:r>
      <w:r w:rsidRPr="0028265D">
        <w:rPr>
          <w:rFonts w:ascii="GHEA Grapalat" w:hAnsi="GHEA Grapalat" w:cs="Sylfaen"/>
          <w:sz w:val="20"/>
          <w:lang w:val="hy-AM"/>
        </w:rPr>
        <w:t>որոշվում</w:t>
      </w:r>
      <w:r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Pr="0028265D">
        <w:rPr>
          <w:rFonts w:ascii="GHEA Grapalat" w:hAnsi="GHEA Grapalat" w:cs="Sylfaen"/>
          <w:sz w:val="20"/>
          <w:lang w:val="hy-AM"/>
        </w:rPr>
        <w:t>հայտարարվում</w:t>
      </w:r>
      <w:r w:rsidRPr="00A71D81">
        <w:rPr>
          <w:rFonts w:ascii="GHEA Grapalat" w:hAnsi="GHEA Grapalat" w:cs="Sylfaen"/>
          <w:sz w:val="20"/>
          <w:lang w:val="af-ZA"/>
        </w:rPr>
        <w:t xml:space="preserve"> </w:t>
      </w:r>
      <w:r w:rsidRPr="0028265D">
        <w:rPr>
          <w:rFonts w:ascii="GHEA Grapalat" w:hAnsi="GHEA Grapalat" w:cs="Sylfaen"/>
          <w:sz w:val="20"/>
          <w:lang w:val="hy-AM"/>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28265D">
        <w:rPr>
          <w:rFonts w:ascii="GHEA Grapalat" w:hAnsi="GHEA Grapalat" w:cs="Sylfaen"/>
          <w:sz w:val="20"/>
          <w:lang w:val="hy-AM"/>
        </w:rPr>
        <w:t>մ</w:t>
      </w:r>
      <w:r w:rsidRPr="0028265D">
        <w:rPr>
          <w:rFonts w:ascii="GHEA Grapalat" w:hAnsi="GHEA Grapalat" w:cs="Sylfaen"/>
          <w:sz w:val="20"/>
          <w:lang w:val="hy-AM"/>
        </w:rPr>
        <w:t>ասնակիցները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Եթե</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բանակցությունների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արդյունքում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մասնակիցների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ներկայացրած</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մնում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հավասար</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ընթացակարգն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Օրենքի</w:t>
      </w:r>
      <w:r w:rsidR="00E56508" w:rsidRPr="00AE74A0">
        <w:rPr>
          <w:rFonts w:ascii="GHEA Grapalat" w:hAnsi="GHEA Grapalat" w:cs="Sylfaen"/>
          <w:sz w:val="20"/>
          <w:lang w:val="af-ZA"/>
        </w:rPr>
        <w:t xml:space="preserve"> 37-</w:t>
      </w:r>
      <w:r w:rsidR="00E56508" w:rsidRPr="0028265D">
        <w:rPr>
          <w:rFonts w:ascii="GHEA Grapalat" w:hAnsi="GHEA Grapalat" w:cs="Sylfaen"/>
          <w:sz w:val="20"/>
          <w:lang w:val="hy-AM"/>
        </w:rPr>
        <w:t>րդ</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հոդվածի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կետի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հիման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վրա</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հայտարարվում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է</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չկայացած</w:t>
      </w:r>
      <w:r w:rsidR="00E56508" w:rsidRPr="00AE74A0">
        <w:rPr>
          <w:rFonts w:ascii="GHEA Grapalat" w:hAnsi="GHEA Grapalat" w:cs="Sylfaen"/>
          <w:sz w:val="20"/>
          <w:lang w:val="af-ZA"/>
        </w:rPr>
        <w:t>:</w:t>
      </w:r>
    </w:p>
    <w:p w14:paraId="5959EB4D"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69A4C20F"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70B5B886"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6011E837" w14:textId="77777777" w:rsidR="0088460F" w:rsidRPr="00051569" w:rsidRDefault="0088460F" w:rsidP="0088460F">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14:paraId="2A066032" w14:textId="77777777" w:rsidR="0088460F" w:rsidRDefault="0088460F" w:rsidP="0088460F">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4B342E7" w14:textId="77777777" w:rsidR="0088460F" w:rsidRDefault="0088460F" w:rsidP="0088460F">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bookmarkEnd w:id="8"/>
    </w:p>
    <w:p w14:paraId="29F380B1" w14:textId="6F75C92A" w:rsidR="00FC31D8" w:rsidRPr="0088460F" w:rsidRDefault="00A150A9" w:rsidP="0088460F">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7D9CDC64"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05BFDD38"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C966E9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221E122B"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6ABB7A3"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74CB90D" w14:textId="77777777" w:rsidR="0088460F" w:rsidRPr="00B83A45" w:rsidRDefault="008769B4" w:rsidP="0088460F">
      <w:pPr>
        <w:ind w:firstLine="375"/>
        <w:jc w:val="both"/>
        <w:rPr>
          <w:rFonts w:ascii="GHEA Grapalat" w:hAnsi="GHEA Grapalat" w:cs="Sylfaen"/>
          <w:sz w:val="20"/>
          <w:lang w:val="af-ZA"/>
        </w:rPr>
      </w:pPr>
      <w:r w:rsidRPr="006D2E03">
        <w:rPr>
          <w:rFonts w:ascii="GHEA Grapalat" w:hAnsi="GHEA Grapalat"/>
          <w:lang w:val="af-ZA"/>
        </w:rPr>
        <w:tab/>
      </w:r>
      <w:r w:rsidR="0088460F" w:rsidRPr="00B83A45">
        <w:rPr>
          <w:rFonts w:ascii="GHEA Grapalat" w:hAnsi="GHEA Grapalat" w:cs="Sylfaen"/>
          <w:sz w:val="20"/>
          <w:lang w:val="af-ZA"/>
        </w:rPr>
        <w:t>8.</w:t>
      </w:r>
      <w:r w:rsidR="0088460F" w:rsidRPr="00BC5B58">
        <w:rPr>
          <w:rFonts w:ascii="GHEA Grapalat" w:hAnsi="GHEA Grapalat" w:cs="Sylfaen"/>
          <w:sz w:val="20"/>
          <w:lang w:val="af-ZA"/>
        </w:rPr>
        <w:t>13</w:t>
      </w:r>
      <w:r w:rsidR="0088460F" w:rsidRPr="00B83A45">
        <w:rPr>
          <w:rFonts w:ascii="GHEA Grapalat" w:hAnsi="GHEA Grapalat" w:cs="Sylfaen"/>
          <w:sz w:val="20"/>
          <w:lang w:val="af-ZA"/>
        </w:rPr>
        <w:t xml:space="preserve"> </w:t>
      </w:r>
      <w:r w:rsidR="0088460F" w:rsidRPr="00B83A45">
        <w:rPr>
          <w:rFonts w:ascii="GHEA Grapalat" w:hAnsi="GHEA Grapalat" w:cs="Sylfaen"/>
          <w:sz w:val="20"/>
        </w:rPr>
        <w:t>Օրենքի</w:t>
      </w:r>
      <w:r w:rsidR="0088460F" w:rsidRPr="00B83A45">
        <w:rPr>
          <w:rFonts w:ascii="GHEA Grapalat" w:hAnsi="GHEA Grapalat" w:cs="Sylfaen"/>
          <w:sz w:val="20"/>
          <w:lang w:val="af-ZA"/>
        </w:rPr>
        <w:t xml:space="preserve"> 6-</w:t>
      </w:r>
      <w:r w:rsidR="0088460F" w:rsidRPr="00B83A45">
        <w:rPr>
          <w:rFonts w:ascii="GHEA Grapalat" w:hAnsi="GHEA Grapalat" w:cs="Sylfaen"/>
          <w:sz w:val="20"/>
        </w:rPr>
        <w:t>րդ</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հոդվածի</w:t>
      </w:r>
      <w:r w:rsidR="0088460F" w:rsidRPr="00B83A45">
        <w:rPr>
          <w:rFonts w:ascii="GHEA Grapalat" w:hAnsi="GHEA Grapalat" w:cs="Sylfaen"/>
          <w:sz w:val="20"/>
          <w:lang w:val="af-ZA"/>
        </w:rPr>
        <w:t xml:space="preserve"> 1-</w:t>
      </w:r>
      <w:r w:rsidR="0088460F" w:rsidRPr="00B83A45">
        <w:rPr>
          <w:rFonts w:ascii="GHEA Grapalat" w:hAnsi="GHEA Grapalat" w:cs="Sylfaen"/>
          <w:sz w:val="20"/>
        </w:rPr>
        <w:t>ին</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մասի</w:t>
      </w:r>
      <w:r w:rsidR="0088460F" w:rsidRPr="00B83A45">
        <w:rPr>
          <w:rFonts w:ascii="GHEA Grapalat" w:hAnsi="GHEA Grapalat" w:cs="Sylfaen"/>
          <w:sz w:val="20"/>
          <w:lang w:val="af-ZA"/>
        </w:rPr>
        <w:t xml:space="preserve"> 6-</w:t>
      </w:r>
      <w:r w:rsidR="0088460F" w:rsidRPr="00B83A45">
        <w:rPr>
          <w:rFonts w:ascii="GHEA Grapalat" w:hAnsi="GHEA Grapalat" w:cs="Sylfaen"/>
          <w:sz w:val="20"/>
        </w:rPr>
        <w:t>րդ</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կետով</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նախատեսված</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հիմքերն</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ի</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հայտ</w:t>
      </w:r>
      <w:r w:rsidR="0088460F" w:rsidRPr="00B83A45">
        <w:rPr>
          <w:rFonts w:ascii="GHEA Grapalat" w:hAnsi="GHEA Grapalat" w:cs="Sylfaen"/>
          <w:sz w:val="20"/>
          <w:lang w:val="af-ZA"/>
        </w:rPr>
        <w:t xml:space="preserve"> </w:t>
      </w:r>
      <w:r w:rsidR="0088460F" w:rsidRPr="00B83A45">
        <w:rPr>
          <w:rFonts w:ascii="GHEA Grapalat" w:hAnsi="GHEA Grapalat" w:cs="Sylfaen"/>
          <w:sz w:val="20"/>
        </w:rPr>
        <w:t>գալու</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դեպքում</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պատվիրատուի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ղեկավարի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պատճառաբանված</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որոշման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հիման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վրա</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լիազորված</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մարմինը</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մասնակցին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ներառում</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է</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գնումների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գործընթացին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մասնակցելու</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իրավունք</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չունեցող</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մասնակիցների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ցուցակում։</w:t>
      </w:r>
      <w:r w:rsidR="0088460F" w:rsidRPr="00B83A45">
        <w:rPr>
          <w:rFonts w:ascii="GHEA Grapalat" w:hAnsi="GHEA Grapalat" w:cs="Sylfaen"/>
          <w:sz w:val="20"/>
          <w:lang w:val="af-ZA"/>
        </w:rPr>
        <w:t xml:space="preserve"> </w:t>
      </w:r>
      <w:r w:rsidR="0088460F"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88460F">
        <w:rPr>
          <w:rFonts w:ascii="GHEA Grapalat" w:hAnsi="GHEA Grapalat" w:cs="Sylfaen"/>
          <w:sz w:val="20"/>
        </w:rPr>
        <w:t>՝</w:t>
      </w:r>
      <w:r w:rsidR="0088460F" w:rsidRPr="00D1688E">
        <w:rPr>
          <w:rFonts w:ascii="GHEA Grapalat" w:hAnsi="GHEA Grapalat" w:cs="Sylfaen"/>
          <w:sz w:val="20"/>
          <w:lang w:val="af-ZA"/>
        </w:rPr>
        <w:t xml:space="preserve"> </w:t>
      </w:r>
      <w:r w:rsidR="0088460F" w:rsidRPr="00D1688E">
        <w:rPr>
          <w:rFonts w:ascii="GHEA Grapalat" w:hAnsi="GHEA Grapalat" w:cs="Sylfaen"/>
          <w:sz w:val="20"/>
        </w:rPr>
        <w:t>որոշումը</w:t>
      </w:r>
      <w:r w:rsidR="0088460F" w:rsidRPr="00D1688E">
        <w:rPr>
          <w:rFonts w:ascii="GHEA Grapalat" w:hAnsi="GHEA Grapalat" w:cs="Sylfaen"/>
          <w:sz w:val="20"/>
          <w:lang w:val="af-ZA"/>
        </w:rPr>
        <w:t xml:space="preserve">  </w:t>
      </w:r>
      <w:r w:rsidR="0088460F" w:rsidRPr="00D1688E">
        <w:rPr>
          <w:rFonts w:ascii="GHEA Grapalat" w:hAnsi="GHEA Grapalat" w:cs="Sylfaen"/>
          <w:sz w:val="20"/>
        </w:rPr>
        <w:t>ստանալու</w:t>
      </w:r>
      <w:r w:rsidR="0088460F" w:rsidRPr="00D1688E">
        <w:rPr>
          <w:rFonts w:ascii="GHEA Grapalat" w:hAnsi="GHEA Grapalat" w:cs="Sylfaen"/>
          <w:sz w:val="20"/>
          <w:lang w:val="af-ZA"/>
        </w:rPr>
        <w:t xml:space="preserve"> </w:t>
      </w:r>
      <w:r w:rsidR="0088460F" w:rsidRPr="00D1688E">
        <w:rPr>
          <w:rFonts w:ascii="GHEA Grapalat" w:hAnsi="GHEA Grapalat" w:cs="Sylfaen"/>
          <w:sz w:val="20"/>
        </w:rPr>
        <w:t>օրվան</w:t>
      </w:r>
      <w:r w:rsidR="0088460F" w:rsidRPr="00D1688E">
        <w:rPr>
          <w:rFonts w:ascii="GHEA Grapalat" w:hAnsi="GHEA Grapalat" w:cs="Sylfaen"/>
          <w:sz w:val="20"/>
          <w:lang w:val="af-ZA"/>
        </w:rPr>
        <w:t xml:space="preserve"> </w:t>
      </w:r>
      <w:r w:rsidR="0088460F" w:rsidRPr="00D1688E">
        <w:rPr>
          <w:rFonts w:ascii="GHEA Grapalat" w:hAnsi="GHEA Grapalat" w:cs="Sylfaen"/>
          <w:sz w:val="20"/>
        </w:rPr>
        <w:t>հաջորդող</w:t>
      </w:r>
      <w:r w:rsidR="0088460F" w:rsidRPr="00D1688E">
        <w:rPr>
          <w:rFonts w:ascii="GHEA Grapalat" w:hAnsi="GHEA Grapalat" w:cs="Sylfaen"/>
          <w:sz w:val="20"/>
          <w:lang w:val="af-ZA"/>
        </w:rPr>
        <w:t xml:space="preserve"> </w:t>
      </w:r>
      <w:r w:rsidR="0088460F" w:rsidRPr="00D1688E">
        <w:rPr>
          <w:rFonts w:ascii="GHEA Grapalat" w:hAnsi="GHEA Grapalat" w:cs="Sylfaen"/>
          <w:sz w:val="20"/>
        </w:rPr>
        <w:t>հինգ</w:t>
      </w:r>
      <w:r w:rsidR="0088460F" w:rsidRPr="00D1688E">
        <w:rPr>
          <w:rFonts w:ascii="GHEA Grapalat" w:hAnsi="GHEA Grapalat" w:cs="Sylfaen"/>
          <w:sz w:val="20"/>
          <w:lang w:val="af-ZA"/>
        </w:rPr>
        <w:t xml:space="preserve"> </w:t>
      </w:r>
      <w:r w:rsidR="0088460F" w:rsidRPr="00D1688E">
        <w:rPr>
          <w:rFonts w:ascii="GHEA Grapalat" w:hAnsi="GHEA Grapalat" w:cs="Sylfaen"/>
          <w:sz w:val="20"/>
        </w:rPr>
        <w:t>աշխատանքային</w:t>
      </w:r>
      <w:r w:rsidR="0088460F" w:rsidRPr="00D1688E">
        <w:rPr>
          <w:rFonts w:ascii="GHEA Grapalat" w:hAnsi="GHEA Grapalat" w:cs="Sylfaen"/>
          <w:sz w:val="20"/>
          <w:lang w:val="af-ZA"/>
        </w:rPr>
        <w:t xml:space="preserve"> </w:t>
      </w:r>
      <w:r w:rsidR="0088460F" w:rsidRPr="00D1688E">
        <w:rPr>
          <w:rFonts w:ascii="GHEA Grapalat" w:hAnsi="GHEA Grapalat" w:cs="Sylfaen"/>
          <w:sz w:val="20"/>
        </w:rPr>
        <w:t>օրվա</w:t>
      </w:r>
      <w:r w:rsidR="0088460F" w:rsidRPr="00D1688E">
        <w:rPr>
          <w:rFonts w:ascii="GHEA Grapalat" w:hAnsi="GHEA Grapalat" w:cs="Sylfaen"/>
          <w:sz w:val="20"/>
          <w:lang w:val="af-ZA"/>
        </w:rPr>
        <w:t xml:space="preserve"> </w:t>
      </w:r>
      <w:r w:rsidR="0088460F" w:rsidRPr="00D1688E">
        <w:rPr>
          <w:rFonts w:ascii="GHEA Grapalat" w:hAnsi="GHEA Grapalat" w:cs="Sylfaen"/>
          <w:sz w:val="20"/>
        </w:rPr>
        <w:t>ընթացքում</w:t>
      </w:r>
      <w:r w:rsidR="0088460F" w:rsidRPr="00224EDD">
        <w:rPr>
          <w:rFonts w:ascii="GHEA Grapalat" w:hAnsi="GHEA Grapalat" w:cs="Sylfaen"/>
          <w:sz w:val="20"/>
          <w:lang w:val="hy-AM"/>
        </w:rPr>
        <w:t>:</w:t>
      </w:r>
    </w:p>
    <w:p w14:paraId="35641CFD" w14:textId="77777777" w:rsidR="0088460F" w:rsidRPr="006D2E03" w:rsidRDefault="0088460F" w:rsidP="0088460F">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14:paraId="5CB8D3A6" w14:textId="77777777" w:rsidR="0088460F" w:rsidRPr="006D2E03" w:rsidRDefault="0088460F" w:rsidP="0088460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14:paraId="399C7AEB" w14:textId="77777777" w:rsidR="0088460F" w:rsidRPr="00224EDD" w:rsidRDefault="0088460F" w:rsidP="0088460F">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460F">
        <w:rPr>
          <w:rFonts w:ascii="GHEA Grapalat" w:hAnsi="GHEA Grapalat" w:cs="Sylfaen"/>
          <w:sz w:val="20"/>
          <w:lang w:val="af-ZA"/>
        </w:rPr>
        <w:t xml:space="preserve"> </w:t>
      </w:r>
      <w:r w:rsidRPr="006D2E03">
        <w:rPr>
          <w:rFonts w:ascii="GHEA Grapalat" w:hAnsi="GHEA Grapalat" w:cs="Sylfaen"/>
          <w:sz w:val="20"/>
        </w:rPr>
        <w:t>որոշումը</w:t>
      </w:r>
      <w:r w:rsidRPr="0088460F">
        <w:rPr>
          <w:rFonts w:ascii="GHEA Grapalat" w:hAnsi="GHEA Grapalat" w:cs="Sylfaen"/>
          <w:sz w:val="20"/>
          <w:lang w:val="af-ZA"/>
        </w:rPr>
        <w:t xml:space="preserve"> </w:t>
      </w:r>
      <w:r w:rsidRPr="006D2E03">
        <w:rPr>
          <w:rFonts w:ascii="GHEA Grapalat" w:hAnsi="GHEA Grapalat" w:cs="Sylfaen"/>
          <w:sz w:val="20"/>
        </w:rPr>
        <w:t>ներկայացվելու</w:t>
      </w:r>
      <w:r w:rsidRPr="0088460F">
        <w:rPr>
          <w:rFonts w:ascii="GHEA Grapalat" w:hAnsi="GHEA Grapalat" w:cs="Sylfaen"/>
          <w:sz w:val="20"/>
          <w:lang w:val="af-ZA"/>
        </w:rPr>
        <w:t xml:space="preserve"> </w:t>
      </w:r>
      <w:r w:rsidRPr="006D2E03">
        <w:rPr>
          <w:rFonts w:ascii="GHEA Grapalat" w:hAnsi="GHEA Grapalat" w:cs="Sylfaen"/>
          <w:sz w:val="20"/>
        </w:rPr>
        <w:t>վերջնաժամկետը</w:t>
      </w:r>
      <w:r w:rsidRPr="0088460F">
        <w:rPr>
          <w:rFonts w:ascii="GHEA Grapalat" w:hAnsi="GHEA Grapalat" w:cs="Sylfaen"/>
          <w:sz w:val="20"/>
          <w:lang w:val="af-ZA"/>
        </w:rPr>
        <w:t xml:space="preserve"> </w:t>
      </w:r>
      <w:r w:rsidRPr="006D2E03">
        <w:rPr>
          <w:rFonts w:ascii="GHEA Grapalat" w:hAnsi="GHEA Grapalat" w:cs="Sylfaen"/>
          <w:sz w:val="20"/>
        </w:rPr>
        <w:t>լրանալու</w:t>
      </w:r>
      <w:r w:rsidRPr="0088460F">
        <w:rPr>
          <w:rFonts w:ascii="GHEA Grapalat" w:hAnsi="GHEA Grapalat" w:cs="Sylfaen"/>
          <w:sz w:val="20"/>
          <w:lang w:val="af-ZA"/>
        </w:rPr>
        <w:t xml:space="preserve"> </w:t>
      </w:r>
      <w:r w:rsidRPr="006D2E03">
        <w:rPr>
          <w:rFonts w:ascii="GHEA Grapalat" w:hAnsi="GHEA Grapalat" w:cs="Sylfaen"/>
          <w:sz w:val="20"/>
        </w:rPr>
        <w:t>օրվա</w:t>
      </w:r>
      <w:r w:rsidRPr="0088460F">
        <w:rPr>
          <w:rFonts w:ascii="GHEA Grapalat" w:hAnsi="GHEA Grapalat" w:cs="Sylfaen"/>
          <w:sz w:val="20"/>
          <w:lang w:val="af-ZA"/>
        </w:rPr>
        <w:t xml:space="preserve"> </w:t>
      </w:r>
      <w:r w:rsidRPr="006D2E03">
        <w:rPr>
          <w:rFonts w:ascii="GHEA Grapalat" w:hAnsi="GHEA Grapalat" w:cs="Sylfaen"/>
          <w:sz w:val="20"/>
        </w:rPr>
        <w:t>դրությամբ</w:t>
      </w:r>
      <w:r w:rsidRPr="0088460F">
        <w:rPr>
          <w:rFonts w:ascii="GHEA Grapalat" w:hAnsi="GHEA Grapalat" w:cs="Sylfaen"/>
          <w:sz w:val="20"/>
          <w:lang w:val="af-ZA"/>
        </w:rPr>
        <w:t xml:space="preserve"> </w:t>
      </w:r>
      <w:r w:rsidRPr="006D2E03">
        <w:rPr>
          <w:rFonts w:ascii="GHEA Grapalat" w:hAnsi="GHEA Grapalat" w:cs="Sylfaen"/>
          <w:sz w:val="20"/>
        </w:rPr>
        <w:t>մասնակիցը</w:t>
      </w:r>
      <w:r w:rsidRPr="0088460F">
        <w:rPr>
          <w:rFonts w:ascii="GHEA Grapalat" w:hAnsi="GHEA Grapalat" w:cs="Sylfaen"/>
          <w:sz w:val="20"/>
          <w:lang w:val="af-ZA"/>
        </w:rPr>
        <w:t xml:space="preserve"> </w:t>
      </w:r>
      <w:r w:rsidRPr="006D2E03">
        <w:rPr>
          <w:rFonts w:ascii="GHEA Grapalat" w:hAnsi="GHEA Grapalat" w:cs="Sylfaen"/>
          <w:sz w:val="20"/>
        </w:rPr>
        <w:t>կամ</w:t>
      </w:r>
      <w:r w:rsidRPr="0088460F">
        <w:rPr>
          <w:rFonts w:ascii="GHEA Grapalat" w:hAnsi="GHEA Grapalat" w:cs="Sylfaen"/>
          <w:sz w:val="20"/>
          <w:lang w:val="af-ZA"/>
        </w:rPr>
        <w:t xml:space="preserve"> </w:t>
      </w:r>
      <w:r w:rsidRPr="006D2E03">
        <w:rPr>
          <w:rFonts w:ascii="GHEA Grapalat" w:hAnsi="GHEA Grapalat" w:cs="Sylfaen"/>
          <w:sz w:val="20"/>
        </w:rPr>
        <w:t>պայմանագիրը</w:t>
      </w:r>
      <w:r w:rsidRPr="0088460F">
        <w:rPr>
          <w:rFonts w:ascii="GHEA Grapalat" w:hAnsi="GHEA Grapalat" w:cs="Sylfaen"/>
          <w:sz w:val="20"/>
          <w:lang w:val="af-ZA"/>
        </w:rPr>
        <w:t xml:space="preserve"> </w:t>
      </w:r>
      <w:r w:rsidRPr="006D2E03">
        <w:rPr>
          <w:rFonts w:ascii="GHEA Grapalat" w:hAnsi="GHEA Grapalat" w:cs="Sylfaen"/>
          <w:sz w:val="20"/>
        </w:rPr>
        <w:t>կնքած</w:t>
      </w:r>
      <w:r w:rsidRPr="0088460F">
        <w:rPr>
          <w:rFonts w:ascii="GHEA Grapalat" w:hAnsi="GHEA Grapalat" w:cs="Sylfaen"/>
          <w:sz w:val="20"/>
          <w:lang w:val="af-ZA"/>
        </w:rPr>
        <w:t xml:space="preserve"> </w:t>
      </w:r>
      <w:r w:rsidRPr="006D2E03">
        <w:rPr>
          <w:rFonts w:ascii="GHEA Grapalat" w:hAnsi="GHEA Grapalat" w:cs="Sylfaen"/>
          <w:sz w:val="20"/>
        </w:rPr>
        <w:t>անձը</w:t>
      </w:r>
      <w:r w:rsidRPr="0088460F">
        <w:rPr>
          <w:rFonts w:ascii="GHEA Grapalat" w:hAnsi="GHEA Grapalat" w:cs="Sylfaen"/>
          <w:sz w:val="20"/>
          <w:lang w:val="af-ZA"/>
        </w:rPr>
        <w:t xml:space="preserve"> </w:t>
      </w:r>
      <w:r w:rsidRPr="006D2E03">
        <w:rPr>
          <w:rFonts w:ascii="GHEA Grapalat" w:hAnsi="GHEA Grapalat" w:cs="Sylfaen"/>
          <w:sz w:val="20"/>
        </w:rPr>
        <w:t>վճարել</w:t>
      </w:r>
      <w:r w:rsidRPr="0088460F">
        <w:rPr>
          <w:rFonts w:ascii="GHEA Grapalat" w:hAnsi="GHEA Grapalat" w:cs="Sylfaen"/>
          <w:sz w:val="20"/>
          <w:lang w:val="af-ZA"/>
        </w:rPr>
        <w:t xml:space="preserve"> </w:t>
      </w:r>
      <w:r w:rsidRPr="006D2E03">
        <w:rPr>
          <w:rFonts w:ascii="GHEA Grapalat" w:hAnsi="GHEA Grapalat" w:cs="Sylfaen"/>
          <w:sz w:val="20"/>
        </w:rPr>
        <w:t>է</w:t>
      </w:r>
      <w:r w:rsidRPr="0088460F">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43246DA0" w14:textId="77777777" w:rsidR="0088460F" w:rsidRPr="00224EDD" w:rsidRDefault="0088460F" w:rsidP="0088460F">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88460F">
        <w:rPr>
          <w:rFonts w:ascii="GHEA Grapalat" w:hAnsi="GHEA Grapalat" w:cs="Sylfaen"/>
          <w:sz w:val="20"/>
          <w:lang w:val="af-ZA"/>
        </w:rPr>
        <w:t xml:space="preserve"> </w:t>
      </w:r>
      <w:r w:rsidRPr="00224EDD">
        <w:rPr>
          <w:rFonts w:ascii="GHEA Grapalat" w:hAnsi="GHEA Grapalat" w:cs="Sylfaen"/>
          <w:sz w:val="20"/>
        </w:rPr>
        <w:t>որոշումը</w:t>
      </w:r>
      <w:r w:rsidRPr="0088460F">
        <w:rPr>
          <w:rFonts w:ascii="GHEA Grapalat" w:hAnsi="GHEA Grapalat" w:cs="Sylfaen"/>
          <w:sz w:val="20"/>
          <w:lang w:val="af-ZA"/>
        </w:rPr>
        <w:t xml:space="preserve"> </w:t>
      </w:r>
      <w:r w:rsidRPr="00224EDD">
        <w:rPr>
          <w:rFonts w:ascii="GHEA Grapalat" w:hAnsi="GHEA Grapalat" w:cs="Sylfaen"/>
          <w:sz w:val="20"/>
        </w:rPr>
        <w:t>ներկայացվելու</w:t>
      </w:r>
      <w:r w:rsidRPr="0088460F">
        <w:rPr>
          <w:rFonts w:ascii="GHEA Grapalat" w:hAnsi="GHEA Grapalat" w:cs="Sylfaen"/>
          <w:sz w:val="20"/>
          <w:lang w:val="af-ZA"/>
        </w:rPr>
        <w:t xml:space="preserve"> </w:t>
      </w:r>
      <w:r w:rsidRPr="00224EDD">
        <w:rPr>
          <w:rFonts w:ascii="GHEA Grapalat" w:hAnsi="GHEA Grapalat" w:cs="Sylfaen"/>
          <w:sz w:val="20"/>
        </w:rPr>
        <w:t>վերջնաժամկետը</w:t>
      </w:r>
      <w:r w:rsidRPr="0088460F">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88460F">
        <w:rPr>
          <w:rFonts w:ascii="GHEA Grapalat" w:hAnsi="GHEA Grapalat" w:cs="Sylfaen"/>
          <w:sz w:val="20"/>
          <w:lang w:val="af-ZA"/>
        </w:rPr>
        <w:t xml:space="preserve"> </w:t>
      </w:r>
      <w:r w:rsidRPr="00224EDD">
        <w:rPr>
          <w:rFonts w:ascii="GHEA Grapalat" w:hAnsi="GHEA Grapalat" w:cs="Sylfaen"/>
          <w:sz w:val="20"/>
        </w:rPr>
        <w:t>մարմնի</w:t>
      </w:r>
      <w:r w:rsidRPr="0088460F">
        <w:rPr>
          <w:rFonts w:ascii="GHEA Grapalat" w:hAnsi="GHEA Grapalat" w:cs="Sylfaen"/>
          <w:sz w:val="20"/>
          <w:lang w:val="af-ZA"/>
        </w:rPr>
        <w:t xml:space="preserve"> </w:t>
      </w:r>
      <w:r w:rsidRPr="00224EDD">
        <w:rPr>
          <w:rFonts w:ascii="GHEA Grapalat" w:hAnsi="GHEA Grapalat" w:cs="Sylfaen"/>
          <w:sz w:val="20"/>
        </w:rPr>
        <w:t>կողմից</w:t>
      </w:r>
      <w:r w:rsidRPr="0088460F">
        <w:rPr>
          <w:rFonts w:ascii="GHEA Grapalat" w:hAnsi="GHEA Grapalat" w:cs="Sylfaen"/>
          <w:sz w:val="20"/>
          <w:lang w:val="af-ZA"/>
        </w:rPr>
        <w:t xml:space="preserve"> </w:t>
      </w:r>
      <w:r w:rsidRPr="00224EDD">
        <w:rPr>
          <w:rFonts w:ascii="GHEA Grapalat" w:hAnsi="GHEA Grapalat" w:cs="Sylfaen"/>
          <w:sz w:val="20"/>
        </w:rPr>
        <w:t>մասնակցին</w:t>
      </w:r>
      <w:r w:rsidRPr="0088460F">
        <w:rPr>
          <w:rFonts w:ascii="GHEA Grapalat" w:hAnsi="GHEA Grapalat" w:cs="Sylfaen"/>
          <w:sz w:val="20"/>
          <w:lang w:val="af-ZA"/>
        </w:rPr>
        <w:t xml:space="preserve">  </w:t>
      </w:r>
      <w:r w:rsidRPr="00224EDD">
        <w:rPr>
          <w:rFonts w:ascii="GHEA Grapalat" w:hAnsi="GHEA Grapalat" w:cs="Sylfaen"/>
          <w:sz w:val="20"/>
        </w:rPr>
        <w:t>ցուցակում</w:t>
      </w:r>
      <w:r w:rsidRPr="0088460F">
        <w:rPr>
          <w:rFonts w:ascii="GHEA Grapalat" w:hAnsi="GHEA Grapalat" w:cs="Sylfaen"/>
          <w:sz w:val="20"/>
          <w:lang w:val="af-ZA"/>
        </w:rPr>
        <w:t xml:space="preserve"> </w:t>
      </w:r>
      <w:r w:rsidRPr="00224EDD">
        <w:rPr>
          <w:rFonts w:ascii="GHEA Grapalat" w:hAnsi="GHEA Grapalat" w:cs="Sylfaen"/>
          <w:sz w:val="20"/>
        </w:rPr>
        <w:t>ներառելու</w:t>
      </w:r>
      <w:r w:rsidRPr="0088460F">
        <w:rPr>
          <w:rFonts w:ascii="GHEA Grapalat" w:hAnsi="GHEA Grapalat" w:cs="Sylfaen"/>
          <w:sz w:val="20"/>
          <w:lang w:val="af-ZA"/>
        </w:rPr>
        <w:t xml:space="preserve"> </w:t>
      </w:r>
      <w:r w:rsidRPr="00224EDD">
        <w:rPr>
          <w:rFonts w:ascii="GHEA Grapalat" w:hAnsi="GHEA Grapalat" w:cs="Sylfaen"/>
          <w:sz w:val="20"/>
        </w:rPr>
        <w:t>համար</w:t>
      </w:r>
      <w:r w:rsidRPr="0088460F">
        <w:rPr>
          <w:rFonts w:ascii="GHEA Grapalat" w:hAnsi="GHEA Grapalat" w:cs="Sylfaen"/>
          <w:sz w:val="20"/>
          <w:lang w:val="af-ZA"/>
        </w:rPr>
        <w:t xml:space="preserve"> </w:t>
      </w:r>
      <w:r w:rsidRPr="00224EDD">
        <w:rPr>
          <w:rFonts w:ascii="GHEA Grapalat" w:hAnsi="GHEA Grapalat" w:cs="Sylfaen"/>
          <w:sz w:val="20"/>
        </w:rPr>
        <w:t>սահմանված</w:t>
      </w:r>
      <w:r w:rsidRPr="0088460F">
        <w:rPr>
          <w:rFonts w:ascii="GHEA Grapalat" w:hAnsi="GHEA Grapalat" w:cs="Sylfaen"/>
          <w:sz w:val="20"/>
          <w:lang w:val="af-ZA"/>
        </w:rPr>
        <w:t xml:space="preserve"> </w:t>
      </w:r>
      <w:r w:rsidRPr="00224EDD">
        <w:rPr>
          <w:rFonts w:ascii="GHEA Grapalat" w:hAnsi="GHEA Grapalat" w:cs="Sylfaen"/>
          <w:sz w:val="20"/>
        </w:rPr>
        <w:t>քառասունօրյա</w:t>
      </w:r>
      <w:r w:rsidRPr="0088460F">
        <w:rPr>
          <w:rFonts w:ascii="GHEA Grapalat" w:hAnsi="GHEA Grapalat" w:cs="Sylfaen"/>
          <w:sz w:val="20"/>
          <w:lang w:val="af-ZA"/>
        </w:rPr>
        <w:t xml:space="preserve"> </w:t>
      </w:r>
      <w:r w:rsidRPr="00224EDD">
        <w:rPr>
          <w:rFonts w:ascii="GHEA Grapalat" w:hAnsi="GHEA Grapalat" w:cs="Sylfaen"/>
          <w:sz w:val="20"/>
        </w:rPr>
        <w:t>ժամկետը</w:t>
      </w:r>
      <w:r w:rsidRPr="0088460F">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14:paraId="678E6E50" w14:textId="77777777" w:rsidR="0088460F" w:rsidRPr="00051569" w:rsidRDefault="0088460F" w:rsidP="0088460F">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14:paraId="5E2ACF13" w14:textId="77777777" w:rsidR="0088460F" w:rsidRDefault="0088460F" w:rsidP="0088460F">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14:paraId="50A2D713" w14:textId="2B56E7D7" w:rsidR="00266B8B" w:rsidRPr="00AE74A0" w:rsidRDefault="0088460F" w:rsidP="0088460F">
      <w:pPr>
        <w:ind w:firstLine="375"/>
        <w:jc w:val="both"/>
        <w:rPr>
          <w:rFonts w:ascii="GHEA Grapalat" w:hAnsi="GHEA Grapalat" w:cs="Sylfaen"/>
          <w:sz w:val="20"/>
          <w:lang w:val="af-ZA"/>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221E319"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911FED7"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26A3FE6"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4121FA1A"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4F847CFB"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8BB893E" w14:textId="5DE8B894" w:rsidR="009F7AE4" w:rsidRPr="007E0914" w:rsidRDefault="00A150A9" w:rsidP="00526768">
      <w:pPr>
        <w:pStyle w:val="BodyTextIndent2"/>
        <w:spacing w:line="240" w:lineRule="auto"/>
        <w:ind w:firstLine="567"/>
        <w:rPr>
          <w:rFonts w:ascii="GHEA Grapalat" w:hAnsi="GHEA Grapalat" w:cs="Sylfaen"/>
          <w:bCs/>
          <w:lang w:val="hy-AM"/>
        </w:rPr>
      </w:pPr>
      <w:r w:rsidRPr="007E0914">
        <w:rPr>
          <w:rFonts w:ascii="GHEA Grapalat" w:hAnsi="GHEA Grapalat"/>
          <w:bCs/>
        </w:rPr>
        <w:t>8</w:t>
      </w:r>
      <w:r w:rsidR="00947D03" w:rsidRPr="007E0914">
        <w:rPr>
          <w:rFonts w:ascii="GHEA Grapalat" w:hAnsi="GHEA Grapalat"/>
          <w:bCs/>
          <w:lang w:val="hy-AM"/>
        </w:rPr>
        <w:t>.</w:t>
      </w:r>
      <w:r w:rsidR="00436F47" w:rsidRPr="007E0914">
        <w:rPr>
          <w:rFonts w:ascii="GHEA Grapalat" w:hAnsi="GHEA Grapalat"/>
          <w:bCs/>
        </w:rPr>
        <w:t xml:space="preserve">18 </w:t>
      </w:r>
      <w:r w:rsidR="0088460F" w:rsidRPr="00A71D81">
        <w:rPr>
          <w:rFonts w:ascii="GHEA Grapalat" w:hAnsi="GHEA Grapalat" w:cs="Sylfaen"/>
        </w:rPr>
        <w:t>Հայտերի</w:t>
      </w:r>
      <w:r w:rsidR="0088460F" w:rsidRPr="00A71D81">
        <w:rPr>
          <w:rFonts w:ascii="GHEA Grapalat" w:hAnsi="GHEA Grapalat" w:cs="Arial"/>
        </w:rPr>
        <w:t xml:space="preserve"> </w:t>
      </w:r>
      <w:r w:rsidR="0088460F" w:rsidRPr="00A71D81">
        <w:rPr>
          <w:rFonts w:ascii="GHEA Grapalat" w:hAnsi="GHEA Grapalat" w:cs="Sylfaen"/>
        </w:rPr>
        <w:t>գնահատումը</w:t>
      </w:r>
      <w:r w:rsidR="0088460F" w:rsidRPr="00A71D81">
        <w:rPr>
          <w:rFonts w:ascii="GHEA Grapalat" w:hAnsi="GHEA Grapalat" w:cs="Arial"/>
        </w:rPr>
        <w:t xml:space="preserve"> </w:t>
      </w:r>
      <w:r w:rsidR="0088460F" w:rsidRPr="00A71D81">
        <w:rPr>
          <w:rFonts w:ascii="GHEA Grapalat" w:hAnsi="GHEA Grapalat" w:cs="Sylfaen"/>
        </w:rPr>
        <w:t>և</w:t>
      </w:r>
      <w:r w:rsidR="0088460F" w:rsidRPr="00A71D81">
        <w:rPr>
          <w:rFonts w:ascii="GHEA Grapalat" w:hAnsi="GHEA Grapalat" w:cs="Arial"/>
        </w:rPr>
        <w:t xml:space="preserve"> </w:t>
      </w:r>
      <w:r w:rsidR="0088460F" w:rsidRPr="00A71D81">
        <w:rPr>
          <w:rFonts w:ascii="GHEA Grapalat" w:hAnsi="GHEA Grapalat" w:cs="Sylfaen"/>
        </w:rPr>
        <w:t>ընտրված մասնակցի որոշումն</w:t>
      </w:r>
      <w:r w:rsidR="0088460F" w:rsidRPr="00A71D81">
        <w:rPr>
          <w:rFonts w:ascii="GHEA Grapalat" w:hAnsi="GHEA Grapalat" w:cs="Arial"/>
        </w:rPr>
        <w:t xml:space="preserve"> </w:t>
      </w:r>
      <w:r w:rsidR="0088460F" w:rsidRPr="00A71D81">
        <w:rPr>
          <w:rFonts w:ascii="GHEA Grapalat" w:hAnsi="GHEA Grapalat" w:cs="Sylfaen"/>
        </w:rPr>
        <w:t>իրականացվում</w:t>
      </w:r>
      <w:r w:rsidR="0088460F" w:rsidRPr="00A71D81">
        <w:rPr>
          <w:rFonts w:ascii="GHEA Grapalat" w:hAnsi="GHEA Grapalat" w:cs="Arial"/>
        </w:rPr>
        <w:t xml:space="preserve"> </w:t>
      </w:r>
      <w:r w:rsidR="0088460F" w:rsidRPr="00A71D81">
        <w:rPr>
          <w:rFonts w:ascii="GHEA Grapalat" w:hAnsi="GHEA Grapalat" w:cs="Sylfaen"/>
        </w:rPr>
        <w:t>է</w:t>
      </w:r>
      <w:r w:rsidR="0088460F" w:rsidRPr="00A71D81">
        <w:rPr>
          <w:rFonts w:ascii="GHEA Grapalat" w:hAnsi="GHEA Grapalat" w:cs="Arial"/>
        </w:rPr>
        <w:t xml:space="preserve"> </w:t>
      </w:r>
      <w:r w:rsidR="0088460F" w:rsidRPr="00A71D81">
        <w:rPr>
          <w:rFonts w:ascii="GHEA Grapalat" w:hAnsi="GHEA Grapalat" w:cs="Sylfaen"/>
        </w:rPr>
        <w:t>ըստ</w:t>
      </w:r>
      <w:r w:rsidR="0088460F" w:rsidRPr="00A71D81">
        <w:rPr>
          <w:rFonts w:ascii="GHEA Grapalat" w:hAnsi="GHEA Grapalat" w:cs="Arial"/>
        </w:rPr>
        <w:t xml:space="preserve"> </w:t>
      </w:r>
      <w:r w:rsidR="0088460F" w:rsidRPr="00A71D81">
        <w:rPr>
          <w:rFonts w:ascii="GHEA Grapalat" w:hAnsi="GHEA Grapalat" w:cs="Sylfaen"/>
        </w:rPr>
        <w:t>առանձին</w:t>
      </w:r>
      <w:r w:rsidR="0088460F" w:rsidRPr="00A71D81">
        <w:rPr>
          <w:rFonts w:ascii="GHEA Grapalat" w:hAnsi="GHEA Grapalat" w:cs="Arial"/>
        </w:rPr>
        <w:t xml:space="preserve"> </w:t>
      </w:r>
      <w:r w:rsidR="0088460F" w:rsidRPr="00A71D81">
        <w:rPr>
          <w:rFonts w:ascii="GHEA Grapalat" w:hAnsi="GHEA Grapalat" w:cs="Sylfaen"/>
        </w:rPr>
        <w:t>չափաբաժինների</w:t>
      </w:r>
    </w:p>
    <w:p w14:paraId="3D8CE41E"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61182F82"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77E37B8B"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6D078438"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54685AF1"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275C078"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3A658B2B" w14:textId="77777777"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498C6B6"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40C2901"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18DF2FD" w14:textId="77777777"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6DAFB5C4" w14:textId="77777777" w:rsidR="00975E47" w:rsidRPr="00F40755" w:rsidRDefault="00975E47" w:rsidP="00F40755">
      <w:pPr>
        <w:ind w:firstLine="567"/>
        <w:jc w:val="both"/>
        <w:rPr>
          <w:rFonts w:ascii="GHEA Grapalat" w:hAnsi="GHEA Grapalat" w:cs="Sylfaen"/>
          <w:sz w:val="20"/>
          <w:lang w:val="es-ES"/>
        </w:rPr>
      </w:pPr>
    </w:p>
    <w:p w14:paraId="08DD02BD"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21BEBABE" w14:textId="77777777" w:rsidR="00096865" w:rsidRPr="00A71D81" w:rsidRDefault="00096865" w:rsidP="00EF3662">
      <w:pPr>
        <w:jc w:val="center"/>
        <w:rPr>
          <w:rFonts w:ascii="GHEA Grapalat" w:hAnsi="GHEA Grapalat"/>
          <w:b/>
          <w:iCs/>
          <w:sz w:val="20"/>
          <w:lang w:val="af-ZA"/>
        </w:rPr>
      </w:pPr>
    </w:p>
    <w:p w14:paraId="2D0ED9B3"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2DC2773A"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1864C5B0"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6D00ADB4"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4E14B825"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0BE930B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0BFDDA8F" w14:textId="77777777" w:rsidR="00096865" w:rsidRPr="00A71D81" w:rsidRDefault="00096865" w:rsidP="00EF3662">
      <w:pPr>
        <w:jc w:val="center"/>
        <w:rPr>
          <w:rFonts w:ascii="GHEA Grapalat" w:hAnsi="GHEA Grapalat"/>
          <w:b/>
          <w:iCs/>
          <w:sz w:val="20"/>
          <w:lang w:val="af-ZA"/>
        </w:rPr>
      </w:pPr>
    </w:p>
    <w:p w14:paraId="24B654C7"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01DF0BF2" w14:textId="77777777" w:rsidR="00041557" w:rsidRPr="00057BBF" w:rsidRDefault="00041557" w:rsidP="00041557">
      <w:pPr>
        <w:jc w:val="center"/>
        <w:rPr>
          <w:rFonts w:ascii="GHEA Grapalat" w:hAnsi="GHEA Grapalat"/>
          <w:b/>
          <w:iCs/>
          <w:sz w:val="20"/>
          <w:lang w:val="af-ZA"/>
        </w:rPr>
      </w:pPr>
    </w:p>
    <w:p w14:paraId="64D9F87C"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r w:rsidRPr="00057BBF">
        <w:rPr>
          <w:rFonts w:ascii="GHEA Grapalat" w:hAnsi="GHEA Grapalat" w:cs="Sylfaen"/>
          <w:sz w:val="20"/>
          <w:lang w:val="ru-RU"/>
        </w:rPr>
        <w:t>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ները</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ներկայացնելու</w:t>
      </w:r>
      <w:r w:rsidRPr="00057BBF">
        <w:rPr>
          <w:rFonts w:ascii="GHEA Grapalat" w:hAnsi="GHEA Grapalat" w:cs="Sylfaen"/>
          <w:sz w:val="20"/>
          <w:lang w:val="af-ZA"/>
        </w:rPr>
        <w:t xml:space="preserve"> </w:t>
      </w:r>
      <w:r w:rsidRPr="00057BBF">
        <w:rPr>
          <w:rFonts w:ascii="GHEA Grapalat" w:hAnsi="GHEA Grapalat" w:cs="Sylfaen"/>
          <w:sz w:val="20"/>
          <w:lang w:val="ru-RU"/>
        </w:rPr>
        <w:t>պահանջի</w:t>
      </w:r>
      <w:r w:rsidRPr="00057BBF">
        <w:rPr>
          <w:rFonts w:ascii="GHEA Grapalat" w:hAnsi="GHEA Grapalat" w:cs="Sylfaen"/>
          <w:sz w:val="20"/>
          <w:lang w:val="af-ZA"/>
        </w:rPr>
        <w:t xml:space="preserve"> </w:t>
      </w:r>
      <w:r w:rsidRPr="00057BBF">
        <w:rPr>
          <w:rFonts w:ascii="GHEA Grapalat" w:hAnsi="GHEA Grapalat" w:cs="Sylfaen"/>
          <w:sz w:val="20"/>
          <w:lang w:val="ru-RU"/>
        </w:rPr>
        <w:t>հիման</w:t>
      </w:r>
      <w:r w:rsidRPr="00057BBF">
        <w:rPr>
          <w:rFonts w:ascii="GHEA Grapalat" w:hAnsi="GHEA Grapalat" w:cs="Sylfaen"/>
          <w:sz w:val="20"/>
          <w:lang w:val="af-ZA"/>
        </w:rPr>
        <w:t xml:space="preserve"> </w:t>
      </w:r>
      <w:r w:rsidRPr="00057BBF">
        <w:rPr>
          <w:rFonts w:ascii="GHEA Grapalat" w:hAnsi="GHEA Grapalat" w:cs="Sylfaen"/>
          <w:sz w:val="20"/>
          <w:lang w:val="ru-RU"/>
        </w:rPr>
        <w:t>վրա</w:t>
      </w:r>
      <w:r w:rsidRPr="00057BBF">
        <w:rPr>
          <w:rFonts w:ascii="GHEA Grapalat" w:hAnsi="GHEA Grapalat" w:cs="Sylfaen"/>
          <w:sz w:val="20"/>
          <w:lang w:val="af-ZA"/>
        </w:rPr>
        <w:t xml:space="preserve">, </w:t>
      </w:r>
      <w:r w:rsidRPr="00057BBF">
        <w:rPr>
          <w:rFonts w:ascii="GHEA Grapalat" w:hAnsi="GHEA Grapalat" w:cs="Sylfaen"/>
          <w:sz w:val="20"/>
          <w:lang w:val="ru-RU"/>
        </w:rPr>
        <w:t>այն</w:t>
      </w:r>
      <w:r w:rsidRPr="00057BBF">
        <w:rPr>
          <w:rFonts w:ascii="GHEA Grapalat" w:hAnsi="GHEA Grapalat" w:cs="Sylfaen"/>
          <w:sz w:val="20"/>
          <w:lang w:val="af-ZA"/>
        </w:rPr>
        <w:t xml:space="preserve"> </w:t>
      </w:r>
      <w:r w:rsidRPr="00057BBF">
        <w:rPr>
          <w:rFonts w:ascii="GHEA Grapalat" w:hAnsi="GHEA Grapalat" w:cs="Sylfaen"/>
          <w:sz w:val="20"/>
          <w:lang w:val="ru-RU"/>
        </w:rPr>
        <w:t>ստանալու</w:t>
      </w:r>
      <w:r w:rsidRPr="00057BBF">
        <w:rPr>
          <w:rFonts w:ascii="GHEA Grapalat" w:hAnsi="GHEA Grapalat" w:cs="Sylfaen"/>
          <w:sz w:val="20"/>
          <w:lang w:val="af-ZA"/>
        </w:rPr>
        <w:t xml:space="preserve"> </w:t>
      </w:r>
      <w:r w:rsidRPr="00057BBF">
        <w:rPr>
          <w:rFonts w:ascii="GHEA Grapalat" w:hAnsi="GHEA Grapalat" w:cs="Sylfaen"/>
          <w:sz w:val="20"/>
          <w:lang w:val="ru-RU"/>
        </w:rPr>
        <w:t>օրվանից</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r w:rsidRPr="00057BBF">
        <w:rPr>
          <w:rFonts w:ascii="GHEA Grapalat" w:hAnsi="GHEA Grapalat" w:cs="Sylfaen"/>
          <w:sz w:val="20"/>
          <w:lang w:val="ru-RU"/>
        </w:rPr>
        <w:t>օրվա</w:t>
      </w:r>
      <w:r w:rsidRPr="00057BBF">
        <w:rPr>
          <w:rFonts w:ascii="GHEA Grapalat" w:hAnsi="GHEA Grapalat" w:cs="Sylfaen"/>
          <w:sz w:val="20"/>
          <w:lang w:val="af-ZA"/>
        </w:rPr>
        <w:t xml:space="preserve"> </w:t>
      </w:r>
      <w:r w:rsidRPr="00057BBF">
        <w:rPr>
          <w:rFonts w:ascii="GHEA Grapalat" w:hAnsi="GHEA Grapalat" w:cs="Sylfaen"/>
          <w:sz w:val="20"/>
          <w:lang w:val="ru-RU"/>
        </w:rPr>
        <w:t>ընթացքում</w:t>
      </w:r>
      <w:r w:rsidRPr="00057BBF">
        <w:rPr>
          <w:rFonts w:ascii="GHEA Grapalat" w:hAnsi="GHEA Grapalat" w:cs="Sylfaen"/>
          <w:sz w:val="20"/>
          <w:lang w:val="af-ZA"/>
        </w:rPr>
        <w:t xml:space="preserve">, </w:t>
      </w:r>
      <w:r w:rsidRPr="00057BBF">
        <w:rPr>
          <w:rFonts w:ascii="GHEA Grapalat" w:hAnsi="GHEA Grapalat" w:cs="Sylfaen"/>
          <w:sz w:val="20"/>
          <w:lang w:val="ru-RU"/>
        </w:rPr>
        <w:t>ընտրված</w:t>
      </w:r>
      <w:r w:rsidRPr="00057BBF">
        <w:rPr>
          <w:rFonts w:ascii="GHEA Grapalat" w:hAnsi="GHEA Grapalat" w:cs="Sylfaen"/>
          <w:sz w:val="20"/>
          <w:lang w:val="af-ZA"/>
        </w:rPr>
        <w:t xml:space="preserve"> </w:t>
      </w:r>
      <w:r w:rsidRPr="00057BBF">
        <w:rPr>
          <w:rFonts w:ascii="GHEA Grapalat" w:hAnsi="GHEA Grapalat" w:cs="Sylfaen"/>
          <w:sz w:val="20"/>
          <w:lang w:val="ru-RU"/>
        </w:rPr>
        <w:t>մասնակիցը</w:t>
      </w:r>
      <w:r w:rsidRPr="00057BBF">
        <w:rPr>
          <w:rFonts w:ascii="GHEA Grapalat" w:hAnsi="GHEA Grapalat" w:cs="Sylfaen"/>
          <w:sz w:val="20"/>
          <w:lang w:val="af-ZA"/>
        </w:rPr>
        <w:t xml:space="preserve"> </w:t>
      </w:r>
      <w:r w:rsidRPr="00057BBF">
        <w:rPr>
          <w:rFonts w:ascii="GHEA Grapalat" w:hAnsi="GHEA Grapalat" w:cs="Sylfaen"/>
          <w:sz w:val="20"/>
          <w:lang w:val="ru-RU"/>
        </w:rPr>
        <w:t>պարտավոր</w:t>
      </w:r>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ru-RU"/>
        </w:rPr>
        <w:t>պայմանագրի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191EA862"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r w:rsidRPr="005C0CCC">
        <w:rPr>
          <w:rFonts w:ascii="GHEA Grapalat" w:hAnsi="GHEA Grapalat" w:cs="Sylfaen"/>
          <w:sz w:val="20"/>
        </w:rPr>
        <w:t>Որակավորման</w:t>
      </w:r>
      <w:r w:rsidRPr="005C0CCC">
        <w:rPr>
          <w:rFonts w:ascii="GHEA Grapalat" w:hAnsi="GHEA Grapalat" w:cs="Sylfaen"/>
          <w:sz w:val="20"/>
          <w:lang w:val="af-ZA"/>
        </w:rPr>
        <w:t xml:space="preserve"> </w:t>
      </w:r>
      <w:r w:rsidRPr="005C0CCC">
        <w:rPr>
          <w:rFonts w:ascii="GHEA Grapalat" w:hAnsi="GHEA Grapalat" w:cs="Sylfaen"/>
          <w:sz w:val="20"/>
        </w:rPr>
        <w:t>ապահովման</w:t>
      </w:r>
      <w:r w:rsidRPr="005C0CCC">
        <w:rPr>
          <w:rFonts w:ascii="GHEA Grapalat" w:hAnsi="GHEA Grapalat" w:cs="Sylfaen"/>
          <w:sz w:val="20"/>
          <w:lang w:val="af-ZA"/>
        </w:rPr>
        <w:t xml:space="preserve"> </w:t>
      </w:r>
      <w:r w:rsidRPr="005C0CCC">
        <w:rPr>
          <w:rFonts w:ascii="GHEA Grapalat" w:hAnsi="GHEA Grapalat" w:cs="Sylfaen"/>
          <w:sz w:val="20"/>
        </w:rPr>
        <w:t>չափը</w:t>
      </w:r>
      <w:r w:rsidRPr="005C0CCC">
        <w:rPr>
          <w:rFonts w:ascii="GHEA Grapalat" w:hAnsi="GHEA Grapalat" w:cs="Sylfaen"/>
          <w:sz w:val="20"/>
          <w:lang w:val="af-ZA"/>
        </w:rPr>
        <w:t xml:space="preserve"> </w:t>
      </w:r>
      <w:r w:rsidRPr="005C0CCC">
        <w:rPr>
          <w:rFonts w:ascii="GHEA Grapalat" w:hAnsi="GHEA Grapalat" w:cs="Sylfaen"/>
          <w:sz w:val="20"/>
        </w:rPr>
        <w:t>հավասար</w:t>
      </w:r>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գնման գնի </w:t>
      </w:r>
      <w:r w:rsidR="00175691">
        <w:rPr>
          <w:rFonts w:ascii="GHEA Grapalat" w:hAnsi="GHEA Grapalat" w:cs="Sylfaen"/>
          <w:sz w:val="20"/>
          <w:lang w:val="hy-AM"/>
        </w:rPr>
        <w:t>30</w:t>
      </w:r>
      <w:r w:rsidRPr="005C0CCC">
        <w:rPr>
          <w:rFonts w:ascii="GHEA Grapalat" w:hAnsi="GHEA Grapalat" w:cs="Sylfaen"/>
          <w:sz w:val="20"/>
          <w:lang w:val="hy-AM"/>
        </w:rPr>
        <w:t xml:space="preserve">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w:t>
      </w:r>
      <w:r w:rsidRPr="00057BBF">
        <w:rPr>
          <w:rFonts w:ascii="GHEA Grapalat" w:hAnsi="GHEA Grapalat" w:cs="Sylfaen"/>
          <w:sz w:val="20"/>
          <w:lang w:val="hy-AM"/>
        </w:rPr>
        <w:lastRenderedPageBreak/>
        <w:t>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482E8155"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3B246987"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EF13D1A"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07C1FF37"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868A2B2"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136459B" w14:textId="77777777"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3A1914F7"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6F46106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DF06D53"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B9EF99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5CDB14F6" w14:textId="77777777"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350257">
        <w:rPr>
          <w:rFonts w:ascii="GHEA Grapalat" w:hAnsi="GHEA Grapalat" w:cs="Sylfaen"/>
          <w:sz w:val="20"/>
          <w:lang w:val="hy-AM"/>
        </w:rPr>
        <w:t>Պայմանագրով</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w:t>
      </w:r>
      <w:r w:rsidRPr="00350257">
        <w:rPr>
          <w:rFonts w:ascii="GHEA Grapalat" w:hAnsi="GHEA Grapalat" w:cs="Sylfaen"/>
          <w:sz w:val="20"/>
          <w:lang w:val="af-ZA"/>
        </w:rPr>
        <w:t xml:space="preserve"> </w:t>
      </w:r>
      <w:r w:rsidRPr="00350257">
        <w:rPr>
          <w:rFonts w:ascii="GHEA Grapalat" w:hAnsi="GHEA Grapalat" w:cs="Sylfaen"/>
          <w:sz w:val="20"/>
          <w:lang w:val="hy-AM"/>
        </w:rPr>
        <w:t>կողմից</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w:t>
      </w:r>
      <w:r w:rsidRPr="00350257">
        <w:rPr>
          <w:rFonts w:ascii="GHEA Grapalat" w:hAnsi="GHEA Grapalat" w:cs="Sylfaen"/>
          <w:sz w:val="20"/>
          <w:lang w:val="af-ZA"/>
        </w:rPr>
        <w:t xml:space="preserve"> </w:t>
      </w:r>
      <w:r w:rsidRPr="00350257">
        <w:rPr>
          <w:rFonts w:ascii="GHEA Grapalat" w:hAnsi="GHEA Grapalat" w:cs="Sylfaen"/>
          <w:sz w:val="20"/>
          <w:lang w:val="hy-AM"/>
        </w:rPr>
        <w:t>հատկացվելու</w:t>
      </w:r>
      <w:r w:rsidRPr="00350257">
        <w:rPr>
          <w:rFonts w:ascii="GHEA Grapalat" w:hAnsi="GHEA Grapalat" w:cs="Sylfaen"/>
          <w:sz w:val="20"/>
          <w:lang w:val="af-ZA"/>
        </w:rPr>
        <w:t xml:space="preserve"> </w:t>
      </w:r>
      <w:r w:rsidRPr="00350257">
        <w:rPr>
          <w:rFonts w:ascii="GHEA Grapalat" w:hAnsi="GHEA Grapalat" w:cs="Sylfaen"/>
          <w:sz w:val="20"/>
          <w:lang w:val="hy-AM"/>
        </w:rPr>
        <w:t>պայման</w:t>
      </w:r>
      <w:r w:rsidRPr="00350257">
        <w:rPr>
          <w:rFonts w:ascii="GHEA Grapalat" w:hAnsi="GHEA Grapalat" w:cs="Sylfaen"/>
          <w:sz w:val="20"/>
          <w:lang w:val="af-ZA"/>
        </w:rPr>
        <w:t xml:space="preserve"> </w:t>
      </w:r>
      <w:r w:rsidRPr="00350257">
        <w:rPr>
          <w:rFonts w:ascii="GHEA Grapalat" w:hAnsi="GHEA Grapalat" w:cs="Sylfaen"/>
          <w:sz w:val="20"/>
          <w:lang w:val="hy-AM"/>
        </w:rPr>
        <w:t>նախատեսվելու</w:t>
      </w:r>
      <w:r w:rsidRPr="00350257">
        <w:rPr>
          <w:rFonts w:ascii="GHEA Grapalat" w:hAnsi="GHEA Grapalat" w:cs="Sylfaen"/>
          <w:sz w:val="20"/>
          <w:lang w:val="af-ZA"/>
        </w:rPr>
        <w:t xml:space="preserve"> </w:t>
      </w:r>
      <w:r w:rsidRPr="00350257">
        <w:rPr>
          <w:rFonts w:ascii="GHEA Grapalat" w:hAnsi="GHEA Grapalat" w:cs="Sylfaen"/>
          <w:sz w:val="20"/>
          <w:lang w:val="hy-AM"/>
        </w:rPr>
        <w:t>դեպքում</w:t>
      </w:r>
      <w:r w:rsidRPr="00350257">
        <w:rPr>
          <w:rFonts w:ascii="GHEA Grapalat" w:hAnsi="GHEA Grapalat" w:cs="Sylfaen"/>
          <w:sz w:val="20"/>
          <w:lang w:val="af-ZA"/>
        </w:rPr>
        <w:t xml:space="preserve"> </w:t>
      </w:r>
      <w:r w:rsidRPr="00350257">
        <w:rPr>
          <w:rFonts w:ascii="GHEA Grapalat" w:hAnsi="GHEA Grapalat" w:cs="Sylfaen"/>
          <w:sz w:val="20"/>
          <w:lang w:val="hy-AM"/>
        </w:rPr>
        <w:t>ընտրված</w:t>
      </w:r>
      <w:r w:rsidRPr="00350257">
        <w:rPr>
          <w:rFonts w:ascii="GHEA Grapalat" w:hAnsi="GHEA Grapalat" w:cs="Sylfaen"/>
          <w:sz w:val="20"/>
          <w:lang w:val="af-ZA"/>
        </w:rPr>
        <w:t xml:space="preserve"> </w:t>
      </w:r>
      <w:r w:rsidRPr="00350257">
        <w:rPr>
          <w:rFonts w:ascii="GHEA Grapalat" w:hAnsi="GHEA Grapalat" w:cs="Sylfaen"/>
          <w:sz w:val="20"/>
          <w:lang w:val="hy-AM"/>
        </w:rPr>
        <w:t>մասնակիցը</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ատվիրատուին</w:t>
      </w:r>
      <w:r w:rsidRPr="00350257">
        <w:rPr>
          <w:rFonts w:ascii="GHEA Grapalat" w:hAnsi="GHEA Grapalat" w:cs="Sylfaen"/>
          <w:sz w:val="20"/>
          <w:lang w:val="af-ZA"/>
        </w:rPr>
        <w:t xml:space="preserve"> </w:t>
      </w:r>
      <w:r w:rsidRPr="00350257">
        <w:rPr>
          <w:rFonts w:ascii="GHEA Grapalat" w:hAnsi="GHEA Grapalat" w:cs="Sylfaen"/>
          <w:sz w:val="20"/>
          <w:lang w:val="hy-AM"/>
        </w:rPr>
        <w:t>է</w:t>
      </w:r>
      <w:r w:rsidRPr="00350257">
        <w:rPr>
          <w:rFonts w:ascii="GHEA Grapalat" w:hAnsi="GHEA Grapalat" w:cs="Sylfaen"/>
          <w:sz w:val="20"/>
          <w:lang w:val="af-ZA"/>
        </w:rPr>
        <w:t xml:space="preserve"> </w:t>
      </w:r>
      <w:r w:rsidRPr="00350257">
        <w:rPr>
          <w:rFonts w:ascii="GHEA Grapalat" w:hAnsi="GHEA Grapalat" w:cs="Sylfaen"/>
          <w:sz w:val="20"/>
          <w:lang w:val="hy-AM"/>
        </w:rPr>
        <w:t>ներկայացնում</w:t>
      </w:r>
      <w:r w:rsidRPr="00350257">
        <w:rPr>
          <w:rFonts w:ascii="GHEA Grapalat" w:hAnsi="GHEA Grapalat" w:cs="Sylfaen"/>
          <w:sz w:val="20"/>
          <w:lang w:val="af-ZA"/>
        </w:rPr>
        <w:t xml:space="preserve"> նաև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ապահովում</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չափով</w:t>
      </w:r>
      <w:r w:rsidRPr="00350257">
        <w:rPr>
          <w:rFonts w:ascii="GHEA Grapalat" w:hAnsi="GHEA Grapalat" w:cs="Sylfaen"/>
          <w:sz w:val="20"/>
          <w:lang w:val="af-ZA"/>
        </w:rPr>
        <w:t xml:space="preserve">, բանկային </w:t>
      </w:r>
      <w:r w:rsidRPr="00350257">
        <w:rPr>
          <w:rFonts w:ascii="GHEA Grapalat" w:hAnsi="GHEA Grapalat" w:cs="Sylfaen"/>
          <w:sz w:val="20"/>
          <w:lang w:val="hy-AM"/>
        </w:rPr>
        <w:t>երաշխիքի ձևով</w:t>
      </w:r>
      <w:r w:rsidR="00350257">
        <w:rPr>
          <w:rFonts w:ascii="GHEA Grapalat" w:hAnsi="GHEA Grapalat" w:cs="Sylfaen"/>
          <w:sz w:val="20"/>
          <w:lang w:val="hy-AM"/>
        </w:rPr>
        <w:t xml:space="preserve"> </w:t>
      </w:r>
      <w:r w:rsidR="00350257">
        <w:rPr>
          <w:rFonts w:ascii="GHEA Grapalat" w:hAnsi="GHEA Grapalat" w:cs="Sylfaen"/>
          <w:b/>
          <w:bCs/>
          <w:sz w:val="20"/>
          <w:lang w:val="hy-AM"/>
        </w:rPr>
        <w:t>/չի կիրառվում/</w:t>
      </w:r>
      <w:r w:rsidR="00350257" w:rsidRPr="009F7AE4">
        <w:rPr>
          <w:rFonts w:ascii="GHEA Grapalat" w:hAnsi="GHEA Grapalat" w:cs="Sylfaen"/>
          <w:b/>
          <w:bCs/>
          <w:sz w:val="20"/>
          <w:lang w:val="hy-AM"/>
        </w:rPr>
        <w:t>։</w:t>
      </w:r>
      <w:r w:rsidRPr="00057BBF">
        <w:rPr>
          <w:rFonts w:ascii="GHEA Grapalat" w:hAnsi="GHEA Grapalat" w:cs="Sylfaen"/>
          <w:i/>
          <w:sz w:val="20"/>
          <w:lang w:val="af-ZA"/>
        </w:rPr>
        <w:t xml:space="preserve"> </w:t>
      </w:r>
    </w:p>
    <w:p w14:paraId="5BC01727"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34521A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E2A33B4"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740E676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7A24458"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5724C11B"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810FA2E" w14:textId="77777777" w:rsidR="00DB4EFF" w:rsidRPr="00057BBF" w:rsidRDefault="00DB4EFF" w:rsidP="00224EDD">
      <w:pPr>
        <w:ind w:firstLine="567"/>
        <w:jc w:val="both"/>
        <w:rPr>
          <w:rFonts w:ascii="GHEA Grapalat" w:hAnsi="GHEA Grapalat"/>
          <w:b/>
          <w:szCs w:val="22"/>
          <w:lang w:val="hy-AM"/>
        </w:rPr>
      </w:pPr>
    </w:p>
    <w:p w14:paraId="7E5A9A96" w14:textId="77777777" w:rsidR="00C31ED6" w:rsidRDefault="00C31ED6" w:rsidP="00EF3662">
      <w:pPr>
        <w:jc w:val="center"/>
        <w:rPr>
          <w:rFonts w:ascii="GHEA Grapalat" w:hAnsi="GHEA Grapalat"/>
          <w:b/>
          <w:sz w:val="20"/>
          <w:lang w:val="af-ZA"/>
        </w:rPr>
      </w:pPr>
    </w:p>
    <w:p w14:paraId="74E97190"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AB691EE" w14:textId="77777777" w:rsidR="00096865" w:rsidRPr="00A71D81" w:rsidRDefault="00096865" w:rsidP="00EF3662">
      <w:pPr>
        <w:jc w:val="center"/>
        <w:rPr>
          <w:rFonts w:ascii="GHEA Grapalat" w:hAnsi="GHEA Grapalat"/>
          <w:b/>
          <w:sz w:val="20"/>
          <w:lang w:val="af-ZA"/>
        </w:rPr>
      </w:pPr>
    </w:p>
    <w:p w14:paraId="0909319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40C0A8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39FEC2E5" w14:textId="77777777"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5C0CCC">
        <w:rPr>
          <w:rFonts w:ascii="GHEA Grapalat" w:hAnsi="GHEA Grapalat" w:cs="Sylfaen"/>
          <w:sz w:val="20"/>
          <w:lang w:val="af-ZA"/>
        </w:rPr>
        <w:t xml:space="preserve"> </w:t>
      </w:r>
      <w:r w:rsidR="00E46D46" w:rsidRPr="00A71D81">
        <w:rPr>
          <w:rFonts w:ascii="GHEA Grapalat" w:hAnsi="GHEA Grapalat" w:cs="Sylfaen"/>
          <w:sz w:val="20"/>
          <w:lang w:val="ru-RU"/>
        </w:rPr>
        <w:t>պատվիրատուի</w:t>
      </w:r>
      <w:r w:rsidR="00E46D46" w:rsidRPr="005C0CCC">
        <w:rPr>
          <w:rFonts w:ascii="GHEA Grapalat" w:hAnsi="GHEA Grapalat" w:cs="Sylfaen"/>
          <w:sz w:val="20"/>
          <w:lang w:val="af-ZA"/>
        </w:rPr>
        <w:t xml:space="preserve"> </w:t>
      </w:r>
      <w:r w:rsidR="00E46D46" w:rsidRPr="00A71D81">
        <w:rPr>
          <w:rFonts w:ascii="GHEA Grapalat" w:hAnsi="GHEA Grapalat" w:cs="Sylfaen"/>
          <w:sz w:val="20"/>
          <w:lang w:val="ru-RU"/>
        </w:rPr>
        <w:t>ընդհանուր</w:t>
      </w:r>
      <w:r w:rsidR="00E46D46" w:rsidRPr="005C0CCC">
        <w:rPr>
          <w:rFonts w:ascii="GHEA Grapalat" w:hAnsi="GHEA Grapalat" w:cs="Sylfaen"/>
          <w:sz w:val="20"/>
          <w:lang w:val="af-ZA"/>
        </w:rPr>
        <w:t xml:space="preserve"> </w:t>
      </w:r>
      <w:r w:rsidR="00E46D46" w:rsidRPr="00A71D81">
        <w:rPr>
          <w:rFonts w:ascii="GHEA Grapalat" w:hAnsi="GHEA Grapalat" w:cs="Sylfaen"/>
          <w:sz w:val="20"/>
          <w:lang w:val="ru-RU"/>
        </w:rPr>
        <w:t>կառավարումն</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իրականացնող</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լիազորված</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մարմնի</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ղեկավարի</w:t>
      </w:r>
      <w:r w:rsidR="00E46D46" w:rsidRPr="005C0CCC">
        <w:rPr>
          <w:rFonts w:ascii="GHEA Grapalat" w:hAnsi="GHEA Grapalat" w:cs="Sylfaen"/>
          <w:sz w:val="20"/>
          <w:lang w:val="af-ZA"/>
        </w:rPr>
        <w:t xml:space="preserve"> </w:t>
      </w:r>
      <w:r w:rsidR="00230F1D" w:rsidRPr="00E46D46">
        <w:rPr>
          <w:rFonts w:ascii="GHEA Grapalat" w:hAnsi="GHEA Grapalat" w:cs="Sylfaen"/>
          <w:sz w:val="20"/>
          <w:lang w:val="ru-RU"/>
        </w:rPr>
        <w:t>որոշման</w:t>
      </w:r>
      <w:r w:rsidR="00230F1D" w:rsidRPr="005C0CCC">
        <w:rPr>
          <w:rFonts w:ascii="GHEA Grapalat" w:hAnsi="GHEA Grapalat" w:cs="Sylfaen"/>
          <w:sz w:val="20"/>
          <w:lang w:val="af-ZA"/>
        </w:rPr>
        <w:t xml:space="preserve"> </w:t>
      </w:r>
      <w:r w:rsidR="00230F1D" w:rsidRPr="00E46D46">
        <w:rPr>
          <w:rFonts w:ascii="GHEA Grapalat" w:hAnsi="GHEA Grapalat" w:cs="Sylfaen"/>
          <w:sz w:val="20"/>
          <w:lang w:val="ru-RU"/>
        </w:rPr>
        <w:t>հիման</w:t>
      </w:r>
      <w:r w:rsidR="00230F1D" w:rsidRPr="005C0CCC">
        <w:rPr>
          <w:rFonts w:ascii="GHEA Grapalat" w:hAnsi="GHEA Grapalat" w:cs="Sylfaen"/>
          <w:sz w:val="20"/>
          <w:lang w:val="af-ZA"/>
        </w:rPr>
        <w:t xml:space="preserve"> </w:t>
      </w:r>
      <w:r w:rsidR="00230F1D" w:rsidRPr="00E46D46">
        <w:rPr>
          <w:rFonts w:ascii="GHEA Grapalat" w:hAnsi="GHEA Grapalat" w:cs="Sylfaen"/>
          <w:sz w:val="20"/>
          <w:lang w:val="ru-RU"/>
        </w:rPr>
        <w:t>վրա</w:t>
      </w:r>
      <w:r w:rsidR="00230F1D" w:rsidRPr="005C0CCC">
        <w:rPr>
          <w:rFonts w:ascii="GHEA Grapalat" w:hAnsi="GHEA Grapalat" w:cs="Sylfaen"/>
          <w:sz w:val="20"/>
          <w:lang w:val="af-ZA"/>
        </w:rPr>
        <w:t>:</w:t>
      </w:r>
    </w:p>
    <w:p w14:paraId="7D879AE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564EE709"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2C0230FE"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6B1E4940" w14:textId="77777777" w:rsidR="00CA1C11" w:rsidRPr="00A71D81" w:rsidRDefault="00CA1C11" w:rsidP="00EF3662">
      <w:pPr>
        <w:ind w:firstLine="567"/>
        <w:jc w:val="both"/>
        <w:rPr>
          <w:rFonts w:ascii="GHEA Grapalat" w:hAnsi="GHEA Grapalat" w:cs="Sylfaen"/>
          <w:sz w:val="20"/>
          <w:lang w:val="af-ZA"/>
        </w:rPr>
      </w:pPr>
    </w:p>
    <w:p w14:paraId="03ED194F"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39F0A552"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6003086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6F66AB3D"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0C4301B" w14:textId="77777777" w:rsidR="00996C19" w:rsidRPr="00A71D81" w:rsidRDefault="00996C19" w:rsidP="00EF3662">
      <w:pPr>
        <w:jc w:val="center"/>
        <w:rPr>
          <w:rFonts w:ascii="GHEA Grapalat" w:hAnsi="GHEA Grapalat"/>
          <w:b/>
          <w:sz w:val="20"/>
          <w:lang w:val="af-ZA"/>
        </w:rPr>
      </w:pPr>
    </w:p>
    <w:p w14:paraId="117659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4618BB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D3A841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38EA233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95521E4"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201CA72"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39C04E1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18141B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76C2F6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077715B"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7144766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6A7FAFD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F8A150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F55E81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0DB685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2E2533A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43BE6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68FE5D1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145AA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68BBE83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0BC8922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89C818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172195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7E70FC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4F894E2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61873B00"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1BEF683D"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4A7E9B97" w14:textId="77777777"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7623C8DE" w14:textId="77777777" w:rsidR="00096865" w:rsidRPr="00A71D81" w:rsidRDefault="00096865" w:rsidP="00EF3662">
      <w:pPr>
        <w:ind w:firstLine="567"/>
        <w:jc w:val="center"/>
        <w:rPr>
          <w:rFonts w:ascii="GHEA Grapalat" w:hAnsi="GHEA Grapalat"/>
          <w:szCs w:val="22"/>
          <w:lang w:val="af-ZA"/>
        </w:rPr>
      </w:pPr>
    </w:p>
    <w:p w14:paraId="55DDE4C2"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3C9DC6E9"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0BE4A9B8"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5E4FBFD9"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347FD70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2768F04D" w14:textId="77777777" w:rsidR="00096865" w:rsidRPr="00A71D81" w:rsidRDefault="00096865" w:rsidP="00EF3662">
      <w:pPr>
        <w:jc w:val="center"/>
        <w:rPr>
          <w:rFonts w:ascii="GHEA Grapalat" w:hAnsi="GHEA Grapalat"/>
          <w:b/>
          <w:szCs w:val="22"/>
          <w:lang w:val="af-ZA"/>
        </w:rPr>
      </w:pPr>
    </w:p>
    <w:p w14:paraId="7FD77BC2"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08B3ADC0" w14:textId="77777777" w:rsidR="00096865" w:rsidRPr="00A71D81" w:rsidRDefault="00096865" w:rsidP="00EF3662">
      <w:pPr>
        <w:ind w:firstLine="720"/>
        <w:jc w:val="center"/>
        <w:rPr>
          <w:rFonts w:ascii="GHEA Grapalat" w:hAnsi="GHEA Grapalat"/>
          <w:szCs w:val="22"/>
          <w:lang w:val="af-ZA"/>
        </w:rPr>
      </w:pPr>
    </w:p>
    <w:p w14:paraId="701D645B"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329FED72"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3C6507F4"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0AEEF7CE"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0CA55D5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3EFAEC0F" w14:textId="77777777"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գործունեության</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պայմանագիրը</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եթե</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մասնակիցները</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գնման</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ընթացակարգին</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մասնակցում</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են</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համատեղ</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գործունեության</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կարգով</w:t>
      </w:r>
      <w:r w:rsidRPr="00CD7ED6">
        <w:rPr>
          <w:rFonts w:ascii="GHEA Grapalat" w:hAnsi="GHEA Grapalat" w:cs="Sylfaen"/>
          <w:sz w:val="20"/>
          <w:szCs w:val="24"/>
          <w:lang w:val="af-ZA" w:eastAsia="en-US"/>
        </w:rPr>
        <w:t xml:space="preserve"> (</w:t>
      </w:r>
      <w:r w:rsidRPr="00CD7ED6">
        <w:rPr>
          <w:rFonts w:ascii="GHEA Grapalat" w:hAnsi="GHEA Grapalat" w:cs="Sylfaen"/>
          <w:sz w:val="20"/>
          <w:szCs w:val="24"/>
          <w:lang w:eastAsia="en-US"/>
        </w:rPr>
        <w:t>կոնսորցիումով</w:t>
      </w:r>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14:paraId="3B3ED54A" w14:textId="77777777" w:rsidR="00041557" w:rsidRPr="00CD7ED6"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CD7ED6">
        <w:rPr>
          <w:rFonts w:ascii="GHEA Grapalat" w:hAnsi="GHEA Grapalat" w:cs="Sylfaen"/>
          <w:sz w:val="20"/>
          <w:lang w:val="hy-AM"/>
        </w:rPr>
        <w:t>հայտի</w:t>
      </w:r>
      <w:r w:rsidRPr="00CD7ED6">
        <w:rPr>
          <w:rFonts w:ascii="GHEA Grapalat" w:hAnsi="GHEA Grapalat" w:cs="Sylfaen"/>
          <w:sz w:val="20"/>
          <w:lang w:val="af-ZA"/>
        </w:rPr>
        <w:t xml:space="preserve"> </w:t>
      </w:r>
      <w:r w:rsidRPr="00CD7ED6">
        <w:rPr>
          <w:rFonts w:ascii="GHEA Grapalat" w:hAnsi="GHEA Grapalat" w:cs="Sylfaen"/>
          <w:sz w:val="20"/>
          <w:lang w:val="hy-AM"/>
        </w:rPr>
        <w:t>ապահովում, որը ներկայացվում է կանխիկ փողի կամ բանկային երաշխիքի ձևով</w:t>
      </w:r>
      <w:r w:rsidRPr="00CD7ED6">
        <w:rPr>
          <w:rFonts w:ascii="GHEA Grapalat" w:hAnsi="GHEA Grapalat" w:cs="Sylfaen"/>
          <w:sz w:val="20"/>
          <w:lang w:val="af-ZA"/>
        </w:rPr>
        <w:t xml:space="preserve"> (</w:t>
      </w:r>
      <w:r w:rsidRPr="00CD7ED6">
        <w:rPr>
          <w:rFonts w:ascii="GHEA Grapalat" w:hAnsi="GHEA Grapalat" w:cs="Sylfaen"/>
          <w:sz w:val="20"/>
        </w:rPr>
        <w:t>հավելված</w:t>
      </w:r>
      <w:r w:rsidRPr="00CD7ED6">
        <w:rPr>
          <w:rFonts w:ascii="GHEA Grapalat" w:hAnsi="GHEA Grapalat" w:cs="Sylfaen"/>
          <w:sz w:val="20"/>
          <w:lang w:val="af-ZA"/>
        </w:rPr>
        <w:t xml:space="preserve"> N 3)</w:t>
      </w:r>
      <w:r w:rsidRPr="00CD7ED6">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CD7ED6">
        <w:rPr>
          <w:rFonts w:ascii="GHEA Grapalat" w:hAnsi="GHEA Grapalat" w:cs="Sylfaen"/>
          <w:sz w:val="20"/>
        </w:rPr>
        <w:t>ը</w:t>
      </w:r>
      <w:r w:rsidRPr="00CD7ED6">
        <w:rPr>
          <w:rFonts w:ascii="GHEA Grapalat" w:hAnsi="GHEA Grapalat" w:cs="Sylfaen"/>
          <w:sz w:val="20"/>
          <w:lang w:val="af-ZA"/>
        </w:rPr>
        <w:t>:</w:t>
      </w:r>
    </w:p>
    <w:p w14:paraId="7489498D"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14:paraId="51D7A5FA" w14:textId="77777777" w:rsidR="00AB0304" w:rsidRPr="00A71D81" w:rsidRDefault="00AB0304" w:rsidP="00EF3662">
      <w:pPr>
        <w:ind w:firstLine="567"/>
        <w:jc w:val="both"/>
        <w:rPr>
          <w:rFonts w:ascii="GHEA Grapalat" w:hAnsi="GHEA Grapalat"/>
          <w:b/>
          <w:sz w:val="20"/>
          <w:lang w:val="af-ZA"/>
        </w:rPr>
      </w:pPr>
    </w:p>
    <w:p w14:paraId="5907361F"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04B415FD"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0BBC2C68"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4D004C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1F8A59D9"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9A59ADF"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r w:rsidRPr="00041557">
        <w:rPr>
          <w:rFonts w:ascii="GHEA Grapalat" w:hAnsi="GHEA Grapalat"/>
          <w:sz w:val="20"/>
          <w:szCs w:val="20"/>
        </w:rPr>
        <w:t>պ</w:t>
      </w:r>
      <w:r w:rsidRPr="00041557">
        <w:rPr>
          <w:rFonts w:ascii="GHEA Grapalat" w:hAnsi="GHEA Grapalat" w:cs="Sylfaen"/>
          <w:sz w:val="20"/>
          <w:szCs w:val="20"/>
        </w:rPr>
        <w:t>ատվիրատուի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հայտի</w:t>
      </w:r>
      <w:r w:rsidRPr="00041557">
        <w:rPr>
          <w:rFonts w:ascii="GHEA Grapalat" w:hAnsi="GHEA Grapalat"/>
          <w:sz w:val="20"/>
          <w:szCs w:val="20"/>
          <w:lang w:val="af-ZA"/>
        </w:rPr>
        <w:t xml:space="preserve"> </w:t>
      </w:r>
      <w:r w:rsidRPr="00041557">
        <w:rPr>
          <w:rFonts w:ascii="GHEA Grapalat" w:hAnsi="GHEA Grapalat" w:cs="Sylfaen"/>
          <w:sz w:val="20"/>
          <w:szCs w:val="20"/>
        </w:rPr>
        <w:t>ներկայացման</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հասցեն</w:t>
      </w:r>
      <w:r w:rsidRPr="00041557">
        <w:rPr>
          <w:rFonts w:ascii="GHEA Grapalat" w:hAnsi="GHEA Grapalat"/>
          <w:sz w:val="20"/>
          <w:szCs w:val="20"/>
          <w:lang w:val="af-ZA"/>
        </w:rPr>
        <w:t>).</w:t>
      </w:r>
    </w:p>
    <w:p w14:paraId="013329F8"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r w:rsidR="00A47A4E" w:rsidRPr="00041557">
        <w:rPr>
          <w:rFonts w:ascii="GHEA Grapalat" w:hAnsi="GHEA Grapalat"/>
          <w:sz w:val="20"/>
          <w:szCs w:val="20"/>
        </w:rPr>
        <w:t>ընթացակարգի</w:t>
      </w:r>
      <w:r w:rsidRPr="00041557">
        <w:rPr>
          <w:rFonts w:ascii="GHEA Grapalat" w:hAnsi="GHEA Grapalat" w:cs="Sylfaen"/>
          <w:sz w:val="20"/>
          <w:szCs w:val="20"/>
          <w:lang w:val="af-ZA"/>
        </w:rPr>
        <w:t xml:space="preserve"> </w:t>
      </w:r>
      <w:r w:rsidRPr="00041557">
        <w:rPr>
          <w:rFonts w:ascii="GHEA Grapalat" w:hAnsi="GHEA Grapalat" w:cs="Sylfaen"/>
          <w:sz w:val="20"/>
          <w:szCs w:val="20"/>
        </w:rPr>
        <w:t>ծածկագիրը</w:t>
      </w:r>
      <w:r w:rsidRPr="00041557">
        <w:rPr>
          <w:rFonts w:ascii="GHEA Grapalat" w:hAnsi="GHEA Grapalat"/>
          <w:sz w:val="20"/>
          <w:szCs w:val="20"/>
          <w:lang w:val="af-ZA"/>
        </w:rPr>
        <w:t>.</w:t>
      </w:r>
    </w:p>
    <w:p w14:paraId="22DDB1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r w:rsidRPr="00041557">
        <w:rPr>
          <w:rFonts w:ascii="GHEA Grapalat" w:hAnsi="GHEA Grapalat" w:cs="Sylfaen"/>
          <w:sz w:val="20"/>
          <w:szCs w:val="20"/>
        </w:rPr>
        <w:t>չբացել</w:t>
      </w:r>
      <w:r w:rsidRPr="00041557">
        <w:rPr>
          <w:rFonts w:ascii="GHEA Grapalat" w:hAnsi="GHEA Grapalat"/>
          <w:sz w:val="20"/>
          <w:szCs w:val="20"/>
          <w:lang w:val="af-ZA"/>
        </w:rPr>
        <w:t xml:space="preserve"> </w:t>
      </w:r>
      <w:r w:rsidRPr="00041557">
        <w:rPr>
          <w:rFonts w:ascii="GHEA Grapalat" w:hAnsi="GHEA Grapalat" w:cs="Sylfaen"/>
          <w:sz w:val="20"/>
          <w:szCs w:val="20"/>
        </w:rPr>
        <w:t>մինչև</w:t>
      </w:r>
      <w:r w:rsidRPr="00041557">
        <w:rPr>
          <w:rFonts w:ascii="GHEA Grapalat" w:hAnsi="GHEA Grapalat"/>
          <w:sz w:val="20"/>
          <w:szCs w:val="20"/>
          <w:lang w:val="af-ZA"/>
        </w:rPr>
        <w:t xml:space="preserve"> </w:t>
      </w:r>
      <w:r w:rsidRPr="00041557">
        <w:rPr>
          <w:rFonts w:ascii="GHEA Grapalat" w:hAnsi="GHEA Grapalat" w:cs="Sylfaen"/>
          <w:sz w:val="20"/>
          <w:szCs w:val="20"/>
        </w:rPr>
        <w:t>հայտերի</w:t>
      </w:r>
      <w:r w:rsidRPr="00041557">
        <w:rPr>
          <w:rFonts w:ascii="GHEA Grapalat" w:hAnsi="GHEA Grapalat"/>
          <w:sz w:val="20"/>
          <w:szCs w:val="20"/>
          <w:lang w:val="af-ZA"/>
        </w:rPr>
        <w:t xml:space="preserve"> </w:t>
      </w:r>
      <w:r w:rsidRPr="00041557">
        <w:rPr>
          <w:rFonts w:ascii="GHEA Grapalat" w:hAnsi="GHEA Grapalat" w:cs="Sylfaen"/>
          <w:sz w:val="20"/>
          <w:szCs w:val="20"/>
        </w:rPr>
        <w:t>բացման</w:t>
      </w:r>
      <w:r w:rsidRPr="00041557">
        <w:rPr>
          <w:rFonts w:ascii="GHEA Grapalat" w:hAnsi="GHEA Grapalat"/>
          <w:sz w:val="20"/>
          <w:szCs w:val="20"/>
          <w:lang w:val="af-ZA"/>
        </w:rPr>
        <w:t xml:space="preserve"> </w:t>
      </w:r>
      <w:r w:rsidRPr="00041557">
        <w:rPr>
          <w:rFonts w:ascii="GHEA Grapalat" w:hAnsi="GHEA Grapalat" w:cs="Sylfaen"/>
          <w:sz w:val="20"/>
          <w:szCs w:val="20"/>
        </w:rPr>
        <w:t>նիստը</w:t>
      </w:r>
      <w:r w:rsidRPr="00041557">
        <w:rPr>
          <w:rFonts w:ascii="GHEA Grapalat" w:hAnsi="GHEA Grapalat"/>
          <w:sz w:val="20"/>
          <w:szCs w:val="20"/>
          <w:lang w:val="af-ZA"/>
        </w:rPr>
        <w:t xml:space="preserve">» </w:t>
      </w:r>
      <w:r w:rsidRPr="00041557">
        <w:rPr>
          <w:rFonts w:ascii="GHEA Grapalat" w:hAnsi="GHEA Grapalat" w:cs="Sylfaen"/>
          <w:sz w:val="20"/>
          <w:szCs w:val="20"/>
        </w:rPr>
        <w:t>բառերը</w:t>
      </w:r>
      <w:r w:rsidRPr="00041557">
        <w:rPr>
          <w:rFonts w:ascii="GHEA Grapalat" w:hAnsi="GHEA Grapalat"/>
          <w:sz w:val="20"/>
          <w:szCs w:val="20"/>
          <w:lang w:val="af-ZA"/>
        </w:rPr>
        <w:t>.</w:t>
      </w:r>
    </w:p>
    <w:p w14:paraId="2DE06AD9"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r w:rsidRPr="00041557">
        <w:rPr>
          <w:rFonts w:ascii="GHEA Grapalat" w:hAnsi="GHEA Grapalat"/>
          <w:sz w:val="20"/>
          <w:szCs w:val="20"/>
        </w:rPr>
        <w:t>մ</w:t>
      </w:r>
      <w:r w:rsidRPr="00041557">
        <w:rPr>
          <w:rFonts w:ascii="GHEA Grapalat" w:hAnsi="GHEA Grapalat" w:cs="Sylfaen"/>
          <w:sz w:val="20"/>
          <w:szCs w:val="20"/>
        </w:rPr>
        <w:t>ասնակցի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անունը</w:t>
      </w:r>
      <w:r w:rsidRPr="00041557">
        <w:rPr>
          <w:rFonts w:ascii="GHEA Grapalat" w:hAnsi="GHEA Grapalat"/>
          <w:sz w:val="20"/>
          <w:szCs w:val="20"/>
          <w:lang w:val="af-ZA"/>
        </w:rPr>
        <w:t xml:space="preserve">), </w:t>
      </w:r>
      <w:r w:rsidRPr="00041557">
        <w:rPr>
          <w:rFonts w:ascii="GHEA Grapalat" w:hAnsi="GHEA Grapalat" w:cs="Sylfaen"/>
          <w:sz w:val="20"/>
          <w:szCs w:val="20"/>
        </w:rPr>
        <w:t>գտնվելու</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հեռախոսահամարը</w:t>
      </w:r>
      <w:r w:rsidRPr="00041557">
        <w:rPr>
          <w:rFonts w:ascii="GHEA Grapalat" w:hAnsi="GHEA Grapalat"/>
          <w:sz w:val="20"/>
          <w:szCs w:val="20"/>
          <w:lang w:val="af-ZA"/>
        </w:rPr>
        <w:t>:</w:t>
      </w:r>
    </w:p>
    <w:p w14:paraId="156FC67D"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7C1E555A"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2BD5F23" w14:textId="77777777"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14:paraId="25F78022" w14:textId="4AA2253A"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22FB5798" w14:textId="77777777"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r w:rsidR="00604201" w:rsidRPr="00604201">
        <w:rPr>
          <w:rFonts w:ascii="GHEA Grapalat" w:hAnsi="GHEA Grapalat" w:cs="Sylfaen"/>
          <w:b/>
          <w:sz w:val="20"/>
          <w:szCs w:val="20"/>
          <w:lang w:val="es-ES"/>
        </w:rPr>
        <w:t>հրավերի</w:t>
      </w:r>
    </w:p>
    <w:p w14:paraId="1F5C2163" w14:textId="77777777" w:rsidR="00604201" w:rsidRPr="00604201" w:rsidRDefault="00604201" w:rsidP="00604201">
      <w:pPr>
        <w:jc w:val="center"/>
        <w:rPr>
          <w:rFonts w:ascii="GHEA Grapalat" w:hAnsi="GHEA Grapalat" w:cs="Sylfaen"/>
          <w:b/>
          <w:lang w:val="hy-AM"/>
        </w:rPr>
      </w:pPr>
    </w:p>
    <w:p w14:paraId="2C798B2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DDC8693" w14:textId="77777777"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02397B6" w14:textId="77777777" w:rsidR="00B2572B" w:rsidRPr="00A71D81" w:rsidRDefault="00B2572B" w:rsidP="00EF3662">
      <w:pPr>
        <w:rPr>
          <w:lang w:val="es-ES" w:eastAsia="ru-RU"/>
        </w:rPr>
      </w:pPr>
    </w:p>
    <w:p w14:paraId="107FE096"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D78834"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B90DEBA" w14:textId="0CC8DAB6"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14:paraId="6FBD4302"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4AC0A1D5"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B0D36D4"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24FD43AD" w14:textId="77777777" w:rsidR="00B2572B" w:rsidRPr="00A71D81" w:rsidRDefault="00B2572B" w:rsidP="00EF3662">
      <w:pPr>
        <w:jc w:val="both"/>
        <w:rPr>
          <w:rFonts w:ascii="GHEA Grapalat" w:hAnsi="GHEA Grapalat"/>
          <w:sz w:val="12"/>
          <w:szCs w:val="12"/>
          <w:u w:val="single"/>
          <w:lang w:val="es-ES"/>
        </w:rPr>
      </w:pPr>
    </w:p>
    <w:p w14:paraId="231A037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3803A7E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7F4C0653"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229BA912"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48B1E863" w14:textId="77777777" w:rsidR="00B2572B" w:rsidRPr="00A71D81" w:rsidDel="00437CDB" w:rsidRDefault="00B2572B" w:rsidP="00EF3662">
      <w:pPr>
        <w:jc w:val="both"/>
        <w:rPr>
          <w:rFonts w:ascii="GHEA Grapalat" w:hAnsi="GHEA Grapalat" w:cs="Sylfaen"/>
          <w:sz w:val="20"/>
          <w:szCs w:val="20"/>
          <w:lang w:val="es-ES"/>
        </w:rPr>
      </w:pPr>
    </w:p>
    <w:p w14:paraId="6C2CF76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141D0C28"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3968223D"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AF6517A"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06A0B4ED"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5E49A876" w14:textId="77777777" w:rsidR="00B2572B" w:rsidRPr="00A71D81" w:rsidRDefault="00B2572B" w:rsidP="00EF3662">
      <w:pPr>
        <w:jc w:val="both"/>
        <w:rPr>
          <w:rFonts w:ascii="GHEA Grapalat" w:hAnsi="GHEA Grapalat" w:cs="Arial"/>
          <w:vertAlign w:val="superscript"/>
          <w:lang w:val="es-ES"/>
        </w:rPr>
      </w:pPr>
    </w:p>
    <w:p w14:paraId="4AD091D4" w14:textId="77777777" w:rsidR="00B2572B" w:rsidRPr="00A71D81" w:rsidRDefault="00B2572B" w:rsidP="00EF3662">
      <w:pPr>
        <w:jc w:val="both"/>
        <w:rPr>
          <w:rFonts w:ascii="GHEA Grapalat" w:hAnsi="GHEA Grapalat"/>
          <w:sz w:val="22"/>
          <w:szCs w:val="22"/>
          <w:lang w:val="es-ES"/>
        </w:rPr>
      </w:pPr>
    </w:p>
    <w:p w14:paraId="3E775F7C"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497005A"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2FF52A2E" w14:textId="77777777" w:rsidR="00B2572B" w:rsidRPr="00A71D81" w:rsidRDefault="00B2572B" w:rsidP="00EF3662">
      <w:pPr>
        <w:jc w:val="right"/>
        <w:rPr>
          <w:rFonts w:ascii="GHEA Grapalat" w:hAnsi="GHEA Grapalat"/>
          <w:sz w:val="10"/>
          <w:szCs w:val="10"/>
          <w:lang w:val="es-ES"/>
        </w:rPr>
      </w:pPr>
    </w:p>
    <w:p w14:paraId="6B5FE400" w14:textId="77777777" w:rsidR="00B2572B" w:rsidRPr="00A71D81" w:rsidRDefault="00B2572B" w:rsidP="00EF3662">
      <w:pPr>
        <w:jc w:val="right"/>
        <w:rPr>
          <w:rFonts w:ascii="GHEA Grapalat" w:hAnsi="GHEA Grapalat"/>
          <w:sz w:val="10"/>
          <w:szCs w:val="10"/>
          <w:lang w:val="es-ES"/>
        </w:rPr>
      </w:pPr>
    </w:p>
    <w:p w14:paraId="58BAC42B" w14:textId="77777777" w:rsidR="00B2572B" w:rsidRPr="00A71D81" w:rsidRDefault="00B2572B" w:rsidP="00EF3662">
      <w:pPr>
        <w:jc w:val="right"/>
        <w:rPr>
          <w:rFonts w:ascii="GHEA Grapalat" w:hAnsi="GHEA Grapalat"/>
          <w:sz w:val="10"/>
          <w:szCs w:val="10"/>
          <w:lang w:val="es-ES"/>
        </w:rPr>
      </w:pPr>
    </w:p>
    <w:p w14:paraId="10047C51" w14:textId="77777777" w:rsidR="00B2572B" w:rsidRPr="00A71D81" w:rsidRDefault="00B2572B" w:rsidP="00EF3662">
      <w:pPr>
        <w:jc w:val="right"/>
        <w:rPr>
          <w:rFonts w:ascii="GHEA Grapalat" w:hAnsi="GHEA Grapalat"/>
          <w:sz w:val="10"/>
          <w:szCs w:val="10"/>
          <w:lang w:val="hy-AM"/>
        </w:rPr>
      </w:pPr>
    </w:p>
    <w:p w14:paraId="1721E8F9"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0AF35F1E"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3594C064" w14:textId="77777777" w:rsidR="003257F0" w:rsidRPr="00A71D81" w:rsidRDefault="003257F0" w:rsidP="003257F0">
      <w:pPr>
        <w:jc w:val="right"/>
        <w:rPr>
          <w:rFonts w:ascii="GHEA Grapalat" w:hAnsi="GHEA Grapalat"/>
          <w:sz w:val="10"/>
          <w:szCs w:val="10"/>
          <w:lang w:val="hy-AM"/>
        </w:rPr>
      </w:pPr>
    </w:p>
    <w:p w14:paraId="26A5828A" w14:textId="77777777" w:rsidR="003257F0" w:rsidRPr="00A71D81" w:rsidRDefault="003257F0" w:rsidP="003257F0">
      <w:pPr>
        <w:ind w:firstLine="708"/>
        <w:jc w:val="both"/>
        <w:rPr>
          <w:rFonts w:ascii="GHEA Grapalat" w:hAnsi="GHEA Grapalat" w:cs="Arial"/>
          <w:sz w:val="20"/>
          <w:szCs w:val="20"/>
          <w:lang w:val="hy-AM"/>
        </w:rPr>
      </w:pPr>
    </w:p>
    <w:p w14:paraId="368DA32D"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72B9D447"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5E11AD50" w14:textId="77777777" w:rsidR="00A5473D" w:rsidRPr="00A71D81" w:rsidRDefault="00A5473D" w:rsidP="004D5333">
      <w:pPr>
        <w:ind w:firstLine="709"/>
        <w:rPr>
          <w:rFonts w:ascii="GHEA Grapalat" w:hAnsi="GHEA Grapalat" w:cs="Arial"/>
          <w:sz w:val="20"/>
          <w:szCs w:val="20"/>
          <w:lang w:val="hy-AM"/>
        </w:rPr>
      </w:pPr>
    </w:p>
    <w:p w14:paraId="6732CA46" w14:textId="77777777" w:rsidR="00A5473D" w:rsidRPr="00A71D81" w:rsidRDefault="00A5473D" w:rsidP="00975F7E">
      <w:pPr>
        <w:ind w:firstLine="709"/>
        <w:jc w:val="both"/>
        <w:rPr>
          <w:rFonts w:ascii="GHEA Grapalat" w:hAnsi="GHEA Grapalat" w:cs="Arial"/>
          <w:sz w:val="20"/>
          <w:szCs w:val="20"/>
          <w:lang w:val="hy-AM"/>
        </w:rPr>
      </w:pPr>
    </w:p>
    <w:p w14:paraId="2286D512"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29A8CDC3"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4BEA6A7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B03FD2C"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31470ED" w14:textId="5EF3E70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23D1C53"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1D746908"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15EE1952" w14:textId="6F0B2DD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6A4E283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5369C67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1BF04A3B"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C5C8256"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34011355"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84F618C"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085DFE25"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8EB9375"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084A3F5" w14:textId="77777777" w:rsidR="005F1C06" w:rsidRDefault="005F1C06" w:rsidP="005F1C06">
      <w:pPr>
        <w:ind w:left="720"/>
        <w:jc w:val="both"/>
        <w:rPr>
          <w:rFonts w:ascii="GHEA Grapalat" w:hAnsi="GHEA Grapalat" w:cs="Arial"/>
          <w:sz w:val="20"/>
          <w:szCs w:val="20"/>
          <w:lang w:val="es-ES"/>
        </w:rPr>
      </w:pPr>
    </w:p>
    <w:p w14:paraId="1B92A72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64243386"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BD99523" w14:textId="77777777" w:rsidR="00BF1194" w:rsidRPr="005F1C06" w:rsidRDefault="00BF1194" w:rsidP="005F1C06">
      <w:pPr>
        <w:jc w:val="both"/>
        <w:rPr>
          <w:rFonts w:ascii="GHEA Grapalat" w:hAnsi="GHEA Grapalat"/>
          <w:sz w:val="22"/>
          <w:szCs w:val="22"/>
          <w:lang w:val="hy-AM"/>
        </w:rPr>
      </w:pPr>
    </w:p>
    <w:p w14:paraId="453B4A6A"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0EA2912A" w14:textId="77777777" w:rsidR="006C3873" w:rsidRPr="00A71D81" w:rsidRDefault="006C3873" w:rsidP="006C3873">
      <w:pPr>
        <w:jc w:val="right"/>
        <w:rPr>
          <w:rFonts w:ascii="GHEA Grapalat" w:hAnsi="GHEA Grapalat"/>
          <w:sz w:val="10"/>
          <w:szCs w:val="10"/>
          <w:lang w:val="es-ES"/>
        </w:rPr>
      </w:pPr>
    </w:p>
    <w:p w14:paraId="0DA7A4C5"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7368C8FE"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5F3B7A8"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41D9536A" w14:textId="77777777" w:rsidR="00E97AB0" w:rsidRPr="00A71D81" w:rsidRDefault="00E97AB0" w:rsidP="00CE3A99">
      <w:pPr>
        <w:ind w:firstLine="708"/>
        <w:jc w:val="both"/>
        <w:rPr>
          <w:rFonts w:ascii="GHEA Grapalat" w:hAnsi="GHEA Grapalat"/>
          <w:sz w:val="20"/>
          <w:lang w:val="es-ES"/>
        </w:rPr>
      </w:pPr>
    </w:p>
    <w:p w14:paraId="4961E9DE" w14:textId="77777777" w:rsidR="00E97AB0" w:rsidRPr="00A71D81" w:rsidRDefault="00E97AB0" w:rsidP="00CE3A99">
      <w:pPr>
        <w:ind w:firstLine="708"/>
        <w:jc w:val="both"/>
        <w:rPr>
          <w:rFonts w:ascii="GHEA Grapalat" w:hAnsi="GHEA Grapalat"/>
          <w:sz w:val="20"/>
          <w:lang w:val="es-ES"/>
        </w:rPr>
      </w:pPr>
    </w:p>
    <w:p w14:paraId="4C55B3C1" w14:textId="77777777" w:rsidR="00B2572B" w:rsidRPr="00A71D81" w:rsidRDefault="00B2572B" w:rsidP="00EF3662">
      <w:pPr>
        <w:jc w:val="both"/>
        <w:rPr>
          <w:rFonts w:ascii="GHEA Grapalat" w:hAnsi="GHEA Grapalat"/>
          <w:sz w:val="20"/>
          <w:lang w:val="es-ES"/>
        </w:rPr>
      </w:pPr>
    </w:p>
    <w:p w14:paraId="0EDDBF3E" w14:textId="77777777" w:rsidR="00B2572B" w:rsidRPr="00A71D81" w:rsidRDefault="00B2572B" w:rsidP="00EF3662">
      <w:pPr>
        <w:jc w:val="both"/>
        <w:rPr>
          <w:rFonts w:ascii="GHEA Grapalat" w:hAnsi="GHEA Grapalat"/>
          <w:sz w:val="20"/>
          <w:lang w:val="es-ES"/>
        </w:rPr>
      </w:pPr>
    </w:p>
    <w:p w14:paraId="6BFE75FA"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C00EA77" w14:textId="77777777" w:rsidR="00B2572B" w:rsidRPr="00A71D81" w:rsidRDefault="00B2572B" w:rsidP="00EF3662">
      <w:pPr>
        <w:jc w:val="both"/>
        <w:rPr>
          <w:rFonts w:ascii="GHEA Grapalat" w:hAnsi="GHEA Grapalat" w:cs="Arial"/>
          <w:sz w:val="20"/>
          <w:vertAlign w:val="superscript"/>
          <w:lang w:val="es-ES"/>
        </w:rPr>
      </w:pPr>
    </w:p>
    <w:p w14:paraId="6A2F8768"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3C6A991E"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6080E2CC" w14:textId="77777777" w:rsidR="00523B4A" w:rsidRPr="006D2576" w:rsidRDefault="00523B4A" w:rsidP="00523B4A">
      <w:pPr>
        <w:pStyle w:val="FootnoteText"/>
        <w:rPr>
          <w:rFonts w:ascii="GHEA Grapalat" w:hAnsi="GHEA Grapalat"/>
          <w:i/>
          <w:sz w:val="16"/>
          <w:szCs w:val="16"/>
          <w:lang w:val="hy-AM"/>
        </w:rPr>
      </w:pPr>
    </w:p>
    <w:p w14:paraId="4B899037" w14:textId="77777777" w:rsidR="00523B4A" w:rsidRPr="006D2576" w:rsidRDefault="00523B4A" w:rsidP="00523B4A">
      <w:pPr>
        <w:pStyle w:val="FootnoteText"/>
        <w:rPr>
          <w:rFonts w:ascii="GHEA Grapalat" w:hAnsi="GHEA Grapalat"/>
          <w:i/>
          <w:sz w:val="16"/>
          <w:szCs w:val="16"/>
          <w:lang w:val="hy-AM"/>
        </w:rPr>
      </w:pPr>
    </w:p>
    <w:p w14:paraId="776E5B3A" w14:textId="77777777" w:rsidR="00523B4A" w:rsidRPr="006D2576" w:rsidRDefault="00523B4A" w:rsidP="00523B4A">
      <w:pPr>
        <w:pStyle w:val="FootnoteText"/>
        <w:rPr>
          <w:rFonts w:ascii="GHEA Grapalat" w:hAnsi="GHEA Grapalat"/>
          <w:i/>
          <w:sz w:val="16"/>
          <w:szCs w:val="16"/>
          <w:lang w:val="hy-AM"/>
        </w:rPr>
      </w:pPr>
    </w:p>
    <w:p w14:paraId="5FAECAB0" w14:textId="77777777" w:rsidR="00523B4A" w:rsidRPr="006D2576" w:rsidRDefault="00523B4A" w:rsidP="00523B4A">
      <w:pPr>
        <w:pStyle w:val="FootnoteText"/>
        <w:rPr>
          <w:rFonts w:ascii="GHEA Grapalat" w:hAnsi="GHEA Grapalat"/>
          <w:i/>
          <w:sz w:val="16"/>
          <w:szCs w:val="16"/>
          <w:lang w:val="hy-AM"/>
        </w:rPr>
      </w:pPr>
    </w:p>
    <w:p w14:paraId="4FA29D46" w14:textId="77777777" w:rsidR="00523B4A" w:rsidRDefault="00523B4A" w:rsidP="00523B4A">
      <w:pPr>
        <w:pStyle w:val="FootnoteText"/>
        <w:rPr>
          <w:rFonts w:ascii="GHEA Grapalat" w:hAnsi="GHEA Grapalat"/>
          <w:i/>
          <w:sz w:val="16"/>
          <w:szCs w:val="16"/>
          <w:lang w:val="hy-AM"/>
        </w:rPr>
      </w:pPr>
    </w:p>
    <w:p w14:paraId="2C787061" w14:textId="77777777" w:rsidR="00523B4A" w:rsidRDefault="00523B4A" w:rsidP="00523B4A">
      <w:pPr>
        <w:pStyle w:val="FootnoteText"/>
        <w:rPr>
          <w:rFonts w:ascii="GHEA Grapalat" w:hAnsi="GHEA Grapalat"/>
          <w:i/>
          <w:sz w:val="16"/>
          <w:szCs w:val="16"/>
          <w:lang w:val="hy-AM"/>
        </w:rPr>
      </w:pPr>
    </w:p>
    <w:p w14:paraId="237C0CEF" w14:textId="77777777" w:rsidR="00523B4A" w:rsidRDefault="00523B4A" w:rsidP="00523B4A">
      <w:pPr>
        <w:pStyle w:val="FootnoteText"/>
        <w:rPr>
          <w:rFonts w:ascii="GHEA Grapalat" w:hAnsi="GHEA Grapalat"/>
          <w:i/>
          <w:sz w:val="16"/>
          <w:szCs w:val="16"/>
          <w:lang w:val="hy-AM"/>
        </w:rPr>
      </w:pPr>
    </w:p>
    <w:p w14:paraId="6909028A"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19B3608C"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118B8A5E"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147F1C5"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3012E032"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2F9888" w14:textId="35FA5CD2"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FFB865A" w14:textId="7777777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r w:rsidR="00423D87" w:rsidRPr="00604201">
        <w:rPr>
          <w:rFonts w:ascii="GHEA Grapalat" w:hAnsi="GHEA Grapalat" w:cs="Sylfaen"/>
          <w:b/>
          <w:sz w:val="20"/>
          <w:szCs w:val="20"/>
          <w:lang w:val="es-ES"/>
        </w:rPr>
        <w:t>հրավերի</w:t>
      </w:r>
    </w:p>
    <w:p w14:paraId="2F5E0895" w14:textId="77777777" w:rsidR="000B1088" w:rsidRPr="00A71D81" w:rsidRDefault="000B1088" w:rsidP="000B1088">
      <w:pPr>
        <w:ind w:left="-66"/>
        <w:jc w:val="center"/>
        <w:rPr>
          <w:rFonts w:ascii="GHEA Grapalat" w:hAnsi="GHEA Grapalat"/>
          <w:b/>
          <w:lang w:val="hy-AM"/>
        </w:rPr>
      </w:pPr>
    </w:p>
    <w:p w14:paraId="457C0675" w14:textId="77777777" w:rsidR="000B1088" w:rsidRPr="00A71D81" w:rsidRDefault="000B1088" w:rsidP="000B1088">
      <w:pPr>
        <w:pStyle w:val="Heading3"/>
        <w:spacing w:line="240" w:lineRule="auto"/>
        <w:ind w:firstLine="567"/>
        <w:jc w:val="left"/>
        <w:rPr>
          <w:rFonts w:ascii="GHEA Grapalat" w:hAnsi="GHEA Grapalat"/>
          <w:b/>
          <w:lang w:val="hy-AM"/>
        </w:rPr>
      </w:pPr>
    </w:p>
    <w:p w14:paraId="42109789"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192453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3768F79" w14:textId="77777777" w:rsidR="000B1088" w:rsidRPr="00A71D81" w:rsidRDefault="000B1088" w:rsidP="000B1088">
      <w:pPr>
        <w:pStyle w:val="Heading3"/>
        <w:spacing w:line="240" w:lineRule="auto"/>
        <w:ind w:firstLine="567"/>
        <w:rPr>
          <w:rFonts w:ascii="GHEA Grapalat" w:hAnsi="GHEA Grapalat" w:cs="Arial"/>
          <w:lang w:val="es-ES"/>
        </w:rPr>
      </w:pPr>
    </w:p>
    <w:p w14:paraId="666AE0C8" w14:textId="68E174A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A42D7F" w:rsidRPr="001304AC">
        <w:rPr>
          <w:rFonts w:ascii="GHEA Grapalat" w:hAnsi="GHEA Grapalat"/>
          <w:b/>
          <w:color w:val="000000"/>
          <w:sz w:val="20"/>
          <w:szCs w:val="20"/>
          <w:lang w:val="hy-AM"/>
        </w:rPr>
        <w:t>»</w:t>
      </w:r>
    </w:p>
    <w:p w14:paraId="2D3E51F7"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4ADB4D7E" w14:textId="7777777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5A38AFAA" w14:textId="77777777" w:rsidR="000B1088" w:rsidRPr="00A71D81" w:rsidRDefault="000B1088" w:rsidP="000B1088">
      <w:pPr>
        <w:pStyle w:val="Heading3"/>
        <w:spacing w:line="240" w:lineRule="auto"/>
        <w:ind w:firstLine="567"/>
        <w:rPr>
          <w:rFonts w:ascii="GHEA Grapalat" w:hAnsi="GHEA Grapalat" w:cs="Arial"/>
          <w:lang w:val="es-ES"/>
        </w:rPr>
      </w:pPr>
    </w:p>
    <w:p w14:paraId="4BB8053E"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DF367AB" w14:textId="77777777" w:rsidTr="004B1443">
        <w:trPr>
          <w:jc w:val="center"/>
        </w:trPr>
        <w:tc>
          <w:tcPr>
            <w:tcW w:w="1368" w:type="dxa"/>
            <w:vMerge w:val="restart"/>
            <w:vAlign w:val="center"/>
          </w:tcPr>
          <w:p w14:paraId="6DADF85B"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461DBD49"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1364E501" w14:textId="77777777" w:rsidTr="004B1443">
        <w:trPr>
          <w:jc w:val="center"/>
        </w:trPr>
        <w:tc>
          <w:tcPr>
            <w:tcW w:w="1368" w:type="dxa"/>
            <w:vMerge/>
            <w:vAlign w:val="center"/>
          </w:tcPr>
          <w:p w14:paraId="7DDCF644"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0E08551"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60673C94"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38BF6E5"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5B8B9611"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1508F32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154C7811" w14:textId="77777777" w:rsidTr="004B1443">
        <w:trPr>
          <w:jc w:val="center"/>
        </w:trPr>
        <w:tc>
          <w:tcPr>
            <w:tcW w:w="1368" w:type="dxa"/>
          </w:tcPr>
          <w:p w14:paraId="20B215E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6B0018A3"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7DBE027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D72C7E1"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76B0BC8"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0AFDA0A"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68325273" w14:textId="77777777" w:rsidTr="004B1443">
        <w:trPr>
          <w:jc w:val="center"/>
        </w:trPr>
        <w:tc>
          <w:tcPr>
            <w:tcW w:w="1368" w:type="dxa"/>
          </w:tcPr>
          <w:p w14:paraId="31A6F420"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6CF04232"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8285872"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1ED5F6FE"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11711F21"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BC3F8F3"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7A98E927" w14:textId="77777777" w:rsidTr="004B1443">
        <w:trPr>
          <w:jc w:val="center"/>
        </w:trPr>
        <w:tc>
          <w:tcPr>
            <w:tcW w:w="1368" w:type="dxa"/>
          </w:tcPr>
          <w:p w14:paraId="6D91ED40"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1247AA8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62660E07"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00350E98"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0E7D8DDA"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1B79342"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21FD2771" w14:textId="77777777" w:rsidTr="004B1443">
        <w:trPr>
          <w:jc w:val="center"/>
        </w:trPr>
        <w:tc>
          <w:tcPr>
            <w:tcW w:w="1368" w:type="dxa"/>
          </w:tcPr>
          <w:p w14:paraId="57356693"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36ACFDA1"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58AD65E"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A4E958F"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13CC7EBF"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2727192A"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53E75679" w14:textId="77777777" w:rsidTr="004B1443">
        <w:trPr>
          <w:jc w:val="center"/>
        </w:trPr>
        <w:tc>
          <w:tcPr>
            <w:tcW w:w="1368" w:type="dxa"/>
          </w:tcPr>
          <w:p w14:paraId="07DEE2F6"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0CB5A0BB"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EE3E39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F513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5FC067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0901E4E" w14:textId="77777777" w:rsidR="00ED36CA" w:rsidRPr="00A71D81" w:rsidRDefault="00ED36CA" w:rsidP="007760A5">
            <w:pPr>
              <w:pStyle w:val="Heading3"/>
              <w:spacing w:line="240" w:lineRule="auto"/>
              <w:jc w:val="left"/>
              <w:rPr>
                <w:rFonts w:ascii="GHEA Grapalat" w:hAnsi="GHEA Grapalat"/>
                <w:b/>
                <w:lang w:val="hy-AM"/>
              </w:rPr>
            </w:pPr>
          </w:p>
        </w:tc>
      </w:tr>
    </w:tbl>
    <w:p w14:paraId="6CED4C60" w14:textId="77777777" w:rsidR="000B1088" w:rsidRPr="00A71D81" w:rsidRDefault="000B1088" w:rsidP="000B1088">
      <w:pPr>
        <w:pStyle w:val="Heading3"/>
        <w:spacing w:line="240" w:lineRule="auto"/>
        <w:ind w:firstLine="567"/>
        <w:jc w:val="left"/>
        <w:rPr>
          <w:rFonts w:ascii="GHEA Grapalat" w:hAnsi="GHEA Grapalat"/>
          <w:b/>
          <w:lang w:val="en-US"/>
        </w:rPr>
      </w:pPr>
    </w:p>
    <w:p w14:paraId="6697F8B5" w14:textId="77777777" w:rsidR="000B1088" w:rsidRPr="00A71D81" w:rsidRDefault="000B1088" w:rsidP="000B1088">
      <w:pPr>
        <w:pStyle w:val="Heading3"/>
        <w:spacing w:line="240" w:lineRule="auto"/>
        <w:ind w:firstLine="567"/>
        <w:jc w:val="left"/>
        <w:rPr>
          <w:rFonts w:ascii="GHEA Grapalat" w:hAnsi="GHEA Grapalat"/>
          <w:b/>
          <w:lang w:val="en-US"/>
        </w:rPr>
      </w:pPr>
    </w:p>
    <w:p w14:paraId="6F2D1F14" w14:textId="77777777" w:rsidR="000B1088" w:rsidRPr="00A71D81" w:rsidRDefault="000B1088" w:rsidP="000B1088">
      <w:pPr>
        <w:pStyle w:val="Heading3"/>
        <w:spacing w:line="240" w:lineRule="auto"/>
        <w:ind w:firstLine="567"/>
        <w:jc w:val="left"/>
        <w:rPr>
          <w:rFonts w:ascii="GHEA Grapalat" w:hAnsi="GHEA Grapalat"/>
          <w:b/>
          <w:lang w:val="en-US"/>
        </w:rPr>
      </w:pPr>
    </w:p>
    <w:p w14:paraId="310E2E9D" w14:textId="77777777" w:rsidR="000B1088" w:rsidRPr="00A71D81" w:rsidRDefault="000B1088" w:rsidP="000B1088">
      <w:pPr>
        <w:pStyle w:val="Heading3"/>
        <w:spacing w:line="240" w:lineRule="auto"/>
        <w:ind w:firstLine="567"/>
        <w:jc w:val="left"/>
        <w:rPr>
          <w:rFonts w:ascii="GHEA Grapalat" w:hAnsi="GHEA Grapalat"/>
          <w:b/>
          <w:lang w:val="en-US"/>
        </w:rPr>
      </w:pPr>
    </w:p>
    <w:p w14:paraId="081F09B1" w14:textId="77777777" w:rsidR="000B1088" w:rsidRPr="00A71D81" w:rsidRDefault="000B1088" w:rsidP="000B1088">
      <w:pPr>
        <w:rPr>
          <w:rFonts w:ascii="GHEA Grapalat" w:hAnsi="GHEA Grapalat"/>
          <w:sz w:val="20"/>
          <w:lang w:val="es-ES"/>
        </w:rPr>
      </w:pPr>
    </w:p>
    <w:p w14:paraId="29C377CF"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4AD815FE"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5ED08A49" w14:textId="77777777" w:rsidR="000B1088" w:rsidRPr="00A71D81" w:rsidRDefault="000B1088" w:rsidP="000B1088">
      <w:pPr>
        <w:jc w:val="right"/>
        <w:rPr>
          <w:rFonts w:ascii="GHEA Grapalat" w:hAnsi="GHEA Grapalat" w:cs="Sylfaen"/>
          <w:sz w:val="20"/>
          <w:lang w:val="hy-AM"/>
        </w:rPr>
      </w:pPr>
    </w:p>
    <w:p w14:paraId="01560AA2" w14:textId="77777777" w:rsidR="000B1088" w:rsidRPr="006D2576" w:rsidRDefault="000B1088" w:rsidP="000B1088">
      <w:pPr>
        <w:jc w:val="right"/>
        <w:rPr>
          <w:rFonts w:ascii="GHEA Grapalat" w:hAnsi="GHEA Grapalat" w:cs="Sylfaen"/>
          <w:sz w:val="20"/>
          <w:lang w:val="hy-AM"/>
        </w:rPr>
      </w:pPr>
    </w:p>
    <w:p w14:paraId="5CE2A2D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7D8E28EF" w14:textId="77777777" w:rsidR="000B1088" w:rsidRPr="006D2576" w:rsidRDefault="000B1088" w:rsidP="000B1088">
      <w:pPr>
        <w:jc w:val="right"/>
        <w:rPr>
          <w:rFonts w:ascii="GHEA Grapalat" w:hAnsi="GHEA Grapalat"/>
          <w:sz w:val="20"/>
          <w:lang w:val="hy-AM"/>
        </w:rPr>
      </w:pPr>
    </w:p>
    <w:p w14:paraId="51C556C7" w14:textId="77777777" w:rsidR="000B1088" w:rsidRPr="00A71D81" w:rsidRDefault="000B1088" w:rsidP="000B1088">
      <w:pPr>
        <w:jc w:val="right"/>
        <w:rPr>
          <w:rFonts w:ascii="GHEA Grapalat" w:hAnsi="GHEA Grapalat"/>
          <w:sz w:val="20"/>
          <w:lang w:val="hy-AM"/>
        </w:rPr>
      </w:pPr>
    </w:p>
    <w:p w14:paraId="1A9EF72C" w14:textId="77777777" w:rsidR="001B7698" w:rsidRPr="00A71D81" w:rsidRDefault="001B7698" w:rsidP="001B7698">
      <w:pPr>
        <w:pStyle w:val="FootnoteText"/>
        <w:rPr>
          <w:rFonts w:ascii="GHEA Grapalat" w:hAnsi="GHEA Grapalat"/>
          <w:i/>
          <w:sz w:val="16"/>
          <w:szCs w:val="16"/>
          <w:lang w:val="af-ZA"/>
        </w:rPr>
      </w:pPr>
    </w:p>
    <w:p w14:paraId="5F7D15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CAF74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216E1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2D784A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109283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758207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AE168D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47EE4A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15D2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72617D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6DD57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A33D2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46EC65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8BC773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35360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661F8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5D4635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FF4228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3DD5CC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E3C052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9E3CA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898ED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C397C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5B2C3D"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8BD19D9" w14:textId="6F7A1902"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29954CB6" w14:textId="7777777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r w:rsidR="00423D87" w:rsidRPr="00604201">
        <w:rPr>
          <w:rFonts w:ascii="GHEA Grapalat" w:hAnsi="GHEA Grapalat" w:cs="Sylfaen"/>
          <w:b/>
          <w:sz w:val="20"/>
          <w:szCs w:val="20"/>
          <w:lang w:val="es-ES"/>
        </w:rPr>
        <w:t>հրավերի</w:t>
      </w:r>
    </w:p>
    <w:p w14:paraId="5FACA26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CDF43C6"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C37F486"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29AC7A3E" w14:textId="77777777" w:rsidR="00BF1194" w:rsidRPr="00A71D81" w:rsidRDefault="00BF1194" w:rsidP="00BF1194">
      <w:pPr>
        <w:ind w:left="360" w:hanging="360"/>
        <w:jc w:val="center"/>
        <w:rPr>
          <w:rFonts w:ascii="GHEA Grapalat" w:eastAsia="GHEA Grapalat" w:hAnsi="GHEA Grapalat" w:cs="GHEA Grapalat"/>
          <w:lang w:val="hy-AM"/>
        </w:rPr>
      </w:pPr>
    </w:p>
    <w:p w14:paraId="58DA73E3"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F9CC3B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67B29872" w14:textId="77777777" w:rsidTr="003465D8">
        <w:tc>
          <w:tcPr>
            <w:tcW w:w="2836" w:type="dxa"/>
            <w:shd w:val="clear" w:color="auto" w:fill="D9E2F3"/>
            <w:vAlign w:val="center"/>
          </w:tcPr>
          <w:p w14:paraId="4C0D7E8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3CBADC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DD4B92" w14:textId="77777777" w:rsidTr="003465D8">
        <w:tc>
          <w:tcPr>
            <w:tcW w:w="2836" w:type="dxa"/>
            <w:shd w:val="clear" w:color="auto" w:fill="D9E2F3"/>
            <w:vAlign w:val="center"/>
          </w:tcPr>
          <w:p w14:paraId="498F353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5F8623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376485" w14:textId="77777777" w:rsidTr="003465D8">
        <w:tc>
          <w:tcPr>
            <w:tcW w:w="2836" w:type="dxa"/>
            <w:shd w:val="clear" w:color="auto" w:fill="D9E2F3"/>
            <w:vAlign w:val="center"/>
          </w:tcPr>
          <w:p w14:paraId="68A90D9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87AFC8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8AF170" w14:textId="77777777" w:rsidTr="003465D8">
        <w:tc>
          <w:tcPr>
            <w:tcW w:w="2836" w:type="dxa"/>
            <w:shd w:val="clear" w:color="auto" w:fill="D9E2F3"/>
            <w:vAlign w:val="center"/>
          </w:tcPr>
          <w:p w14:paraId="25181E1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947B8D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EE319B" w14:textId="77777777" w:rsidTr="003465D8">
        <w:tc>
          <w:tcPr>
            <w:tcW w:w="2836" w:type="dxa"/>
            <w:shd w:val="clear" w:color="auto" w:fill="D9E2F3"/>
            <w:vAlign w:val="center"/>
          </w:tcPr>
          <w:p w14:paraId="505D2DA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AD42F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54D9053" w14:textId="77777777" w:rsidTr="003465D8">
        <w:tc>
          <w:tcPr>
            <w:tcW w:w="2836" w:type="dxa"/>
            <w:shd w:val="clear" w:color="auto" w:fill="D9E2F3"/>
            <w:vAlign w:val="center"/>
          </w:tcPr>
          <w:p w14:paraId="62F1CC2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13264A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4E28947" w14:textId="77777777" w:rsidTr="003465D8">
        <w:tc>
          <w:tcPr>
            <w:tcW w:w="2836" w:type="dxa"/>
            <w:shd w:val="clear" w:color="auto" w:fill="D9E2F3"/>
            <w:vAlign w:val="center"/>
          </w:tcPr>
          <w:p w14:paraId="7BA698A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13AB946" w14:textId="77777777" w:rsidR="00BF1194" w:rsidRPr="00A71D81" w:rsidRDefault="00BF1194" w:rsidP="003465D8">
            <w:pPr>
              <w:spacing w:before="240" w:after="240"/>
              <w:rPr>
                <w:rFonts w:ascii="GHEA Grapalat" w:eastAsia="GHEA Grapalat" w:hAnsi="GHEA Grapalat" w:cs="GHEA Grapalat"/>
              </w:rPr>
            </w:pPr>
          </w:p>
        </w:tc>
      </w:tr>
    </w:tbl>
    <w:p w14:paraId="01B909E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DB70646" w14:textId="77777777" w:rsidTr="003465D8">
        <w:tc>
          <w:tcPr>
            <w:tcW w:w="2835" w:type="dxa"/>
            <w:shd w:val="clear" w:color="auto" w:fill="D9E2F3"/>
            <w:vAlign w:val="center"/>
          </w:tcPr>
          <w:p w14:paraId="32BE146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12258D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3602365" w14:textId="77777777" w:rsidTr="003465D8">
        <w:tc>
          <w:tcPr>
            <w:tcW w:w="2835" w:type="dxa"/>
            <w:shd w:val="clear" w:color="auto" w:fill="D9E2F3"/>
            <w:vAlign w:val="center"/>
          </w:tcPr>
          <w:p w14:paraId="517880E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16F6C13E" w14:textId="77777777" w:rsidR="00BF1194" w:rsidRPr="00A71D81" w:rsidRDefault="00BF1194" w:rsidP="003465D8">
            <w:pPr>
              <w:spacing w:before="240" w:after="240"/>
              <w:rPr>
                <w:rFonts w:ascii="GHEA Grapalat" w:eastAsia="GHEA Grapalat" w:hAnsi="GHEA Grapalat" w:cs="GHEA Grapalat"/>
              </w:rPr>
            </w:pPr>
          </w:p>
        </w:tc>
      </w:tr>
    </w:tbl>
    <w:p w14:paraId="6A3A92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3059306" w14:textId="77777777" w:rsidTr="003465D8">
        <w:tc>
          <w:tcPr>
            <w:tcW w:w="2835" w:type="dxa"/>
            <w:shd w:val="clear" w:color="auto" w:fill="D9E2F3"/>
            <w:vAlign w:val="center"/>
          </w:tcPr>
          <w:p w14:paraId="640713A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7E88D94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E4975AF" w14:textId="77777777" w:rsidTr="003465D8">
        <w:tc>
          <w:tcPr>
            <w:tcW w:w="2835" w:type="dxa"/>
            <w:shd w:val="clear" w:color="auto" w:fill="D9E2F3"/>
            <w:vAlign w:val="center"/>
          </w:tcPr>
          <w:p w14:paraId="67E639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063C9C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8C916D" w14:textId="77777777" w:rsidTr="003465D8">
        <w:tc>
          <w:tcPr>
            <w:tcW w:w="2835" w:type="dxa"/>
            <w:shd w:val="clear" w:color="auto" w:fill="D9E2F3"/>
            <w:vAlign w:val="center"/>
          </w:tcPr>
          <w:p w14:paraId="433498F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3DDD04A" w14:textId="77777777" w:rsidR="00BF1194" w:rsidRPr="00A71D81" w:rsidRDefault="00BF1194" w:rsidP="003465D8">
            <w:pPr>
              <w:spacing w:before="240" w:after="240"/>
              <w:rPr>
                <w:rFonts w:ascii="GHEA Grapalat" w:eastAsia="GHEA Grapalat" w:hAnsi="GHEA Grapalat" w:cs="GHEA Grapalat"/>
              </w:rPr>
            </w:pPr>
          </w:p>
        </w:tc>
      </w:tr>
    </w:tbl>
    <w:p w14:paraId="4EB40E0A" w14:textId="77777777" w:rsidR="00BF1194" w:rsidRPr="00A71D81" w:rsidRDefault="00BF1194" w:rsidP="00BF1194">
      <w:pPr>
        <w:rPr>
          <w:rFonts w:ascii="GHEA Grapalat" w:eastAsia="GHEA Grapalat" w:hAnsi="GHEA Grapalat" w:cs="GHEA Grapalat"/>
        </w:rPr>
      </w:pPr>
    </w:p>
    <w:p w14:paraId="6C8B70D1"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3C74044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2F32420" w14:textId="77777777" w:rsidTr="003465D8">
        <w:tc>
          <w:tcPr>
            <w:tcW w:w="2835" w:type="dxa"/>
            <w:shd w:val="clear" w:color="auto" w:fill="D9E2F3"/>
            <w:vAlign w:val="center"/>
          </w:tcPr>
          <w:p w14:paraId="49D5D9E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C15949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60D1F3" w14:textId="77777777" w:rsidTr="003465D8">
        <w:tc>
          <w:tcPr>
            <w:tcW w:w="2835" w:type="dxa"/>
            <w:shd w:val="clear" w:color="auto" w:fill="D9E2F3"/>
            <w:vAlign w:val="center"/>
          </w:tcPr>
          <w:p w14:paraId="54BDB85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D55BDD8" w14:textId="77777777" w:rsidR="00BF1194" w:rsidRPr="00A71D81" w:rsidRDefault="00BF1194" w:rsidP="003465D8">
            <w:pPr>
              <w:spacing w:before="240" w:after="240"/>
              <w:rPr>
                <w:rFonts w:ascii="GHEA Grapalat" w:eastAsia="GHEA Grapalat" w:hAnsi="GHEA Grapalat" w:cs="GHEA Grapalat"/>
              </w:rPr>
            </w:pPr>
          </w:p>
        </w:tc>
      </w:tr>
    </w:tbl>
    <w:p w14:paraId="76631FE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1A6928E" w14:textId="77777777" w:rsidTr="003465D8">
        <w:tc>
          <w:tcPr>
            <w:tcW w:w="2835" w:type="dxa"/>
            <w:shd w:val="clear" w:color="auto" w:fill="D9E2F3"/>
            <w:vAlign w:val="center"/>
          </w:tcPr>
          <w:p w14:paraId="53CAFB5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2D18209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B5C90A7" w14:textId="77777777" w:rsidTr="003465D8">
        <w:tc>
          <w:tcPr>
            <w:tcW w:w="2835" w:type="dxa"/>
            <w:shd w:val="clear" w:color="auto" w:fill="D9E2F3"/>
            <w:vAlign w:val="center"/>
          </w:tcPr>
          <w:p w14:paraId="3E50FB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3C6594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076AFB" w14:textId="77777777" w:rsidTr="003465D8">
        <w:tc>
          <w:tcPr>
            <w:tcW w:w="2835" w:type="dxa"/>
            <w:shd w:val="clear" w:color="auto" w:fill="D9E2F3"/>
            <w:vAlign w:val="center"/>
          </w:tcPr>
          <w:p w14:paraId="19261A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5D582C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A7C1EB" w14:textId="77777777" w:rsidTr="003465D8">
        <w:tc>
          <w:tcPr>
            <w:tcW w:w="2835" w:type="dxa"/>
            <w:shd w:val="clear" w:color="auto" w:fill="D9E2F3"/>
            <w:vAlign w:val="center"/>
          </w:tcPr>
          <w:p w14:paraId="769FF2B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712FB7B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BAFDB7" w14:textId="77777777" w:rsidTr="003465D8">
        <w:tc>
          <w:tcPr>
            <w:tcW w:w="2835" w:type="dxa"/>
            <w:shd w:val="clear" w:color="auto" w:fill="D9E2F3"/>
            <w:vAlign w:val="center"/>
          </w:tcPr>
          <w:p w14:paraId="14C7378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9A90F4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EDCD66" w14:textId="77777777" w:rsidTr="003465D8">
        <w:tc>
          <w:tcPr>
            <w:tcW w:w="2835" w:type="dxa"/>
            <w:shd w:val="clear" w:color="auto" w:fill="D9E2F3"/>
            <w:vAlign w:val="center"/>
          </w:tcPr>
          <w:p w14:paraId="11A42BC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23114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11B350" w14:textId="77777777" w:rsidTr="003465D8">
        <w:tc>
          <w:tcPr>
            <w:tcW w:w="2835" w:type="dxa"/>
            <w:shd w:val="clear" w:color="auto" w:fill="D9E2F3"/>
            <w:vAlign w:val="center"/>
          </w:tcPr>
          <w:p w14:paraId="30ED7EA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221644D" w14:textId="77777777" w:rsidR="00BF1194" w:rsidRPr="00A71D81" w:rsidRDefault="00BF1194" w:rsidP="003465D8">
            <w:pPr>
              <w:spacing w:before="240" w:after="240"/>
              <w:rPr>
                <w:rFonts w:ascii="GHEA Grapalat" w:eastAsia="GHEA Grapalat" w:hAnsi="GHEA Grapalat" w:cs="GHEA Grapalat"/>
              </w:rPr>
            </w:pPr>
          </w:p>
        </w:tc>
      </w:tr>
    </w:tbl>
    <w:p w14:paraId="2018FFF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69A694D" w14:textId="77777777" w:rsidTr="003465D8">
        <w:tc>
          <w:tcPr>
            <w:tcW w:w="2836" w:type="dxa"/>
            <w:shd w:val="clear" w:color="auto" w:fill="D9E2F3"/>
            <w:vAlign w:val="center"/>
          </w:tcPr>
          <w:p w14:paraId="7A219DE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76B3463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A8E415D" w14:textId="77777777" w:rsidTr="003465D8">
        <w:tc>
          <w:tcPr>
            <w:tcW w:w="2836" w:type="dxa"/>
            <w:shd w:val="clear" w:color="auto" w:fill="D9E2F3"/>
            <w:vAlign w:val="center"/>
          </w:tcPr>
          <w:p w14:paraId="7CC6926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68EB54AE"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271C7A58"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E6E3387"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4BB7200"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11271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D4038F0" w14:textId="77777777" w:rsidTr="003465D8">
        <w:tc>
          <w:tcPr>
            <w:tcW w:w="2837" w:type="dxa"/>
            <w:shd w:val="clear" w:color="auto" w:fill="D9E2F3"/>
            <w:vAlign w:val="center"/>
          </w:tcPr>
          <w:p w14:paraId="2B1492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4F42B5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341CEE" w14:textId="77777777" w:rsidTr="003465D8">
        <w:tc>
          <w:tcPr>
            <w:tcW w:w="2837" w:type="dxa"/>
            <w:shd w:val="clear" w:color="auto" w:fill="D9E2F3"/>
            <w:vAlign w:val="center"/>
          </w:tcPr>
          <w:p w14:paraId="33D524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12E74AF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9E661A" w14:textId="77777777" w:rsidTr="003465D8">
        <w:tc>
          <w:tcPr>
            <w:tcW w:w="2837" w:type="dxa"/>
            <w:shd w:val="clear" w:color="auto" w:fill="D9E2F3"/>
            <w:vAlign w:val="center"/>
          </w:tcPr>
          <w:p w14:paraId="4046B49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738A244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36F8CB" w14:textId="77777777" w:rsidTr="003465D8">
        <w:tc>
          <w:tcPr>
            <w:tcW w:w="2837" w:type="dxa"/>
            <w:shd w:val="clear" w:color="auto" w:fill="D9E2F3"/>
            <w:vAlign w:val="center"/>
          </w:tcPr>
          <w:p w14:paraId="78BFB0C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CEEEC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4ED71E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BF349B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3AE39CB" w14:textId="77777777" w:rsidTr="003465D8">
        <w:tc>
          <w:tcPr>
            <w:tcW w:w="2837" w:type="dxa"/>
            <w:shd w:val="clear" w:color="auto" w:fill="D9E2F3"/>
            <w:vAlign w:val="center"/>
          </w:tcPr>
          <w:p w14:paraId="0F60577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7E07289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5D6CCD" w14:textId="77777777" w:rsidTr="003465D8">
        <w:tc>
          <w:tcPr>
            <w:tcW w:w="2837" w:type="dxa"/>
            <w:shd w:val="clear" w:color="auto" w:fill="D9E2F3"/>
            <w:vAlign w:val="center"/>
          </w:tcPr>
          <w:p w14:paraId="7DEC1F7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667F5E9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342D77D" w14:textId="77777777" w:rsidTr="003465D8">
        <w:tc>
          <w:tcPr>
            <w:tcW w:w="2837" w:type="dxa"/>
            <w:shd w:val="clear" w:color="auto" w:fill="D9E2F3"/>
            <w:vAlign w:val="center"/>
          </w:tcPr>
          <w:p w14:paraId="7E23BE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3C3EE0C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8D23E9" w14:textId="77777777" w:rsidTr="003465D8">
        <w:tc>
          <w:tcPr>
            <w:tcW w:w="2837" w:type="dxa"/>
            <w:shd w:val="clear" w:color="auto" w:fill="D9E2F3"/>
            <w:vAlign w:val="center"/>
          </w:tcPr>
          <w:p w14:paraId="4651A708"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4581C8D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F024E9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5FA7788F" w14:textId="77777777" w:rsidR="00BF1194" w:rsidRPr="00A71D81" w:rsidRDefault="00BF1194" w:rsidP="00BF1194">
      <w:pPr>
        <w:rPr>
          <w:rFonts w:ascii="GHEA Grapalat" w:eastAsia="GHEA Grapalat" w:hAnsi="GHEA Grapalat" w:cs="GHEA Grapalat"/>
          <w:b/>
        </w:rPr>
      </w:pPr>
    </w:p>
    <w:p w14:paraId="36C8FAC3"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5748EB7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CCC2573" w14:textId="77777777" w:rsidTr="003465D8">
        <w:tc>
          <w:tcPr>
            <w:tcW w:w="2836" w:type="dxa"/>
            <w:shd w:val="clear" w:color="auto" w:fill="D9E2F3"/>
            <w:vAlign w:val="center"/>
          </w:tcPr>
          <w:p w14:paraId="237F4D1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65BE33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850B4C" w14:textId="77777777" w:rsidTr="003465D8">
        <w:tc>
          <w:tcPr>
            <w:tcW w:w="2836" w:type="dxa"/>
            <w:shd w:val="clear" w:color="auto" w:fill="D9E2F3"/>
            <w:vAlign w:val="center"/>
          </w:tcPr>
          <w:p w14:paraId="4EC5915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0C653A9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798FCE6" w14:textId="77777777" w:rsidTr="003465D8">
        <w:tc>
          <w:tcPr>
            <w:tcW w:w="2836" w:type="dxa"/>
            <w:shd w:val="clear" w:color="auto" w:fill="D9E2F3"/>
            <w:vAlign w:val="center"/>
          </w:tcPr>
          <w:p w14:paraId="650F19A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0F59157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AC1AF5" w14:textId="77777777" w:rsidTr="003465D8">
        <w:tc>
          <w:tcPr>
            <w:tcW w:w="2836" w:type="dxa"/>
            <w:shd w:val="clear" w:color="auto" w:fill="D9E2F3"/>
            <w:vAlign w:val="center"/>
          </w:tcPr>
          <w:p w14:paraId="732AE3C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4F70925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3879EC3" w14:textId="77777777" w:rsidTr="003465D8">
        <w:tc>
          <w:tcPr>
            <w:tcW w:w="2836" w:type="dxa"/>
            <w:shd w:val="clear" w:color="auto" w:fill="D9E2F3"/>
            <w:vAlign w:val="center"/>
          </w:tcPr>
          <w:p w14:paraId="6192F7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5E349D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D745EA" w14:textId="77777777" w:rsidTr="003465D8">
        <w:tc>
          <w:tcPr>
            <w:tcW w:w="2836" w:type="dxa"/>
            <w:shd w:val="clear" w:color="auto" w:fill="D9E2F3"/>
            <w:vAlign w:val="center"/>
          </w:tcPr>
          <w:p w14:paraId="24E25B9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1AE12F10" w14:textId="77777777" w:rsidR="00BF1194" w:rsidRPr="00A71D81" w:rsidRDefault="00BF1194" w:rsidP="003465D8">
            <w:pPr>
              <w:spacing w:before="240" w:after="240"/>
              <w:rPr>
                <w:rFonts w:ascii="GHEA Grapalat" w:eastAsia="GHEA Grapalat" w:hAnsi="GHEA Grapalat" w:cs="GHEA Grapalat"/>
              </w:rPr>
            </w:pPr>
          </w:p>
        </w:tc>
      </w:tr>
    </w:tbl>
    <w:p w14:paraId="1CA1F85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6F0F550" w14:textId="77777777" w:rsidTr="003465D8">
        <w:tc>
          <w:tcPr>
            <w:tcW w:w="2837" w:type="dxa"/>
            <w:shd w:val="clear" w:color="auto" w:fill="D9E2F3"/>
            <w:vAlign w:val="center"/>
          </w:tcPr>
          <w:p w14:paraId="0CC06B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4CEC0E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32A92E" w14:textId="77777777" w:rsidTr="003465D8">
        <w:tc>
          <w:tcPr>
            <w:tcW w:w="2837" w:type="dxa"/>
            <w:shd w:val="clear" w:color="auto" w:fill="D9E2F3"/>
            <w:vAlign w:val="center"/>
          </w:tcPr>
          <w:p w14:paraId="34FFAF8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FFD304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779B4A" w14:textId="77777777" w:rsidTr="003465D8">
        <w:tc>
          <w:tcPr>
            <w:tcW w:w="2837" w:type="dxa"/>
            <w:shd w:val="clear" w:color="auto" w:fill="D9E2F3"/>
            <w:vAlign w:val="center"/>
          </w:tcPr>
          <w:p w14:paraId="15910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78CC0F6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1A0990" w14:textId="77777777" w:rsidTr="003465D8">
        <w:tc>
          <w:tcPr>
            <w:tcW w:w="2837" w:type="dxa"/>
            <w:shd w:val="clear" w:color="auto" w:fill="D9E2F3"/>
            <w:vAlign w:val="center"/>
          </w:tcPr>
          <w:p w14:paraId="528D3AA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0F0EF6A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8009A4" w14:textId="77777777" w:rsidTr="003465D8">
        <w:tc>
          <w:tcPr>
            <w:tcW w:w="2837" w:type="dxa"/>
            <w:shd w:val="clear" w:color="auto" w:fill="D9E2F3"/>
            <w:vAlign w:val="center"/>
          </w:tcPr>
          <w:p w14:paraId="1DEDB46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432F8EA4" w14:textId="77777777" w:rsidR="00BF1194" w:rsidRPr="00A71D81" w:rsidRDefault="00BF1194" w:rsidP="003465D8">
            <w:pPr>
              <w:spacing w:before="240" w:after="240"/>
              <w:rPr>
                <w:rFonts w:ascii="GHEA Grapalat" w:eastAsia="GHEA Grapalat" w:hAnsi="GHEA Grapalat" w:cs="GHEA Grapalat"/>
              </w:rPr>
            </w:pPr>
          </w:p>
        </w:tc>
      </w:tr>
    </w:tbl>
    <w:p w14:paraId="54FE86C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0D3CF9AF" w14:textId="77777777" w:rsidTr="003465D8">
        <w:tc>
          <w:tcPr>
            <w:tcW w:w="2837" w:type="dxa"/>
            <w:shd w:val="clear" w:color="auto" w:fill="D9E2F3"/>
            <w:vAlign w:val="center"/>
          </w:tcPr>
          <w:p w14:paraId="43868F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1C47E58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138ACE" w14:textId="77777777" w:rsidTr="003465D8">
        <w:tc>
          <w:tcPr>
            <w:tcW w:w="2837" w:type="dxa"/>
            <w:shd w:val="clear" w:color="auto" w:fill="D9E2F3"/>
            <w:vAlign w:val="center"/>
          </w:tcPr>
          <w:p w14:paraId="77436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6F6B9A8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ED78820" w14:textId="77777777" w:rsidTr="003465D8">
        <w:tc>
          <w:tcPr>
            <w:tcW w:w="2837" w:type="dxa"/>
            <w:shd w:val="clear" w:color="auto" w:fill="D9E2F3"/>
            <w:vAlign w:val="center"/>
          </w:tcPr>
          <w:p w14:paraId="1EC0B4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1C6B34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F49772" w14:textId="77777777" w:rsidTr="003465D8">
        <w:tc>
          <w:tcPr>
            <w:tcW w:w="2837" w:type="dxa"/>
            <w:shd w:val="clear" w:color="auto" w:fill="D9E2F3"/>
            <w:vAlign w:val="center"/>
          </w:tcPr>
          <w:p w14:paraId="4D8E005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5BB05688" w14:textId="77777777" w:rsidR="00BF1194" w:rsidRPr="00A71D81" w:rsidRDefault="00BF1194" w:rsidP="003465D8">
            <w:pPr>
              <w:spacing w:before="240" w:after="240"/>
              <w:rPr>
                <w:rFonts w:ascii="GHEA Grapalat" w:eastAsia="GHEA Grapalat" w:hAnsi="GHEA Grapalat" w:cs="GHEA Grapalat"/>
              </w:rPr>
            </w:pPr>
          </w:p>
        </w:tc>
      </w:tr>
    </w:tbl>
    <w:p w14:paraId="4062A37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46ADD6" w14:textId="77777777" w:rsidTr="003465D8">
        <w:tc>
          <w:tcPr>
            <w:tcW w:w="2837" w:type="dxa"/>
            <w:shd w:val="clear" w:color="auto" w:fill="D9E2F3"/>
            <w:vAlign w:val="center"/>
          </w:tcPr>
          <w:p w14:paraId="2324F44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BBC13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95C896" w14:textId="77777777" w:rsidTr="003465D8">
        <w:tc>
          <w:tcPr>
            <w:tcW w:w="2837" w:type="dxa"/>
            <w:shd w:val="clear" w:color="auto" w:fill="D9E2F3"/>
            <w:vAlign w:val="center"/>
          </w:tcPr>
          <w:p w14:paraId="0787CB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7F9B8DA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835A0C" w14:textId="77777777" w:rsidTr="003465D8">
        <w:tc>
          <w:tcPr>
            <w:tcW w:w="2837" w:type="dxa"/>
            <w:shd w:val="clear" w:color="auto" w:fill="D9E2F3"/>
            <w:vAlign w:val="center"/>
          </w:tcPr>
          <w:p w14:paraId="463CEDA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A75B3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9ACD7F" w14:textId="77777777" w:rsidTr="003465D8">
        <w:tc>
          <w:tcPr>
            <w:tcW w:w="2837" w:type="dxa"/>
            <w:shd w:val="clear" w:color="auto" w:fill="D9E2F3"/>
            <w:vAlign w:val="center"/>
          </w:tcPr>
          <w:p w14:paraId="4A22298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1B9F9EC6" w14:textId="77777777" w:rsidR="00BF1194" w:rsidRPr="00A71D81" w:rsidRDefault="00BF1194" w:rsidP="003465D8">
            <w:pPr>
              <w:spacing w:before="240" w:after="240"/>
              <w:rPr>
                <w:rFonts w:ascii="GHEA Grapalat" w:eastAsia="GHEA Grapalat" w:hAnsi="GHEA Grapalat" w:cs="GHEA Grapalat"/>
              </w:rPr>
            </w:pPr>
          </w:p>
        </w:tc>
      </w:tr>
    </w:tbl>
    <w:p w14:paraId="2ECA6A7D"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5562C87" w14:textId="77777777" w:rsidTr="003465D8">
        <w:trPr>
          <w:trHeight w:val="924"/>
        </w:trPr>
        <w:tc>
          <w:tcPr>
            <w:tcW w:w="9016" w:type="dxa"/>
            <w:gridSpan w:val="2"/>
            <w:vAlign w:val="center"/>
          </w:tcPr>
          <w:p w14:paraId="2663FFB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241DE016" w14:textId="77777777" w:rsidTr="003465D8">
        <w:trPr>
          <w:trHeight w:val="684"/>
        </w:trPr>
        <w:tc>
          <w:tcPr>
            <w:tcW w:w="4508" w:type="dxa"/>
            <w:shd w:val="clear" w:color="auto" w:fill="D9E2F3"/>
            <w:vAlign w:val="center"/>
          </w:tcPr>
          <w:p w14:paraId="35F72C7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6671502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E98727" w14:textId="77777777" w:rsidTr="003465D8">
        <w:trPr>
          <w:trHeight w:val="1282"/>
        </w:trPr>
        <w:tc>
          <w:tcPr>
            <w:tcW w:w="4508" w:type="dxa"/>
            <w:shd w:val="clear" w:color="auto" w:fill="D9E2F3"/>
            <w:vAlign w:val="center"/>
          </w:tcPr>
          <w:p w14:paraId="292A6AA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B499CF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218BB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16C76829" w14:textId="77777777" w:rsidTr="003465D8">
        <w:tc>
          <w:tcPr>
            <w:tcW w:w="9016" w:type="dxa"/>
            <w:gridSpan w:val="2"/>
            <w:vAlign w:val="center"/>
          </w:tcPr>
          <w:p w14:paraId="0EF2E1A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1FFAFCA" w14:textId="77777777" w:rsidTr="003465D8">
        <w:tc>
          <w:tcPr>
            <w:tcW w:w="9016" w:type="dxa"/>
            <w:gridSpan w:val="2"/>
            <w:vAlign w:val="center"/>
          </w:tcPr>
          <w:p w14:paraId="7AF3B1F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7907CED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2E0F72CF" w14:textId="77777777" w:rsidTr="003465D8">
        <w:trPr>
          <w:trHeight w:val="924"/>
        </w:trPr>
        <w:tc>
          <w:tcPr>
            <w:tcW w:w="9016" w:type="dxa"/>
            <w:gridSpan w:val="2"/>
            <w:vAlign w:val="center"/>
          </w:tcPr>
          <w:p w14:paraId="3B97150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3EA0CD9B" w14:textId="77777777" w:rsidTr="003465D8">
        <w:trPr>
          <w:trHeight w:val="684"/>
        </w:trPr>
        <w:tc>
          <w:tcPr>
            <w:tcW w:w="4508" w:type="dxa"/>
            <w:shd w:val="clear" w:color="auto" w:fill="D9E2F3"/>
            <w:vAlign w:val="center"/>
          </w:tcPr>
          <w:p w14:paraId="21B435E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985D74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4CE2D6" w14:textId="77777777" w:rsidTr="003465D8">
        <w:trPr>
          <w:trHeight w:val="1282"/>
        </w:trPr>
        <w:tc>
          <w:tcPr>
            <w:tcW w:w="4508" w:type="dxa"/>
            <w:shd w:val="clear" w:color="auto" w:fill="D9E2F3"/>
            <w:vAlign w:val="center"/>
          </w:tcPr>
          <w:p w14:paraId="39FC95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29F06EC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7D6462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13FE3D45" w14:textId="77777777" w:rsidTr="003465D8">
        <w:tc>
          <w:tcPr>
            <w:tcW w:w="9016" w:type="dxa"/>
            <w:gridSpan w:val="2"/>
            <w:vAlign w:val="center"/>
          </w:tcPr>
          <w:p w14:paraId="1AA701D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48B4155F" w14:textId="77777777" w:rsidTr="003465D8">
        <w:tc>
          <w:tcPr>
            <w:tcW w:w="9016" w:type="dxa"/>
            <w:gridSpan w:val="2"/>
            <w:vAlign w:val="center"/>
          </w:tcPr>
          <w:p w14:paraId="1B8141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իրավաբանական անձից անհատույց ստացել է հաշվետու տարվան </w:t>
            </w:r>
            <w:r w:rsidRPr="00A71D81">
              <w:rPr>
                <w:rFonts w:ascii="GHEA Grapalat" w:eastAsia="GHEA Grapalat" w:hAnsi="GHEA Grapalat" w:cs="GHEA Grapalat"/>
              </w:rPr>
              <w:lastRenderedPageBreak/>
              <w:t>նախորդող տարվա ընթացքում տվյալ իրավաբանական անձի ստացած շահույթի առնվազն 15 տոկոսի չափով օգուտ</w:t>
            </w:r>
          </w:p>
        </w:tc>
      </w:tr>
      <w:tr w:rsidR="00BF1194" w:rsidRPr="00A71D81" w14:paraId="2E627AA0" w14:textId="77777777" w:rsidTr="003465D8">
        <w:tc>
          <w:tcPr>
            <w:tcW w:w="9016" w:type="dxa"/>
            <w:gridSpan w:val="2"/>
            <w:vAlign w:val="center"/>
          </w:tcPr>
          <w:p w14:paraId="3FA4BF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12CCD77A" w14:textId="77777777" w:rsidTr="003465D8">
        <w:tc>
          <w:tcPr>
            <w:tcW w:w="9016" w:type="dxa"/>
            <w:gridSpan w:val="2"/>
            <w:vAlign w:val="center"/>
          </w:tcPr>
          <w:p w14:paraId="13071C1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7731D3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B02FF18" w14:textId="77777777" w:rsidTr="003465D8">
        <w:tc>
          <w:tcPr>
            <w:tcW w:w="2837" w:type="dxa"/>
            <w:shd w:val="clear" w:color="auto" w:fill="D9E2F3"/>
            <w:vAlign w:val="center"/>
          </w:tcPr>
          <w:p w14:paraId="763596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00E1A1A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AD81EE" w14:textId="77777777" w:rsidTr="003465D8">
        <w:tc>
          <w:tcPr>
            <w:tcW w:w="2837" w:type="dxa"/>
            <w:shd w:val="clear" w:color="auto" w:fill="D9E2F3"/>
            <w:vAlign w:val="center"/>
          </w:tcPr>
          <w:p w14:paraId="6D0138D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2EECF3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7E918BCF"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27FB504" w14:textId="77777777" w:rsidTr="003465D8">
        <w:tc>
          <w:tcPr>
            <w:tcW w:w="2837" w:type="dxa"/>
            <w:shd w:val="clear" w:color="auto" w:fill="D9E2F3"/>
            <w:vAlign w:val="center"/>
          </w:tcPr>
          <w:p w14:paraId="0B5E59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D9CA61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3D9CC6B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8503B3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5D6ABCB" w14:textId="77777777" w:rsidTr="003465D8">
        <w:tc>
          <w:tcPr>
            <w:tcW w:w="2837" w:type="dxa"/>
            <w:shd w:val="clear" w:color="auto" w:fill="D9E2F3"/>
            <w:vAlign w:val="center"/>
          </w:tcPr>
          <w:p w14:paraId="78FB67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5FAC08B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3DD7210" w14:textId="77777777" w:rsidTr="003465D8">
        <w:tc>
          <w:tcPr>
            <w:tcW w:w="2837" w:type="dxa"/>
            <w:shd w:val="clear" w:color="auto" w:fill="D9E2F3"/>
            <w:vAlign w:val="center"/>
          </w:tcPr>
          <w:p w14:paraId="778972B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6F03E7B8" w14:textId="77777777" w:rsidR="00BF1194" w:rsidRPr="00A71D81" w:rsidRDefault="00BF1194" w:rsidP="003465D8">
            <w:pPr>
              <w:spacing w:before="240" w:after="240"/>
              <w:rPr>
                <w:rFonts w:ascii="GHEA Grapalat" w:eastAsia="GHEA Grapalat" w:hAnsi="GHEA Grapalat" w:cs="GHEA Grapalat"/>
              </w:rPr>
            </w:pPr>
          </w:p>
        </w:tc>
      </w:tr>
    </w:tbl>
    <w:p w14:paraId="616D78CC"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3FC011A9"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46725B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A88419C" w14:textId="77777777" w:rsidTr="003465D8">
        <w:tc>
          <w:tcPr>
            <w:tcW w:w="2835" w:type="dxa"/>
            <w:shd w:val="clear" w:color="auto" w:fill="D9E2F3"/>
            <w:vAlign w:val="center"/>
          </w:tcPr>
          <w:p w14:paraId="2C24BFA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18D97C7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9D1A44" w14:textId="77777777" w:rsidTr="003465D8">
        <w:tc>
          <w:tcPr>
            <w:tcW w:w="2835" w:type="dxa"/>
            <w:shd w:val="clear" w:color="auto" w:fill="D9E2F3"/>
            <w:vAlign w:val="center"/>
          </w:tcPr>
          <w:p w14:paraId="0849E4D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5DD373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2132A1" w14:textId="77777777" w:rsidTr="003465D8">
        <w:tc>
          <w:tcPr>
            <w:tcW w:w="2835" w:type="dxa"/>
            <w:shd w:val="clear" w:color="auto" w:fill="D9E2F3"/>
            <w:vAlign w:val="center"/>
          </w:tcPr>
          <w:p w14:paraId="40058D4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008B5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749DD3" w14:textId="77777777" w:rsidTr="003465D8">
        <w:tc>
          <w:tcPr>
            <w:tcW w:w="2835" w:type="dxa"/>
            <w:shd w:val="clear" w:color="auto" w:fill="D9E2F3"/>
            <w:vAlign w:val="center"/>
          </w:tcPr>
          <w:p w14:paraId="69A01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EE684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D28CC2" w14:textId="77777777" w:rsidTr="003465D8">
        <w:tc>
          <w:tcPr>
            <w:tcW w:w="2835" w:type="dxa"/>
            <w:shd w:val="clear" w:color="auto" w:fill="D9E2F3"/>
            <w:vAlign w:val="center"/>
          </w:tcPr>
          <w:p w14:paraId="10D7844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6F9EBA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630A31" w14:textId="77777777" w:rsidTr="003465D8">
        <w:tc>
          <w:tcPr>
            <w:tcW w:w="2835" w:type="dxa"/>
            <w:shd w:val="clear" w:color="auto" w:fill="D9E2F3"/>
            <w:vAlign w:val="center"/>
          </w:tcPr>
          <w:p w14:paraId="246ECA9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495DD93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710BB30" w14:textId="77777777" w:rsidTr="003465D8">
        <w:tc>
          <w:tcPr>
            <w:tcW w:w="2835" w:type="dxa"/>
            <w:shd w:val="clear" w:color="auto" w:fill="D9E2F3"/>
            <w:vAlign w:val="center"/>
          </w:tcPr>
          <w:p w14:paraId="628AD3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2D7ACE7" w14:textId="77777777" w:rsidR="00BF1194" w:rsidRPr="00A71D81" w:rsidRDefault="00BF1194" w:rsidP="003465D8">
            <w:pPr>
              <w:spacing w:before="240" w:after="240"/>
              <w:rPr>
                <w:rFonts w:ascii="GHEA Grapalat" w:eastAsia="GHEA Grapalat" w:hAnsi="GHEA Grapalat" w:cs="GHEA Grapalat"/>
              </w:rPr>
            </w:pPr>
          </w:p>
        </w:tc>
      </w:tr>
    </w:tbl>
    <w:p w14:paraId="47E9EC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942EED" w14:textId="77777777" w:rsidTr="003465D8">
        <w:trPr>
          <w:trHeight w:val="853"/>
        </w:trPr>
        <w:tc>
          <w:tcPr>
            <w:tcW w:w="2835" w:type="dxa"/>
            <w:vMerge w:val="restart"/>
            <w:shd w:val="clear" w:color="auto" w:fill="D9E2F3"/>
            <w:vAlign w:val="center"/>
          </w:tcPr>
          <w:p w14:paraId="742DF5B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22397D9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F449A8" w14:textId="77777777" w:rsidTr="003465D8">
        <w:trPr>
          <w:trHeight w:val="850"/>
        </w:trPr>
        <w:tc>
          <w:tcPr>
            <w:tcW w:w="2835" w:type="dxa"/>
            <w:vMerge/>
            <w:shd w:val="clear" w:color="auto" w:fill="D9E2F3"/>
            <w:vAlign w:val="center"/>
          </w:tcPr>
          <w:p w14:paraId="59D8F37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0207D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E207FB3" w14:textId="77777777" w:rsidTr="003465D8">
        <w:trPr>
          <w:trHeight w:val="850"/>
        </w:trPr>
        <w:tc>
          <w:tcPr>
            <w:tcW w:w="2835" w:type="dxa"/>
            <w:vMerge/>
            <w:shd w:val="clear" w:color="auto" w:fill="D9E2F3"/>
            <w:vAlign w:val="center"/>
          </w:tcPr>
          <w:p w14:paraId="49BA777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186DED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B21FE6" w14:textId="77777777" w:rsidTr="003465D8">
        <w:trPr>
          <w:trHeight w:val="850"/>
        </w:trPr>
        <w:tc>
          <w:tcPr>
            <w:tcW w:w="2835" w:type="dxa"/>
            <w:vMerge/>
            <w:shd w:val="clear" w:color="auto" w:fill="D9E2F3"/>
            <w:vAlign w:val="center"/>
          </w:tcPr>
          <w:p w14:paraId="3FCFF7C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6264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133BAA9" w14:textId="77777777" w:rsidTr="003465D8">
        <w:trPr>
          <w:trHeight w:val="850"/>
        </w:trPr>
        <w:tc>
          <w:tcPr>
            <w:tcW w:w="2835" w:type="dxa"/>
            <w:vMerge/>
            <w:shd w:val="clear" w:color="auto" w:fill="D9E2F3"/>
            <w:vAlign w:val="center"/>
          </w:tcPr>
          <w:p w14:paraId="097EB70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D3FBC9D" w14:textId="77777777" w:rsidR="00BF1194" w:rsidRPr="00A71D81" w:rsidRDefault="00BF1194" w:rsidP="003465D8">
            <w:pPr>
              <w:spacing w:before="240" w:after="240"/>
              <w:rPr>
                <w:rFonts w:ascii="GHEA Grapalat" w:eastAsia="GHEA Grapalat" w:hAnsi="GHEA Grapalat" w:cs="GHEA Grapalat"/>
              </w:rPr>
            </w:pPr>
          </w:p>
        </w:tc>
      </w:tr>
    </w:tbl>
    <w:p w14:paraId="688CC74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23A3167" w14:textId="77777777" w:rsidTr="003465D8">
        <w:tc>
          <w:tcPr>
            <w:tcW w:w="2835" w:type="dxa"/>
            <w:shd w:val="clear" w:color="auto" w:fill="D9E2F3"/>
            <w:vAlign w:val="center"/>
          </w:tcPr>
          <w:p w14:paraId="7BC4C4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46BE01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03002DA" w14:textId="77777777" w:rsidTr="003465D8">
        <w:tc>
          <w:tcPr>
            <w:tcW w:w="2835" w:type="dxa"/>
            <w:shd w:val="clear" w:color="auto" w:fill="D9E2F3"/>
            <w:vAlign w:val="center"/>
          </w:tcPr>
          <w:p w14:paraId="0D85F7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76D890F" w14:textId="77777777" w:rsidR="00BF1194" w:rsidRPr="00A71D81" w:rsidRDefault="00BF1194" w:rsidP="003465D8">
            <w:pPr>
              <w:spacing w:before="240" w:after="240"/>
              <w:rPr>
                <w:rFonts w:ascii="GHEA Grapalat" w:eastAsia="GHEA Grapalat" w:hAnsi="GHEA Grapalat" w:cs="GHEA Grapalat"/>
              </w:rPr>
            </w:pPr>
          </w:p>
        </w:tc>
      </w:tr>
    </w:tbl>
    <w:p w14:paraId="7CEA4F71"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14:paraId="43F691C5"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742CED5" w14:textId="77777777" w:rsidTr="003465D8">
        <w:tc>
          <w:tcPr>
            <w:tcW w:w="9016" w:type="dxa"/>
            <w:shd w:val="clear" w:color="auto" w:fill="DEEAF6"/>
          </w:tcPr>
          <w:p w14:paraId="654305CF"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29AA27CA" w14:textId="77777777" w:rsidTr="003465D8">
        <w:trPr>
          <w:trHeight w:val="10187"/>
        </w:trPr>
        <w:tc>
          <w:tcPr>
            <w:tcW w:w="9016" w:type="dxa"/>
            <w:shd w:val="clear" w:color="auto" w:fill="auto"/>
          </w:tcPr>
          <w:p w14:paraId="3905AC27" w14:textId="77777777" w:rsidR="00BF1194" w:rsidRPr="00A71D81" w:rsidRDefault="00BF1194" w:rsidP="003465D8">
            <w:pPr>
              <w:rPr>
                <w:rFonts w:ascii="GHEA Grapalat" w:eastAsia="GHEA Grapalat" w:hAnsi="GHEA Grapalat" w:cs="GHEA Grapalat"/>
                <w:b/>
                <w:color w:val="000000"/>
              </w:rPr>
            </w:pPr>
          </w:p>
        </w:tc>
      </w:tr>
    </w:tbl>
    <w:p w14:paraId="7FC53F21"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4D13D185" w14:textId="77777777" w:rsidR="00BF1194" w:rsidRPr="00A71D81" w:rsidRDefault="00BF1194" w:rsidP="00BF1194">
      <w:pPr>
        <w:pStyle w:val="BodyTextIndent3"/>
        <w:spacing w:line="240" w:lineRule="auto"/>
        <w:jc w:val="right"/>
        <w:rPr>
          <w:rFonts w:ascii="GHEA Grapalat" w:hAnsi="GHEA Grapalat" w:cs="Arial"/>
          <w:b/>
        </w:rPr>
      </w:pPr>
    </w:p>
    <w:p w14:paraId="0C59B0F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67E6987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1473276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20BB7A0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3452FB1"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43684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5043080"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CC58DFF"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1E52DE6" w14:textId="77777777" w:rsidR="00BF1194" w:rsidRPr="00A71D81" w:rsidRDefault="00BF1194" w:rsidP="00BF1194">
      <w:pPr>
        <w:spacing w:line="360" w:lineRule="auto"/>
        <w:jc w:val="center"/>
        <w:rPr>
          <w:rFonts w:ascii="GHEA Grapalat" w:eastAsia="GHEA Grapalat" w:hAnsi="GHEA Grapalat" w:cs="GHEA Grapalat"/>
          <w:b/>
        </w:rPr>
      </w:pPr>
    </w:p>
    <w:p w14:paraId="301ECE96" w14:textId="77777777" w:rsidR="00BF1194" w:rsidRPr="00A71D81" w:rsidRDefault="00BF1194" w:rsidP="00BF1194">
      <w:pPr>
        <w:spacing w:line="360" w:lineRule="auto"/>
        <w:jc w:val="center"/>
        <w:rPr>
          <w:rFonts w:ascii="GHEA Grapalat" w:eastAsia="GHEA Grapalat" w:hAnsi="GHEA Grapalat" w:cs="GHEA Grapalat"/>
          <w:b/>
        </w:rPr>
      </w:pPr>
    </w:p>
    <w:p w14:paraId="28E817E7"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6AE9B05D"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21FC98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3882657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D7AFC30"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7229B099"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468E4D4" w14:textId="77777777" w:rsidR="00BF1194" w:rsidRPr="00A71D81" w:rsidRDefault="00BF1194" w:rsidP="00BF1194">
      <w:pPr>
        <w:spacing w:line="276" w:lineRule="auto"/>
        <w:ind w:firstLine="567"/>
        <w:jc w:val="both"/>
        <w:rPr>
          <w:rFonts w:ascii="GHEA Grapalat" w:eastAsia="GHEA Grapalat" w:hAnsi="GHEA Grapalat" w:cs="GHEA Grapalat"/>
        </w:rPr>
      </w:pPr>
    </w:p>
    <w:p w14:paraId="071F6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5BBCD64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7675757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328A3B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91C4CD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6DBB920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4FDE789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4C5863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8BB80E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C4D7808"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2302C1B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3BCF730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07BFD8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4FB9E9C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A4B3B6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2333E2A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1889CAA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9310B5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98BEC4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37F54A1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827774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D18618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B620D0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6B9A739F"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F528FC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3D637AD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C6BB1D7"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A925FF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1C7979C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B418D5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CD8892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A12F796"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B0FB7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AC43D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2FB2BA96"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ACEA86"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AE154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B7450A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8466E5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1047D8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450E0DD"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DCF4DF0"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4EDA6E3"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1C281CDF" w14:textId="3760FEA9"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49E858A6" w14:textId="77777777"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r w:rsidR="001359E1" w:rsidRPr="00604201">
        <w:rPr>
          <w:rFonts w:ascii="GHEA Grapalat" w:hAnsi="GHEA Grapalat" w:cs="Sylfaen"/>
          <w:b/>
          <w:sz w:val="20"/>
          <w:szCs w:val="20"/>
          <w:lang w:val="es-ES"/>
        </w:rPr>
        <w:t>հրավերի</w:t>
      </w:r>
    </w:p>
    <w:p w14:paraId="719DB6A3" w14:textId="77777777" w:rsidR="00B2572B" w:rsidRPr="00A71D81" w:rsidRDefault="00B2572B" w:rsidP="00EF3662">
      <w:pPr>
        <w:rPr>
          <w:rFonts w:ascii="GHEA Grapalat" w:hAnsi="GHEA Grapalat"/>
          <w:lang w:val="hy-AM"/>
        </w:rPr>
      </w:pPr>
    </w:p>
    <w:p w14:paraId="4A747F5A" w14:textId="77777777" w:rsidR="00B2572B" w:rsidRPr="00A71D81" w:rsidRDefault="00B2572B" w:rsidP="00EF3662">
      <w:pPr>
        <w:ind w:firstLine="567"/>
        <w:jc w:val="center"/>
        <w:rPr>
          <w:rFonts w:ascii="GHEA Grapalat" w:hAnsi="GHEA Grapalat"/>
          <w:sz w:val="20"/>
          <w:lang w:val="hy-AM"/>
        </w:rPr>
      </w:pPr>
    </w:p>
    <w:p w14:paraId="72468E83"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7D62A3C" w14:textId="77777777" w:rsidR="00B2572B" w:rsidRPr="00A71D81" w:rsidRDefault="00B2572B" w:rsidP="00EF3662">
      <w:pPr>
        <w:ind w:firstLine="567"/>
        <w:rPr>
          <w:rFonts w:ascii="GHEA Grapalat" w:hAnsi="GHEA Grapalat"/>
          <w:lang w:val="hy-AM"/>
        </w:rPr>
      </w:pPr>
    </w:p>
    <w:p w14:paraId="0E1EEFFB" w14:textId="37D75E6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3E91BCA"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30DC09A6"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046AE30D"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12C4B" w14:paraId="74014ABE"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395109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58AB14ED"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64EA349"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01DB0389"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4A235458"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486788F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46FD4F48"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7ED74CC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24AA57E6"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35FADD1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4F6817F3"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09D577A"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F31D84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64330D4"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AB4F35C"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AE8C8B1"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12C4B" w14:paraId="6133FA2A"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76BA39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27708BD0"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3B072D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33935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CA8C255" w14:textId="77777777" w:rsidR="00885B93" w:rsidRPr="00A71D81" w:rsidRDefault="00885B93" w:rsidP="00EF3662">
            <w:pPr>
              <w:jc w:val="center"/>
              <w:rPr>
                <w:rFonts w:ascii="GHEA Grapalat" w:hAnsi="GHEA Grapalat"/>
                <w:lang w:val="es-ES"/>
              </w:rPr>
            </w:pPr>
          </w:p>
        </w:tc>
      </w:tr>
      <w:tr w:rsidR="00885B93" w:rsidRPr="00512C4B" w14:paraId="116AE7CF"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210FB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008B044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02F0229"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72C2D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BA9F00D" w14:textId="77777777" w:rsidR="00885B93" w:rsidRPr="00A71D81" w:rsidRDefault="00885B93" w:rsidP="00EF3662">
            <w:pPr>
              <w:rPr>
                <w:rFonts w:ascii="GHEA Grapalat" w:hAnsi="GHEA Grapalat"/>
                <w:lang w:val="es-ES"/>
              </w:rPr>
            </w:pPr>
          </w:p>
        </w:tc>
      </w:tr>
    </w:tbl>
    <w:p w14:paraId="0F35CABB" w14:textId="77777777" w:rsidR="00B2572B" w:rsidRPr="00A71D81" w:rsidRDefault="00B2572B" w:rsidP="00EF3662">
      <w:pPr>
        <w:rPr>
          <w:rFonts w:ascii="GHEA Grapalat" w:hAnsi="GHEA Grapalat"/>
          <w:sz w:val="18"/>
          <w:szCs w:val="18"/>
          <w:lang w:val="es-ES"/>
        </w:rPr>
      </w:pPr>
    </w:p>
    <w:p w14:paraId="1DAF22C1" w14:textId="77777777" w:rsidR="00B2572B" w:rsidRPr="00A71D81" w:rsidRDefault="00B2572B" w:rsidP="00EF3662">
      <w:pPr>
        <w:rPr>
          <w:rFonts w:ascii="GHEA Grapalat" w:hAnsi="GHEA Grapalat"/>
          <w:sz w:val="18"/>
          <w:szCs w:val="18"/>
          <w:lang w:val="es-ES"/>
        </w:rPr>
      </w:pPr>
    </w:p>
    <w:p w14:paraId="62D51024" w14:textId="77777777" w:rsidR="00B2572B" w:rsidRPr="00A71D81" w:rsidRDefault="00B2572B" w:rsidP="00EF3662">
      <w:pPr>
        <w:rPr>
          <w:rFonts w:ascii="GHEA Grapalat" w:hAnsi="GHEA Grapalat"/>
          <w:sz w:val="18"/>
          <w:szCs w:val="18"/>
          <w:lang w:val="hy-AM"/>
        </w:rPr>
      </w:pPr>
    </w:p>
    <w:p w14:paraId="22D9209A" w14:textId="77777777" w:rsidR="00B2572B" w:rsidRPr="00A71D81" w:rsidRDefault="00B2572B" w:rsidP="00EF3662">
      <w:pPr>
        <w:ind w:left="720" w:firstLine="720"/>
        <w:jc w:val="both"/>
        <w:rPr>
          <w:rFonts w:ascii="GHEA Grapalat" w:hAnsi="GHEA Grapalat"/>
          <w:sz w:val="20"/>
          <w:lang w:val="hy-AM"/>
        </w:rPr>
      </w:pPr>
      <w:r w:rsidRPr="0088460F">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88460F">
        <w:rPr>
          <w:rFonts w:ascii="GHEA Grapalat" w:hAnsi="GHEA Grapalat"/>
          <w:sz w:val="20"/>
          <w:lang w:val="es-ES"/>
        </w:rPr>
        <w:t xml:space="preserve">       </w:t>
      </w:r>
      <w:r w:rsidRPr="00A71D81">
        <w:rPr>
          <w:rFonts w:ascii="GHEA Grapalat" w:hAnsi="GHEA Grapalat"/>
          <w:sz w:val="20"/>
          <w:lang w:val="hy-AM"/>
        </w:rPr>
        <w:t xml:space="preserve">_____________ </w:t>
      </w:r>
    </w:p>
    <w:p w14:paraId="7EC48085"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5383609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1D0E1D"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FB37481" w14:textId="77777777" w:rsidR="00B2572B" w:rsidRPr="006D2576" w:rsidRDefault="00B2572B" w:rsidP="00EF3662">
      <w:pPr>
        <w:jc w:val="right"/>
        <w:rPr>
          <w:rFonts w:ascii="GHEA Grapalat" w:hAnsi="GHEA Grapalat"/>
          <w:sz w:val="20"/>
          <w:lang w:val="hy-AM"/>
        </w:rPr>
      </w:pPr>
    </w:p>
    <w:p w14:paraId="02897061" w14:textId="77777777" w:rsidR="00B2572B" w:rsidRPr="006D2576" w:rsidRDefault="00B2572B" w:rsidP="00EF3662">
      <w:pPr>
        <w:rPr>
          <w:rFonts w:ascii="GHEA Grapalat" w:hAnsi="GHEA Grapalat" w:cs="Sylfaen"/>
          <w:i/>
          <w:sz w:val="16"/>
          <w:szCs w:val="16"/>
          <w:lang w:val="hy-AM" w:eastAsia="ru-RU"/>
        </w:rPr>
      </w:pPr>
    </w:p>
    <w:p w14:paraId="6DA8E1D9" w14:textId="77777777" w:rsidR="00B2572B" w:rsidRPr="006D2576" w:rsidRDefault="00B2572B" w:rsidP="00EF3662">
      <w:pPr>
        <w:rPr>
          <w:rFonts w:ascii="GHEA Grapalat" w:hAnsi="GHEA Grapalat" w:cs="Sylfaen"/>
          <w:i/>
          <w:sz w:val="16"/>
          <w:szCs w:val="16"/>
          <w:lang w:val="hy-AM" w:eastAsia="ru-RU"/>
        </w:rPr>
      </w:pPr>
    </w:p>
    <w:p w14:paraId="02ED2CE9" w14:textId="77777777" w:rsidR="00B2572B" w:rsidRPr="006D2576" w:rsidRDefault="00B2572B" w:rsidP="00EF3662">
      <w:pPr>
        <w:rPr>
          <w:rFonts w:ascii="GHEA Grapalat" w:hAnsi="GHEA Grapalat" w:cs="Sylfaen"/>
          <w:i/>
          <w:sz w:val="16"/>
          <w:szCs w:val="16"/>
          <w:lang w:val="hy-AM" w:eastAsia="ru-RU"/>
        </w:rPr>
      </w:pPr>
    </w:p>
    <w:p w14:paraId="5FE0A06A" w14:textId="77777777" w:rsidR="00B2572B" w:rsidRPr="006D2576" w:rsidRDefault="00B2572B" w:rsidP="00EF3662">
      <w:pPr>
        <w:rPr>
          <w:rFonts w:ascii="GHEA Grapalat" w:hAnsi="GHEA Grapalat" w:cs="Sylfaen"/>
          <w:i/>
          <w:sz w:val="16"/>
          <w:szCs w:val="16"/>
          <w:lang w:val="hy-AM" w:eastAsia="ru-RU"/>
        </w:rPr>
      </w:pPr>
    </w:p>
    <w:p w14:paraId="4776DE13" w14:textId="77777777" w:rsidR="00B2572B" w:rsidRPr="006D2576" w:rsidRDefault="00B2572B" w:rsidP="00EF3662">
      <w:pPr>
        <w:rPr>
          <w:rFonts w:ascii="GHEA Grapalat" w:hAnsi="GHEA Grapalat" w:cs="Sylfaen"/>
          <w:i/>
          <w:sz w:val="16"/>
          <w:szCs w:val="16"/>
          <w:lang w:val="hy-AM" w:eastAsia="ru-RU"/>
        </w:rPr>
      </w:pPr>
    </w:p>
    <w:p w14:paraId="36324809" w14:textId="77777777" w:rsidR="00B2572B" w:rsidRPr="006D2576" w:rsidRDefault="00B2572B" w:rsidP="00EF3662">
      <w:pPr>
        <w:rPr>
          <w:rFonts w:ascii="GHEA Grapalat" w:hAnsi="GHEA Grapalat" w:cs="Sylfaen"/>
          <w:i/>
          <w:sz w:val="16"/>
          <w:szCs w:val="16"/>
          <w:lang w:val="hy-AM" w:eastAsia="ru-RU"/>
        </w:rPr>
      </w:pPr>
    </w:p>
    <w:p w14:paraId="42023F89" w14:textId="77777777" w:rsidR="00B2572B" w:rsidRPr="006D2576" w:rsidRDefault="00B2572B" w:rsidP="00EF3662">
      <w:pPr>
        <w:rPr>
          <w:rFonts w:ascii="GHEA Grapalat" w:hAnsi="GHEA Grapalat" w:cs="Sylfaen"/>
          <w:i/>
          <w:sz w:val="16"/>
          <w:szCs w:val="16"/>
          <w:lang w:val="hy-AM" w:eastAsia="ru-RU"/>
        </w:rPr>
      </w:pPr>
    </w:p>
    <w:p w14:paraId="6B4C426F" w14:textId="77777777" w:rsidR="00B2572B" w:rsidRPr="00A71D81" w:rsidRDefault="00B2572B" w:rsidP="00EF3662">
      <w:pPr>
        <w:rPr>
          <w:rFonts w:ascii="GHEA Grapalat" w:hAnsi="GHEA Grapalat" w:cs="Sylfaen"/>
          <w:i/>
          <w:sz w:val="16"/>
          <w:szCs w:val="16"/>
          <w:lang w:val="hy-AM" w:eastAsia="ru-RU"/>
        </w:rPr>
      </w:pPr>
    </w:p>
    <w:p w14:paraId="679D8A18" w14:textId="77777777" w:rsidR="00B2572B" w:rsidRPr="00A71D81" w:rsidRDefault="00B2572B" w:rsidP="00EF3662">
      <w:pPr>
        <w:rPr>
          <w:rFonts w:ascii="GHEA Grapalat" w:hAnsi="GHEA Grapalat" w:cs="Sylfaen"/>
          <w:i/>
          <w:sz w:val="16"/>
          <w:szCs w:val="16"/>
          <w:lang w:val="hy-AM" w:eastAsia="ru-RU"/>
        </w:rPr>
      </w:pPr>
    </w:p>
    <w:p w14:paraId="21C7989B" w14:textId="77777777" w:rsidR="00B2572B" w:rsidRPr="00A71D81" w:rsidRDefault="00B2572B" w:rsidP="00EF3662">
      <w:pPr>
        <w:pStyle w:val="BodyTextIndent3"/>
        <w:spacing w:line="240" w:lineRule="auto"/>
        <w:jc w:val="right"/>
        <w:rPr>
          <w:rFonts w:ascii="GHEA Grapalat" w:hAnsi="GHEA Grapalat"/>
          <w:i/>
          <w:lang w:val="hy-AM"/>
        </w:rPr>
      </w:pPr>
    </w:p>
    <w:p w14:paraId="01363CA4" w14:textId="77777777" w:rsidR="00B2572B" w:rsidRPr="00A71D81" w:rsidRDefault="00B2572B" w:rsidP="00EF3662">
      <w:pPr>
        <w:pStyle w:val="BodyTextIndent3"/>
        <w:spacing w:line="240" w:lineRule="auto"/>
        <w:jc w:val="right"/>
        <w:rPr>
          <w:rFonts w:ascii="GHEA Grapalat" w:hAnsi="GHEA Grapalat"/>
          <w:i/>
          <w:lang w:val="hy-AM"/>
        </w:rPr>
      </w:pPr>
    </w:p>
    <w:p w14:paraId="18C11A40"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4318C558" w14:textId="77777777" w:rsidR="00B2572B" w:rsidRPr="00A71D81" w:rsidRDefault="00B2572B" w:rsidP="00EF3662">
      <w:pPr>
        <w:pStyle w:val="BodyTextIndent3"/>
        <w:spacing w:line="240" w:lineRule="auto"/>
        <w:jc w:val="right"/>
        <w:rPr>
          <w:rFonts w:ascii="GHEA Grapalat" w:hAnsi="GHEA Grapalat"/>
          <w:i/>
          <w:lang w:val="es-ES" w:eastAsia="ru-RU"/>
        </w:rPr>
      </w:pPr>
    </w:p>
    <w:p w14:paraId="285799DF"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43B6DA86" w14:textId="77777777"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58EA30B4" w14:textId="4AFB8D1E"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206CEC">
        <w:rPr>
          <w:rFonts w:ascii="GHEA Grapalat" w:hAnsi="GHEA Grapalat"/>
          <w:b/>
          <w:lang w:val="hy-AM"/>
        </w:rPr>
        <w:t>2025-06</w:t>
      </w:r>
      <w:r w:rsidRPr="004A0507">
        <w:rPr>
          <w:rFonts w:ascii="GHEA Grapalat" w:hAnsi="GHEA Grapalat"/>
          <w:b/>
          <w:lang w:val="hy-AM"/>
        </w:rPr>
        <w:t xml:space="preserve">» </w:t>
      </w:r>
      <w:r w:rsidRPr="004A0507">
        <w:rPr>
          <w:rFonts w:ascii="GHEA Grapalat" w:hAnsi="GHEA Grapalat" w:cs="Sylfaen"/>
          <w:b/>
          <w:lang w:val="es-ES"/>
        </w:rPr>
        <w:t>ծածկագրով</w:t>
      </w:r>
    </w:p>
    <w:p w14:paraId="2B5B440E" w14:textId="77777777"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r w:rsidR="00A46B98" w:rsidRPr="004A0507">
        <w:rPr>
          <w:rFonts w:ascii="GHEA Grapalat" w:hAnsi="GHEA Grapalat" w:cs="Sylfaen"/>
          <w:b/>
          <w:lang w:val="es-ES"/>
        </w:rPr>
        <w:t>հրավերի</w:t>
      </w:r>
    </w:p>
    <w:p w14:paraId="674E9EAE"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4E2A71FF"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D6415FB"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13AC2FEE"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4FB76699"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49E7CAB5"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5C585466"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43AAB44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06D3F9B8"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0D1FB21B"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14007A5F"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716349B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090F6B4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2F92C055"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BE9524C"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1070A2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761D13CA"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548D313B"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7A68038"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5991D1B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4A2820FE"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086883E"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44256F71"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6B310F6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427CC8F"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15DF7F5D"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3A25DE77"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59D4403D"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B1492A"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50A46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BFDC95"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0D7E1FD1"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3A9746AE"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587F4C10"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2695ED43"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0BBE8F2" w14:textId="77777777"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23E4824E" w14:textId="77777777"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10679D84" w14:textId="4D1DF176"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721286C0" w14:textId="77777777"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r w:rsidR="00EC3E43" w:rsidRPr="00604201">
        <w:rPr>
          <w:rFonts w:ascii="GHEA Grapalat" w:hAnsi="GHEA Grapalat" w:cs="Sylfaen"/>
          <w:b/>
          <w:lang w:val="es-ES"/>
        </w:rPr>
        <w:t>հրավերի</w:t>
      </w:r>
    </w:p>
    <w:p w14:paraId="706D1B68" w14:textId="77777777" w:rsidR="0088460F" w:rsidRPr="00A71D81" w:rsidRDefault="0088460F" w:rsidP="0088460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4C1583F" w14:textId="77777777" w:rsidR="0088460F" w:rsidRPr="00A71D81" w:rsidRDefault="0088460F" w:rsidP="0088460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28633F48" w14:textId="77777777" w:rsidR="0088460F" w:rsidRPr="00A71D81" w:rsidRDefault="0088460F" w:rsidP="0088460F">
      <w:pPr>
        <w:pStyle w:val="NormalWeb"/>
        <w:shd w:val="clear" w:color="auto" w:fill="FFFFFF"/>
        <w:spacing w:before="0" w:beforeAutospacing="0" w:after="0" w:afterAutospacing="0"/>
        <w:ind w:firstLine="375"/>
        <w:rPr>
          <w:rStyle w:val="Strong"/>
          <w:lang w:val="hy-AM"/>
        </w:rPr>
      </w:pPr>
    </w:p>
    <w:p w14:paraId="027F7132" w14:textId="77777777" w:rsidR="0088460F" w:rsidRPr="00A71D81" w:rsidRDefault="0088460F" w:rsidP="0088460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E263BF1" w14:textId="77777777" w:rsidR="0088460F" w:rsidRPr="00A71D81" w:rsidRDefault="0088460F" w:rsidP="0088460F">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4BD66FE8"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7C9002A6"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3BC2A5AC" w14:textId="77777777" w:rsidR="0088460F" w:rsidRPr="00A71D81" w:rsidRDefault="0088460F" w:rsidP="0088460F">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355A8BA1"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6DAB78A7" w14:textId="77777777" w:rsidR="0088460F" w:rsidRPr="00A71D81" w:rsidRDefault="0088460F" w:rsidP="0088460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6407E59" w14:textId="77777777" w:rsidR="0088460F" w:rsidRPr="00A71D81" w:rsidRDefault="0088460F" w:rsidP="0088460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533C1AE3" w14:textId="77777777" w:rsidR="0088460F" w:rsidRPr="00A71D81" w:rsidRDefault="0088460F" w:rsidP="0088460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3E04849"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0E41FFD9" w14:textId="77777777" w:rsidR="0088460F" w:rsidRPr="00A71D81" w:rsidRDefault="0088460F" w:rsidP="0088460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500EDD1" w14:textId="77777777" w:rsidR="0088460F" w:rsidRPr="00A71D81" w:rsidRDefault="0088460F" w:rsidP="0088460F">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5FB0376D" w14:textId="77777777" w:rsidR="0088460F" w:rsidRPr="00A71D81" w:rsidRDefault="0088460F" w:rsidP="0088460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064B3BE6" w14:textId="77777777" w:rsidR="0088460F" w:rsidRPr="00A71D81" w:rsidRDefault="0088460F" w:rsidP="0088460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0F459E3B" w14:textId="77777777" w:rsidR="0088460F" w:rsidRPr="00A71D81" w:rsidRDefault="0088460F" w:rsidP="0088460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CD3EF55" w14:textId="77777777" w:rsidR="0088460F" w:rsidRPr="00A71D81" w:rsidRDefault="0088460F" w:rsidP="0088460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918F08" w14:textId="77777777" w:rsidR="0088460F" w:rsidRPr="00A71D81" w:rsidRDefault="0088460F" w:rsidP="0088460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10290931" w14:textId="77777777" w:rsidR="0088460F" w:rsidRPr="00A71D81" w:rsidRDefault="0088460F" w:rsidP="0088460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115243C4" w14:textId="77777777" w:rsidR="0088460F" w:rsidRPr="00A71D81" w:rsidRDefault="0088460F" w:rsidP="0088460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1BFE7B11" w14:textId="77777777" w:rsidR="0088460F" w:rsidRDefault="0088460F" w:rsidP="0088460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0CC3EBE2" w14:textId="77777777" w:rsidR="0088460F" w:rsidRPr="003750DF" w:rsidRDefault="0088460F" w:rsidP="0088460F">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533CF320" w14:textId="77777777" w:rsidR="0088460F" w:rsidRPr="00A71D81" w:rsidRDefault="0088460F" w:rsidP="0088460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447EB0A"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610C55C"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C703563"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37BCDE13" w14:textId="77777777" w:rsidR="0088460F" w:rsidRPr="00A71D81" w:rsidRDefault="0088460F" w:rsidP="0088460F">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63A040D6"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15E44BF4"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2428CEE"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E2576A0"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E44D52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1B325B2"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0B9EB5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87367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9421BDF"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8341845"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93FC3C"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5407C97"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5F86AD3"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626DC71" w14:textId="77777777" w:rsidR="0088460F" w:rsidRDefault="0088460F" w:rsidP="0088460F">
      <w:pPr>
        <w:pStyle w:val="FootnoteText"/>
        <w:ind w:firstLine="142"/>
        <w:rPr>
          <w:rFonts w:ascii="GHEA Grapalat" w:hAnsi="GHEA Grapalat"/>
          <w:i/>
          <w:sz w:val="16"/>
          <w:szCs w:val="16"/>
          <w:lang w:val="hy-AM"/>
        </w:rPr>
      </w:pPr>
    </w:p>
    <w:p w14:paraId="4BE3D94E" w14:textId="77777777" w:rsidR="0088460F" w:rsidRDefault="0088460F" w:rsidP="0088460F">
      <w:pPr>
        <w:pStyle w:val="FootnoteText"/>
        <w:ind w:firstLine="142"/>
        <w:rPr>
          <w:rFonts w:ascii="GHEA Grapalat" w:hAnsi="GHEA Grapalat"/>
          <w:i/>
          <w:sz w:val="16"/>
          <w:szCs w:val="16"/>
          <w:lang w:val="hy-AM"/>
        </w:rPr>
      </w:pPr>
    </w:p>
    <w:p w14:paraId="7F1461B8" w14:textId="77777777" w:rsidR="0088460F" w:rsidRDefault="0088460F" w:rsidP="0088460F">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0309378" w14:textId="77777777" w:rsidR="00F86FAA" w:rsidRPr="0088460F" w:rsidRDefault="00F86FAA" w:rsidP="00F86FAA">
      <w:pPr>
        <w:pStyle w:val="FootnoteText"/>
        <w:ind w:firstLine="142"/>
        <w:rPr>
          <w:rFonts w:ascii="GHEA Grapalat" w:hAnsi="GHEA Grapalat"/>
          <w:i/>
          <w:sz w:val="16"/>
          <w:szCs w:val="16"/>
          <w:lang w:val="af-ZA"/>
        </w:rPr>
      </w:pPr>
    </w:p>
    <w:p w14:paraId="57ECC7C1" w14:textId="77777777"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31B82197"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7FED6C9A" w14:textId="746B6C16"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206CEC">
        <w:rPr>
          <w:rFonts w:ascii="GHEA Grapalat" w:hAnsi="GHEA Grapalat"/>
          <w:b/>
          <w:lang w:val="hy-AM"/>
        </w:rPr>
        <w:t>2025-06</w:t>
      </w:r>
      <w:r w:rsidRPr="00EC3E43">
        <w:rPr>
          <w:rFonts w:ascii="GHEA Grapalat" w:hAnsi="GHEA Grapalat"/>
          <w:b/>
          <w:lang w:val="hy-AM"/>
        </w:rPr>
        <w:t xml:space="preserve">» </w:t>
      </w:r>
      <w:r w:rsidRPr="00EC3E43">
        <w:rPr>
          <w:rFonts w:ascii="GHEA Grapalat" w:hAnsi="GHEA Grapalat" w:cs="Sylfaen"/>
          <w:b/>
          <w:lang w:val="es-ES"/>
        </w:rPr>
        <w:t>ծածկագրով</w:t>
      </w:r>
    </w:p>
    <w:p w14:paraId="526C4C7A" w14:textId="77777777"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r w:rsidR="00EC3E43" w:rsidRPr="00EC3E43">
        <w:rPr>
          <w:rFonts w:ascii="GHEA Grapalat" w:hAnsi="GHEA Grapalat" w:cs="Sylfaen"/>
          <w:b/>
          <w:sz w:val="20"/>
          <w:szCs w:val="20"/>
          <w:lang w:val="es-ES"/>
        </w:rPr>
        <w:t>հրավերի</w:t>
      </w:r>
    </w:p>
    <w:p w14:paraId="1FBEB9F7" w14:textId="77777777" w:rsidR="00EC3E43" w:rsidRPr="00EC3E43" w:rsidRDefault="00EC3E43" w:rsidP="00EC3E43">
      <w:pPr>
        <w:pStyle w:val="BodyTextIndent3"/>
        <w:spacing w:line="240" w:lineRule="auto"/>
        <w:jc w:val="right"/>
        <w:rPr>
          <w:rFonts w:ascii="GHEA Grapalat" w:hAnsi="GHEA Grapalat" w:cs="Sylfaen"/>
          <w:b/>
          <w:lang w:val="hy-AM"/>
        </w:rPr>
      </w:pPr>
    </w:p>
    <w:p w14:paraId="72F103CE"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232BF631"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8906F1E"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803D062"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155DE418" w14:textId="77777777" w:rsidR="00EC3E43" w:rsidRPr="00EC3E43" w:rsidRDefault="00EC3E43" w:rsidP="00EC3E43">
      <w:pPr>
        <w:rPr>
          <w:rFonts w:ascii="GHEA Grapalat" w:hAnsi="GHEA Grapalat" w:cs="GHEA Grapalat"/>
          <w:sz w:val="20"/>
          <w:szCs w:val="20"/>
          <w:lang w:val="hy-AM"/>
        </w:rPr>
      </w:pPr>
    </w:p>
    <w:p w14:paraId="4E0431CD"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11F77173"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C7F270" w14:textId="77777777" w:rsidR="00EC3E43" w:rsidRPr="00EC3E43" w:rsidRDefault="00EC3E43" w:rsidP="00EC3E43">
      <w:pPr>
        <w:ind w:firstLine="708"/>
        <w:jc w:val="both"/>
        <w:rPr>
          <w:rFonts w:ascii="GHEA Grapalat" w:hAnsi="GHEA Grapalat" w:cs="GHEA Grapalat"/>
          <w:sz w:val="20"/>
          <w:szCs w:val="20"/>
          <w:lang w:val="hy-AM"/>
        </w:rPr>
      </w:pPr>
    </w:p>
    <w:p w14:paraId="7DAC8C39"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r w:rsidRPr="00EC3E43">
        <w:rPr>
          <w:rFonts w:ascii="GHEA Grapalat" w:hAnsi="GHEA Grapalat" w:cs="GHEA Grapalat"/>
          <w:b/>
          <w:sz w:val="20"/>
          <w:szCs w:val="20"/>
        </w:rPr>
        <w:t>ամաձայնության առարկան</w:t>
      </w:r>
    </w:p>
    <w:p w14:paraId="5F8C693B"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28ADE675" w14:textId="24C66A39"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206CEC">
        <w:rPr>
          <w:rFonts w:ascii="GHEA Grapalat" w:hAnsi="GHEA Grapalat"/>
          <w:b/>
          <w:sz w:val="20"/>
          <w:szCs w:val="20"/>
          <w:lang w:val="hy-AM"/>
        </w:rPr>
        <w:t>2025-06</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326EF12B"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526D037"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D0EC6C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AEC1F8C"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2F832F9A"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6C5F671"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38C428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6E17AC8"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03300B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6537B8DF"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BC3A01"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բանկը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վճարման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ստանալուց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հետո՝</w:t>
      </w:r>
      <w:r w:rsidRPr="00EC3E43">
        <w:rPr>
          <w:rFonts w:ascii="GHEA Grapalat" w:hAnsi="GHEA Grapalat" w:cs="GHEA Grapalat"/>
          <w:sz w:val="20"/>
          <w:szCs w:val="20"/>
          <w:lang w:val="pt-BR"/>
        </w:rPr>
        <w:t xml:space="preserve"> 2 (</w:t>
      </w:r>
      <w:r w:rsidRPr="00EC3E43">
        <w:rPr>
          <w:rFonts w:ascii="GHEA Grapalat" w:hAnsi="GHEA Grapalat" w:cs="GHEA Grapalat"/>
          <w:sz w:val="20"/>
          <w:szCs w:val="20"/>
        </w:rPr>
        <w:t>երկու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աշխատանքային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օրվա</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ընթացքում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պետք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տեղեկացնի</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Պատվիրատուին՝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գրավոր</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ձևով</w:t>
      </w:r>
      <w:r w:rsidRPr="00EC3E43">
        <w:rPr>
          <w:rFonts w:ascii="GHEA Grapalat" w:hAnsi="GHEA Grapalat" w:cs="GHEA Grapalat"/>
          <w:sz w:val="20"/>
          <w:szCs w:val="20"/>
          <w:lang w:val="pt-BR"/>
        </w:rPr>
        <w:t>:</w:t>
      </w:r>
    </w:p>
    <w:p w14:paraId="4109ED9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34EB85CE" w14:textId="77777777" w:rsidR="00EC3E43" w:rsidRPr="00A71D81" w:rsidRDefault="00EC3E43" w:rsidP="00EC3E43">
      <w:pPr>
        <w:jc w:val="both"/>
        <w:rPr>
          <w:rFonts w:ascii="GHEA Grapalat" w:hAnsi="GHEA Grapalat" w:cs="GHEA Grapalat"/>
          <w:sz w:val="20"/>
          <w:szCs w:val="20"/>
          <w:lang w:val="hy-AM"/>
        </w:rPr>
      </w:pPr>
    </w:p>
    <w:p w14:paraId="4A78F72B" w14:textId="77777777" w:rsidR="00EC3E43" w:rsidRPr="00A71D81" w:rsidRDefault="00EC3E43" w:rsidP="00EC3E43">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1DAF0377"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5E24B3B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10F31E5"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EFA03CA"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870684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B5D2410" w14:textId="77777777" w:rsidR="00EC3E43" w:rsidRPr="00A71D81" w:rsidRDefault="00EC3E43" w:rsidP="00EC3E43">
      <w:pPr>
        <w:ind w:firstLine="567"/>
        <w:jc w:val="both"/>
        <w:rPr>
          <w:rFonts w:ascii="GHEA Grapalat" w:hAnsi="GHEA Grapalat" w:cs="GHEA Grapalat"/>
          <w:sz w:val="20"/>
          <w:szCs w:val="20"/>
          <w:lang w:val="hy-AM"/>
        </w:rPr>
      </w:pPr>
    </w:p>
    <w:p w14:paraId="6F3D6375"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11D8434"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4658CBF"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46D5244C"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9DE5830"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61EA2EC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012A153"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15C3DD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605C9F2" w14:textId="77777777" w:rsidR="00EC3E43" w:rsidRPr="00A71D81" w:rsidRDefault="00EC3E43" w:rsidP="00EC3E43">
      <w:pPr>
        <w:jc w:val="both"/>
        <w:rPr>
          <w:rFonts w:ascii="GHEA Grapalat" w:hAnsi="GHEA Grapalat"/>
          <w:sz w:val="18"/>
          <w:szCs w:val="18"/>
          <w:u w:val="single"/>
          <w:vertAlign w:val="superscript"/>
          <w:lang w:val="hy-AM"/>
        </w:rPr>
      </w:pPr>
    </w:p>
    <w:p w14:paraId="772115CA"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4B4DCE28" w14:textId="77777777" w:rsidR="00EC3E43" w:rsidRPr="00A71D81" w:rsidRDefault="00EC3E43" w:rsidP="00EC3E43">
      <w:pPr>
        <w:jc w:val="both"/>
        <w:rPr>
          <w:rFonts w:ascii="GHEA Grapalat" w:hAnsi="GHEA Grapalat"/>
          <w:sz w:val="20"/>
          <w:szCs w:val="20"/>
          <w:lang w:val="hy-AM"/>
        </w:rPr>
      </w:pPr>
    </w:p>
    <w:p w14:paraId="02EAC467"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37D5E2A" w14:textId="77777777" w:rsidR="00EC3E43" w:rsidRPr="00A71D81" w:rsidRDefault="00EC3E43" w:rsidP="00EC3E43">
      <w:pPr>
        <w:jc w:val="both"/>
        <w:rPr>
          <w:rFonts w:ascii="GHEA Grapalat" w:hAnsi="GHEA Grapalat"/>
          <w:sz w:val="18"/>
          <w:szCs w:val="18"/>
          <w:vertAlign w:val="superscript"/>
          <w:lang w:val="hy-AM"/>
        </w:rPr>
      </w:pPr>
    </w:p>
    <w:p w14:paraId="7B923451" w14:textId="77777777" w:rsidR="00EC3E43" w:rsidRPr="00A71D81" w:rsidRDefault="00EC3E43" w:rsidP="00EC3E43">
      <w:pPr>
        <w:jc w:val="both"/>
        <w:rPr>
          <w:rFonts w:ascii="GHEA Grapalat" w:hAnsi="GHEA Grapalat" w:cs="GHEA Grapalat"/>
          <w:i/>
          <w:sz w:val="18"/>
          <w:szCs w:val="18"/>
          <w:lang w:val="hy-AM"/>
        </w:rPr>
      </w:pPr>
    </w:p>
    <w:p w14:paraId="32EE0E10"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30A19357"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9E5619"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259F890" w14:textId="77777777" w:rsidR="00EC3E43" w:rsidRPr="00A71D81" w:rsidRDefault="00EC3E43" w:rsidP="000264EC">
            <w:pPr>
              <w:jc w:val="center"/>
              <w:rPr>
                <w:rFonts w:ascii="GHEA Grapalat" w:hAnsi="GHEA Grapalat" w:cs="Arial"/>
                <w:bCs/>
                <w:i/>
                <w:sz w:val="20"/>
                <w:szCs w:val="20"/>
              </w:rPr>
            </w:pPr>
          </w:p>
        </w:tc>
      </w:tr>
      <w:tr w:rsidR="00EC3E43" w:rsidRPr="00A71D81" w14:paraId="6F33794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E4114"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6020967B"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76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0D1FED3E"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9CAA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C3E43" w:rsidRPr="00A71D81" w14:paraId="693E075E"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D1A13"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C3E43" w:rsidRPr="00A71D81" w14:paraId="1CAF86EB"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AD9165"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C3E43" w:rsidRPr="00A71D81" w14:paraId="2D4EF72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D793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77AEC24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D0D9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6EE4F2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F0924"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20306C5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FFB16"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00B42AA8"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B9D884"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B9FBDA8"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51552"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25B490B7"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3BDDB1"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49BE15C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085E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E8D9EC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568734"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772C1A6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1C7D5"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C3E43" w:rsidRPr="00A71D81" w14:paraId="3696E2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DF46D"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3652AE6C"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556DA81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6AD63240" w14:textId="77777777" w:rsidR="00EC3E43" w:rsidRPr="00A71D81" w:rsidRDefault="00EC3E43" w:rsidP="000264EC">
            <w:pPr>
              <w:rPr>
                <w:rFonts w:ascii="GHEA Grapalat" w:hAnsi="GHEA Grapalat" w:cs="Arial"/>
                <w:sz w:val="20"/>
                <w:szCs w:val="20"/>
              </w:rPr>
            </w:pPr>
          </w:p>
        </w:tc>
      </w:tr>
      <w:tr w:rsidR="00EC3E43" w:rsidRPr="00A71D81" w14:paraId="4552E498"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1CFA31BD" w14:textId="77777777" w:rsidR="00EC3E43" w:rsidRPr="00A71D81" w:rsidRDefault="00EC3E43" w:rsidP="000264EC">
            <w:pPr>
              <w:rPr>
                <w:rFonts w:ascii="GHEA Grapalat" w:hAnsi="GHEA Grapalat" w:cs="Arial"/>
                <w:sz w:val="20"/>
                <w:szCs w:val="20"/>
                <w:lang w:val="hy-AM"/>
              </w:rPr>
            </w:pPr>
          </w:p>
        </w:tc>
      </w:tr>
      <w:tr w:rsidR="00EC3E43" w:rsidRPr="00A71D81" w14:paraId="100CB288"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8794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DF08AE0" w14:textId="77777777" w:rsidR="00EC3E43" w:rsidRPr="00A71D81" w:rsidRDefault="00EC3E43" w:rsidP="000264EC">
            <w:pPr>
              <w:rPr>
                <w:rFonts w:ascii="GHEA Grapalat" w:hAnsi="GHEA Grapalat" w:cs="Sylfaen"/>
                <w:sz w:val="20"/>
                <w:szCs w:val="20"/>
                <w:lang w:val="ru-RU"/>
              </w:rPr>
            </w:pPr>
          </w:p>
        </w:tc>
      </w:tr>
      <w:tr w:rsidR="00EC3E43" w:rsidRPr="00A71D81" w14:paraId="45CE648B"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9C852"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7F6E57B" w14:textId="77777777" w:rsidR="00EC3E43" w:rsidRPr="00A71D81" w:rsidRDefault="00EC3E43" w:rsidP="000264EC">
            <w:pPr>
              <w:rPr>
                <w:rFonts w:ascii="GHEA Grapalat" w:hAnsi="GHEA Grapalat" w:cs="Sylfaen"/>
                <w:sz w:val="20"/>
                <w:szCs w:val="20"/>
                <w:lang w:val="hy-AM"/>
              </w:rPr>
            </w:pPr>
          </w:p>
        </w:tc>
      </w:tr>
      <w:tr w:rsidR="00EC3E43" w:rsidRPr="00A71D81" w14:paraId="04981A90"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19F3FF91"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40A013B3" w14:textId="77777777" w:rsidR="00EC3E43" w:rsidRPr="00A71D81" w:rsidRDefault="00EC3E43" w:rsidP="000264EC">
            <w:pPr>
              <w:rPr>
                <w:rFonts w:ascii="GHEA Grapalat" w:hAnsi="GHEA Grapalat" w:cs="Sylfaen"/>
                <w:sz w:val="20"/>
                <w:szCs w:val="20"/>
              </w:rPr>
            </w:pPr>
          </w:p>
          <w:p w14:paraId="58209271"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49EDFC6" w14:textId="77777777" w:rsidR="00EC3E43" w:rsidRPr="00A71D81" w:rsidRDefault="00EC3E43" w:rsidP="000264EC">
            <w:pPr>
              <w:rPr>
                <w:rFonts w:ascii="GHEA Grapalat" w:hAnsi="GHEA Grapalat" w:cs="Tahoma"/>
                <w:color w:val="000000"/>
                <w:sz w:val="20"/>
                <w:szCs w:val="20"/>
              </w:rPr>
            </w:pPr>
          </w:p>
          <w:p w14:paraId="0DFBB042" w14:textId="77777777" w:rsidR="00EC3E43" w:rsidRPr="00A71D81" w:rsidRDefault="00EC3E43" w:rsidP="000264EC">
            <w:pPr>
              <w:rPr>
                <w:rFonts w:ascii="GHEA Grapalat" w:hAnsi="GHEA Grapalat" w:cs="Sylfaen"/>
                <w:sz w:val="20"/>
                <w:szCs w:val="20"/>
              </w:rPr>
            </w:pPr>
          </w:p>
          <w:p w14:paraId="0BA59B3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B411CAB" w14:textId="77777777" w:rsidR="00EC3E43" w:rsidRPr="00A71D81" w:rsidRDefault="00EC3E43" w:rsidP="000264EC">
            <w:pPr>
              <w:rPr>
                <w:rFonts w:ascii="GHEA Grapalat" w:hAnsi="GHEA Grapalat" w:cs="Sylfaen"/>
                <w:sz w:val="20"/>
                <w:szCs w:val="20"/>
              </w:rPr>
            </w:pPr>
          </w:p>
          <w:p w14:paraId="3BF5BE16"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D8A3678"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1A5889B0"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1A6F496"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D01FB8E" w14:textId="77777777" w:rsidR="00EC3E43" w:rsidRPr="00A71D81" w:rsidRDefault="00EC3E43" w:rsidP="000264EC">
            <w:pPr>
              <w:jc w:val="right"/>
              <w:rPr>
                <w:rFonts w:ascii="GHEA Grapalat" w:hAnsi="GHEA Grapalat" w:cs="Sylfaen"/>
                <w:sz w:val="20"/>
                <w:szCs w:val="20"/>
              </w:rPr>
            </w:pPr>
          </w:p>
          <w:p w14:paraId="201C40FE"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6F611E8" w14:textId="77777777" w:rsidR="00EC3E43" w:rsidRPr="00A71D81" w:rsidRDefault="00EC3E43" w:rsidP="000264EC">
            <w:pPr>
              <w:jc w:val="right"/>
              <w:rPr>
                <w:rFonts w:ascii="GHEA Grapalat" w:hAnsi="GHEA Grapalat" w:cs="Tahoma"/>
                <w:color w:val="000000"/>
                <w:sz w:val="20"/>
                <w:szCs w:val="20"/>
              </w:rPr>
            </w:pPr>
          </w:p>
          <w:p w14:paraId="5919F5FA" w14:textId="77777777" w:rsidR="00EC3E43" w:rsidRPr="00A71D81" w:rsidRDefault="00EC3E43" w:rsidP="000264EC">
            <w:pPr>
              <w:jc w:val="right"/>
              <w:rPr>
                <w:rFonts w:ascii="GHEA Grapalat" w:hAnsi="GHEA Grapalat" w:cs="Tahoma"/>
                <w:color w:val="000000"/>
                <w:sz w:val="20"/>
                <w:szCs w:val="20"/>
              </w:rPr>
            </w:pPr>
          </w:p>
          <w:p w14:paraId="53FE6C08"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283648B" w14:textId="77777777" w:rsidR="00EC3E43" w:rsidRPr="00A71D81" w:rsidRDefault="00EC3E43" w:rsidP="000264EC">
            <w:pPr>
              <w:jc w:val="right"/>
              <w:rPr>
                <w:rFonts w:ascii="GHEA Grapalat" w:hAnsi="GHEA Grapalat" w:cs="Sylfaen"/>
                <w:sz w:val="20"/>
                <w:szCs w:val="20"/>
              </w:rPr>
            </w:pPr>
          </w:p>
          <w:p w14:paraId="65B50914"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D2A2346" w14:textId="77777777" w:rsidR="00EC3E43" w:rsidRPr="00A71D81" w:rsidRDefault="00EC3E43" w:rsidP="000264EC">
            <w:pPr>
              <w:jc w:val="right"/>
              <w:rPr>
                <w:rFonts w:ascii="GHEA Grapalat" w:hAnsi="GHEA Grapalat" w:cs="Sylfaen"/>
                <w:sz w:val="20"/>
                <w:szCs w:val="20"/>
              </w:rPr>
            </w:pPr>
          </w:p>
        </w:tc>
      </w:tr>
      <w:tr w:rsidR="00EC3E43" w:rsidRPr="00A71D81" w14:paraId="271C221A"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5A3FA99A"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75A67FD"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2543618"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3AC00C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8A58AE8"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31CED939" w14:textId="77777777" w:rsidR="00EC3E43" w:rsidRPr="00A71D81" w:rsidRDefault="00EC3E43" w:rsidP="000264EC">
            <w:pPr>
              <w:rPr>
                <w:rFonts w:ascii="GHEA Grapalat" w:hAnsi="GHEA Grapalat" w:cs="Tahoma"/>
                <w:color w:val="000000"/>
                <w:sz w:val="20"/>
                <w:szCs w:val="20"/>
              </w:rPr>
            </w:pPr>
          </w:p>
          <w:p w14:paraId="67702B9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545D996"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3B92821" w14:textId="77777777" w:rsidR="00EC3E43" w:rsidRPr="00A71D81" w:rsidRDefault="00EC3E43" w:rsidP="000264EC">
            <w:pPr>
              <w:jc w:val="right"/>
              <w:rPr>
                <w:rFonts w:ascii="GHEA Grapalat" w:hAnsi="GHEA Grapalat" w:cs="Tahoma"/>
                <w:color w:val="000000"/>
                <w:sz w:val="20"/>
                <w:szCs w:val="20"/>
              </w:rPr>
            </w:pPr>
          </w:p>
          <w:p w14:paraId="2145759F" w14:textId="77777777" w:rsidR="00EC3E43" w:rsidRPr="00A71D81" w:rsidRDefault="00EC3E43" w:rsidP="000264EC">
            <w:pPr>
              <w:jc w:val="right"/>
              <w:rPr>
                <w:rFonts w:ascii="GHEA Grapalat" w:hAnsi="GHEA Grapalat" w:cs="Tahoma"/>
                <w:color w:val="000000"/>
                <w:sz w:val="20"/>
                <w:szCs w:val="20"/>
              </w:rPr>
            </w:pPr>
          </w:p>
          <w:p w14:paraId="00BE2384"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9652EC3"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59BF9DF8" w14:textId="77777777" w:rsidR="00EC3E43" w:rsidRPr="00A71D81" w:rsidRDefault="00EC3E43" w:rsidP="000264EC">
            <w:pPr>
              <w:jc w:val="right"/>
              <w:rPr>
                <w:rFonts w:ascii="GHEA Grapalat" w:hAnsi="GHEA Grapalat" w:cs="Arial"/>
                <w:sz w:val="20"/>
                <w:szCs w:val="20"/>
                <w:lang w:val="hy-AM"/>
              </w:rPr>
            </w:pPr>
          </w:p>
        </w:tc>
      </w:tr>
      <w:tr w:rsidR="00EC3E43" w:rsidRPr="00A71D81" w14:paraId="170899C5"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7D5509E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426A91B4" w14:textId="77777777" w:rsidR="00EC3E43" w:rsidRPr="00A71D81" w:rsidRDefault="00EC3E43" w:rsidP="000264EC">
            <w:pPr>
              <w:rPr>
                <w:rFonts w:ascii="GHEA Grapalat" w:hAnsi="GHEA Grapalat" w:cs="Sylfaen"/>
                <w:sz w:val="20"/>
                <w:szCs w:val="20"/>
              </w:rPr>
            </w:pPr>
          </w:p>
          <w:p w14:paraId="0D6480AF" w14:textId="77777777" w:rsidR="00EC3E43" w:rsidRPr="00A71D81" w:rsidRDefault="00EC3E43" w:rsidP="000264EC">
            <w:pPr>
              <w:rPr>
                <w:rFonts w:ascii="GHEA Grapalat" w:hAnsi="GHEA Grapalat" w:cs="Sylfaen"/>
                <w:sz w:val="20"/>
                <w:szCs w:val="20"/>
              </w:rPr>
            </w:pPr>
          </w:p>
          <w:p w14:paraId="63A96854"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7514458A" w14:textId="77777777" w:rsidR="00EC3E43" w:rsidRPr="00A71D81" w:rsidRDefault="00EC3E43" w:rsidP="000264EC">
            <w:pPr>
              <w:rPr>
                <w:rFonts w:ascii="GHEA Grapalat" w:hAnsi="GHEA Grapalat" w:cs="Sylfaen"/>
                <w:sz w:val="20"/>
                <w:szCs w:val="20"/>
              </w:rPr>
            </w:pPr>
          </w:p>
          <w:p w14:paraId="25BCB5F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539DC83B"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71750C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483D2B8" w14:textId="77777777" w:rsidR="00EC3E43" w:rsidRPr="00A71D81" w:rsidRDefault="00EC3E43" w:rsidP="000264EC">
            <w:pPr>
              <w:rPr>
                <w:rFonts w:ascii="GHEA Grapalat" w:hAnsi="GHEA Grapalat" w:cs="Sylfaen"/>
                <w:sz w:val="20"/>
                <w:szCs w:val="20"/>
              </w:rPr>
            </w:pPr>
          </w:p>
          <w:p w14:paraId="5037953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F63430D"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E104A27" w14:textId="77777777" w:rsidR="00EC3E43" w:rsidRPr="00A71D81" w:rsidRDefault="00EC3E43" w:rsidP="000264EC">
            <w:pPr>
              <w:rPr>
                <w:rFonts w:ascii="GHEA Grapalat" w:hAnsi="GHEA Grapalat" w:cs="Sylfaen"/>
                <w:color w:val="000000"/>
                <w:sz w:val="20"/>
                <w:szCs w:val="20"/>
              </w:rPr>
            </w:pPr>
          </w:p>
          <w:p w14:paraId="71F97A87" w14:textId="77777777" w:rsidR="00EC3E43" w:rsidRPr="00A71D81" w:rsidRDefault="00EC3E43" w:rsidP="000264EC">
            <w:pPr>
              <w:rPr>
                <w:rFonts w:ascii="GHEA Grapalat" w:hAnsi="GHEA Grapalat" w:cs="Sylfaen"/>
                <w:sz w:val="20"/>
                <w:szCs w:val="20"/>
              </w:rPr>
            </w:pPr>
          </w:p>
          <w:p w14:paraId="0ADE8E5F" w14:textId="77777777" w:rsidR="00EC3E43" w:rsidRPr="00A71D81" w:rsidRDefault="00EC3E43" w:rsidP="000264EC">
            <w:pPr>
              <w:jc w:val="right"/>
              <w:rPr>
                <w:rFonts w:ascii="GHEA Grapalat" w:hAnsi="GHEA Grapalat" w:cs="Arial"/>
                <w:sz w:val="20"/>
                <w:szCs w:val="20"/>
              </w:rPr>
            </w:pPr>
          </w:p>
        </w:tc>
      </w:tr>
    </w:tbl>
    <w:p w14:paraId="3FFFEA71"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7D1BCA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43F371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3096A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B10CB8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5CD6B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AA691EF"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3395B1B"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4B2C8DB3" w14:textId="77777777" w:rsidTr="000264EC">
        <w:tc>
          <w:tcPr>
            <w:tcW w:w="720" w:type="dxa"/>
            <w:tcBorders>
              <w:top w:val="single" w:sz="4" w:space="0" w:color="auto"/>
              <w:left w:val="single" w:sz="4" w:space="0" w:color="auto"/>
              <w:bottom w:val="single" w:sz="4" w:space="0" w:color="auto"/>
              <w:right w:val="single" w:sz="4" w:space="0" w:color="auto"/>
            </w:tcBorders>
          </w:tcPr>
          <w:p w14:paraId="7A69207A"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E0FEA53"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39D2B53"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Նշված դաշտի/</w:t>
            </w:r>
          </w:p>
          <w:p w14:paraId="2F93D955"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60564F9" w14:textId="77777777" w:rsidR="00EC3E43" w:rsidRPr="00A71D81" w:rsidRDefault="00EC3E43" w:rsidP="000264EC">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7FF8F28"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23BE30"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043E3F3"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478C90B5"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69848C4"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03B47B2D" w14:textId="77777777" w:rsidTr="000264EC">
        <w:tc>
          <w:tcPr>
            <w:tcW w:w="720" w:type="dxa"/>
            <w:tcBorders>
              <w:top w:val="single" w:sz="4" w:space="0" w:color="auto"/>
              <w:left w:val="single" w:sz="4" w:space="0" w:color="auto"/>
              <w:bottom w:val="single" w:sz="4" w:space="0" w:color="auto"/>
              <w:right w:val="single" w:sz="4" w:space="0" w:color="auto"/>
            </w:tcBorders>
          </w:tcPr>
          <w:p w14:paraId="0744E7AB"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978443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5DDDB8F"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B3CADE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1E75BAA"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0A30BB8" w14:textId="77777777" w:rsidTr="000264EC">
        <w:tc>
          <w:tcPr>
            <w:tcW w:w="720" w:type="dxa"/>
            <w:tcBorders>
              <w:top w:val="single" w:sz="4" w:space="0" w:color="auto"/>
              <w:left w:val="single" w:sz="4" w:space="0" w:color="auto"/>
              <w:bottom w:val="single" w:sz="4" w:space="0" w:color="auto"/>
              <w:right w:val="single" w:sz="4" w:space="0" w:color="auto"/>
            </w:tcBorders>
          </w:tcPr>
          <w:p w14:paraId="3DE62ED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29F982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F9C731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F84DA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3C7520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305FB59F" w14:textId="77777777" w:rsidTr="000264EC">
        <w:tc>
          <w:tcPr>
            <w:tcW w:w="720" w:type="dxa"/>
            <w:tcBorders>
              <w:top w:val="single" w:sz="4" w:space="0" w:color="auto"/>
              <w:left w:val="single" w:sz="4" w:space="0" w:color="auto"/>
              <w:bottom w:val="single" w:sz="4" w:space="0" w:color="auto"/>
              <w:right w:val="single" w:sz="4" w:space="0" w:color="auto"/>
            </w:tcBorders>
          </w:tcPr>
          <w:p w14:paraId="3A0573A0"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E319C9C"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052048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85AD6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5A1EE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C3E43" w:rsidRPr="00A71D81" w14:paraId="0C5EF4E1" w14:textId="77777777" w:rsidTr="000264EC">
        <w:tc>
          <w:tcPr>
            <w:tcW w:w="720" w:type="dxa"/>
            <w:tcBorders>
              <w:top w:val="single" w:sz="4" w:space="0" w:color="auto"/>
              <w:left w:val="single" w:sz="4" w:space="0" w:color="auto"/>
              <w:bottom w:val="single" w:sz="4" w:space="0" w:color="auto"/>
              <w:right w:val="single" w:sz="4" w:space="0" w:color="auto"/>
            </w:tcBorders>
          </w:tcPr>
          <w:p w14:paraId="62C74F5B"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33C318D"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745996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1A100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46E6BF8E"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D4F7597" w14:textId="77777777" w:rsidR="00EC3E43" w:rsidRPr="00A71D81" w:rsidRDefault="00EC3E43" w:rsidP="000264EC">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C3E43" w:rsidRPr="00A71D81" w14:paraId="59D44901" w14:textId="77777777" w:rsidTr="000264EC">
        <w:tc>
          <w:tcPr>
            <w:tcW w:w="720" w:type="dxa"/>
            <w:tcBorders>
              <w:top w:val="single" w:sz="4" w:space="0" w:color="auto"/>
              <w:left w:val="single" w:sz="4" w:space="0" w:color="auto"/>
              <w:bottom w:val="single" w:sz="4" w:space="0" w:color="auto"/>
              <w:right w:val="single" w:sz="4" w:space="0" w:color="auto"/>
            </w:tcBorders>
          </w:tcPr>
          <w:p w14:paraId="31E5191B"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D00F195"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840B39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37DA7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1AC3E84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8B3EE92" w14:textId="77777777" w:rsidR="00EC3E43" w:rsidRPr="00A71D81" w:rsidRDefault="00EC3E43" w:rsidP="000264EC">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5A414FF4" w14:textId="77777777" w:rsidTr="000264EC">
        <w:tc>
          <w:tcPr>
            <w:tcW w:w="720" w:type="dxa"/>
            <w:tcBorders>
              <w:top w:val="single" w:sz="4" w:space="0" w:color="auto"/>
              <w:left w:val="single" w:sz="4" w:space="0" w:color="auto"/>
              <w:bottom w:val="single" w:sz="4" w:space="0" w:color="auto"/>
              <w:right w:val="single" w:sz="4" w:space="0" w:color="auto"/>
            </w:tcBorders>
          </w:tcPr>
          <w:p w14:paraId="40018FC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6F53B5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8F1D94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9A23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540992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20EA888E" w14:textId="77777777" w:rsidTr="000264EC">
        <w:tc>
          <w:tcPr>
            <w:tcW w:w="720" w:type="dxa"/>
            <w:tcBorders>
              <w:top w:val="single" w:sz="4" w:space="0" w:color="auto"/>
              <w:left w:val="single" w:sz="4" w:space="0" w:color="auto"/>
              <w:bottom w:val="single" w:sz="4" w:space="0" w:color="auto"/>
              <w:right w:val="single" w:sz="4" w:space="0" w:color="auto"/>
            </w:tcBorders>
          </w:tcPr>
          <w:p w14:paraId="16A5201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7CD64D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DA1FB9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3EDE1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68DB4F1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076997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47B95501" w14:textId="77777777" w:rsidTr="000264EC">
        <w:tc>
          <w:tcPr>
            <w:tcW w:w="720" w:type="dxa"/>
            <w:tcBorders>
              <w:top w:val="single" w:sz="4" w:space="0" w:color="auto"/>
              <w:left w:val="single" w:sz="4" w:space="0" w:color="auto"/>
              <w:bottom w:val="single" w:sz="4" w:space="0" w:color="auto"/>
              <w:right w:val="single" w:sz="4" w:space="0" w:color="auto"/>
            </w:tcBorders>
          </w:tcPr>
          <w:p w14:paraId="6085820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D9591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93AF94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7A0EC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ոչ պարտադիր</w:t>
            </w:r>
          </w:p>
          <w:p w14:paraId="3396D1E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BFF2EF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492509AF" w14:textId="77777777" w:rsidTr="000264EC">
        <w:tc>
          <w:tcPr>
            <w:tcW w:w="720" w:type="dxa"/>
            <w:tcBorders>
              <w:top w:val="single" w:sz="4" w:space="0" w:color="auto"/>
              <w:left w:val="single" w:sz="4" w:space="0" w:color="auto"/>
              <w:bottom w:val="single" w:sz="4" w:space="0" w:color="auto"/>
              <w:right w:val="single" w:sz="4" w:space="0" w:color="auto"/>
            </w:tcBorders>
          </w:tcPr>
          <w:p w14:paraId="2BFEE5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CBED1C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83942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D70DD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ոչ պարտադիր</w:t>
            </w:r>
          </w:p>
          <w:p w14:paraId="463B703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14D9A4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C3E43" w:rsidRPr="00A71D81" w14:paraId="2C59DDC0" w14:textId="77777777" w:rsidTr="000264EC">
        <w:tc>
          <w:tcPr>
            <w:tcW w:w="720" w:type="dxa"/>
            <w:tcBorders>
              <w:top w:val="single" w:sz="4" w:space="0" w:color="auto"/>
              <w:left w:val="single" w:sz="4" w:space="0" w:color="auto"/>
              <w:bottom w:val="single" w:sz="4" w:space="0" w:color="auto"/>
              <w:right w:val="single" w:sz="4" w:space="0" w:color="auto"/>
            </w:tcBorders>
          </w:tcPr>
          <w:p w14:paraId="2CF161B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33E1C2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CA848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4B9ED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541874F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94D0F8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471C66F8" w14:textId="77777777" w:rsidTr="000264EC">
        <w:tc>
          <w:tcPr>
            <w:tcW w:w="720" w:type="dxa"/>
            <w:tcBorders>
              <w:top w:val="single" w:sz="4" w:space="0" w:color="auto"/>
              <w:left w:val="single" w:sz="4" w:space="0" w:color="auto"/>
              <w:bottom w:val="single" w:sz="4" w:space="0" w:color="auto"/>
              <w:right w:val="single" w:sz="4" w:space="0" w:color="auto"/>
            </w:tcBorders>
          </w:tcPr>
          <w:p w14:paraId="0E9CE692"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4461E0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0FA7B6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5C491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ոչ պարտադիր</w:t>
            </w:r>
          </w:p>
          <w:p w14:paraId="036C3C04"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A4729D3"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76D24D6F" w14:textId="77777777" w:rsidTr="000264EC">
        <w:tc>
          <w:tcPr>
            <w:tcW w:w="720" w:type="dxa"/>
            <w:tcBorders>
              <w:top w:val="single" w:sz="4" w:space="0" w:color="auto"/>
              <w:left w:val="single" w:sz="4" w:space="0" w:color="auto"/>
              <w:bottom w:val="single" w:sz="4" w:space="0" w:color="auto"/>
              <w:right w:val="single" w:sz="4" w:space="0" w:color="auto"/>
            </w:tcBorders>
          </w:tcPr>
          <w:p w14:paraId="27A71C0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0EBDE0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3B1EBC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AE98A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ոչ պարտադիր</w:t>
            </w:r>
          </w:p>
          <w:p w14:paraId="5422AEA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1925BA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4929A56C" w14:textId="77777777" w:rsidTr="000264EC">
        <w:tc>
          <w:tcPr>
            <w:tcW w:w="720" w:type="dxa"/>
            <w:tcBorders>
              <w:top w:val="single" w:sz="4" w:space="0" w:color="auto"/>
              <w:left w:val="single" w:sz="4" w:space="0" w:color="auto"/>
              <w:bottom w:val="single" w:sz="4" w:space="0" w:color="auto"/>
              <w:right w:val="single" w:sz="4" w:space="0" w:color="auto"/>
            </w:tcBorders>
          </w:tcPr>
          <w:p w14:paraId="7CF197A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B52E28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5C8B28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74BC7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C6E93D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76E2E555" w14:textId="77777777" w:rsidTr="000264EC">
        <w:tc>
          <w:tcPr>
            <w:tcW w:w="720" w:type="dxa"/>
            <w:tcBorders>
              <w:top w:val="single" w:sz="4" w:space="0" w:color="auto"/>
              <w:left w:val="single" w:sz="4" w:space="0" w:color="auto"/>
              <w:bottom w:val="single" w:sz="4" w:space="0" w:color="auto"/>
              <w:right w:val="single" w:sz="4" w:space="0" w:color="auto"/>
            </w:tcBorders>
          </w:tcPr>
          <w:p w14:paraId="5DBBFAA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F8C7B8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B6C3BE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43779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114FD82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F2483D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24F24EDA" w14:textId="77777777" w:rsidTr="000264EC">
        <w:tc>
          <w:tcPr>
            <w:tcW w:w="720" w:type="dxa"/>
            <w:tcBorders>
              <w:top w:val="single" w:sz="4" w:space="0" w:color="auto"/>
              <w:left w:val="single" w:sz="4" w:space="0" w:color="auto"/>
              <w:bottom w:val="single" w:sz="4" w:space="0" w:color="auto"/>
              <w:right w:val="single" w:sz="4" w:space="0" w:color="auto"/>
            </w:tcBorders>
          </w:tcPr>
          <w:p w14:paraId="7984F55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C540C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6521BD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028DA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0800056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3DBDE78"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C3E43" w:rsidRPr="00512C4B" w14:paraId="4C4133E0" w14:textId="77777777" w:rsidTr="000264EC">
        <w:tc>
          <w:tcPr>
            <w:tcW w:w="720" w:type="dxa"/>
            <w:tcBorders>
              <w:top w:val="single" w:sz="4" w:space="0" w:color="auto"/>
              <w:left w:val="single" w:sz="4" w:space="0" w:color="auto"/>
              <w:bottom w:val="single" w:sz="4" w:space="0" w:color="auto"/>
              <w:right w:val="single" w:sz="4" w:space="0" w:color="auto"/>
            </w:tcBorders>
          </w:tcPr>
          <w:p w14:paraId="7EC7CFF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814D1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576F44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85EC8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FCF113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5D44AA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443C5AEE" w14:textId="77777777" w:rsidTr="000264EC">
        <w:tc>
          <w:tcPr>
            <w:tcW w:w="720" w:type="dxa"/>
            <w:tcBorders>
              <w:top w:val="single" w:sz="4" w:space="0" w:color="auto"/>
              <w:left w:val="single" w:sz="4" w:space="0" w:color="auto"/>
              <w:bottom w:val="single" w:sz="4" w:space="0" w:color="auto"/>
              <w:right w:val="single" w:sz="4" w:space="0" w:color="auto"/>
            </w:tcBorders>
          </w:tcPr>
          <w:p w14:paraId="7C6FE33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6D138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2929B1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5405F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B74A07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512C4B" w14:paraId="29651E65" w14:textId="77777777" w:rsidTr="000264EC">
        <w:tc>
          <w:tcPr>
            <w:tcW w:w="720" w:type="dxa"/>
            <w:tcBorders>
              <w:top w:val="single" w:sz="4" w:space="0" w:color="auto"/>
              <w:left w:val="single" w:sz="4" w:space="0" w:color="auto"/>
              <w:bottom w:val="single" w:sz="4" w:space="0" w:color="auto"/>
              <w:right w:val="single" w:sz="4" w:space="0" w:color="auto"/>
            </w:tcBorders>
          </w:tcPr>
          <w:p w14:paraId="5A793FB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88F295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32268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FDECB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D6F7EE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ACB33C9" w14:textId="77777777" w:rsidTr="000264EC">
        <w:tc>
          <w:tcPr>
            <w:tcW w:w="720" w:type="dxa"/>
            <w:tcBorders>
              <w:top w:val="single" w:sz="4" w:space="0" w:color="auto"/>
              <w:left w:val="single" w:sz="4" w:space="0" w:color="auto"/>
              <w:bottom w:val="single" w:sz="4" w:space="0" w:color="auto"/>
              <w:right w:val="single" w:sz="4" w:space="0" w:color="auto"/>
            </w:tcBorders>
          </w:tcPr>
          <w:p w14:paraId="274BC9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17B5868"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3FB404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DDF45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65F3231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B96FF4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C3E43" w:rsidRPr="00512C4B" w14:paraId="257AED43" w14:textId="77777777" w:rsidTr="000264EC">
        <w:tc>
          <w:tcPr>
            <w:tcW w:w="720" w:type="dxa"/>
            <w:tcBorders>
              <w:top w:val="single" w:sz="4" w:space="0" w:color="auto"/>
              <w:left w:val="single" w:sz="4" w:space="0" w:color="auto"/>
              <w:bottom w:val="single" w:sz="4" w:space="0" w:color="auto"/>
              <w:right w:val="single" w:sz="4" w:space="0" w:color="auto"/>
            </w:tcBorders>
          </w:tcPr>
          <w:p w14:paraId="508E715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39E45B0"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9E41DD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58D38F"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DB8FFB9"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D372FE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93586A3"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73F2E3EB" w14:textId="77777777" w:rsidTr="000264EC">
        <w:tc>
          <w:tcPr>
            <w:tcW w:w="720" w:type="dxa"/>
            <w:tcBorders>
              <w:top w:val="single" w:sz="4" w:space="0" w:color="auto"/>
              <w:left w:val="single" w:sz="4" w:space="0" w:color="auto"/>
              <w:bottom w:val="single" w:sz="4" w:space="0" w:color="auto"/>
              <w:right w:val="single" w:sz="4" w:space="0" w:color="auto"/>
            </w:tcBorders>
          </w:tcPr>
          <w:p w14:paraId="77ECF93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921463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C905FD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BA629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ոչ պարտադիր</w:t>
            </w:r>
          </w:p>
          <w:p w14:paraId="7E66569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71496D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BEB10D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C3E43" w:rsidRPr="00512C4B" w14:paraId="4C7F8E84" w14:textId="77777777" w:rsidTr="000264EC">
        <w:tc>
          <w:tcPr>
            <w:tcW w:w="720" w:type="dxa"/>
            <w:tcBorders>
              <w:top w:val="single" w:sz="4" w:space="0" w:color="auto"/>
              <w:left w:val="single" w:sz="4" w:space="0" w:color="auto"/>
              <w:bottom w:val="single" w:sz="4" w:space="0" w:color="auto"/>
              <w:right w:val="single" w:sz="4" w:space="0" w:color="auto"/>
            </w:tcBorders>
          </w:tcPr>
          <w:p w14:paraId="481EB55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D1EC38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03F3F5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6D189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15560120"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75F26A"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AE1849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A9384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EDFD873" w14:textId="77777777" w:rsidR="00EC3E43" w:rsidRPr="00A71D81" w:rsidRDefault="00EC3E43" w:rsidP="000264EC">
            <w:pPr>
              <w:jc w:val="center"/>
              <w:rPr>
                <w:rFonts w:ascii="GHEA Grapalat" w:hAnsi="GHEA Grapalat"/>
                <w:sz w:val="20"/>
                <w:szCs w:val="20"/>
                <w:lang w:val="hy-AM"/>
              </w:rPr>
            </w:pPr>
          </w:p>
        </w:tc>
      </w:tr>
      <w:tr w:rsidR="00EC3E43" w:rsidRPr="00512C4B" w14:paraId="2C08EA5E"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548B3684"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BB75A9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41C321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BB971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պարտադիր` </w:t>
            </w:r>
          </w:p>
          <w:p w14:paraId="1FA13B28"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7673E88"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ED6A872"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5C922D55" w14:textId="77777777" w:rsidTr="000264EC">
        <w:tc>
          <w:tcPr>
            <w:tcW w:w="720" w:type="dxa"/>
            <w:tcBorders>
              <w:top w:val="single" w:sz="4" w:space="0" w:color="auto"/>
              <w:left w:val="single" w:sz="4" w:space="0" w:color="auto"/>
              <w:bottom w:val="single" w:sz="4" w:space="0" w:color="auto"/>
              <w:right w:val="single" w:sz="4" w:space="0" w:color="auto"/>
            </w:tcBorders>
          </w:tcPr>
          <w:p w14:paraId="6D13E08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E9986B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D1F51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B37E2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FFC0E2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3B8333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C3E43" w:rsidRPr="00A71D81" w14:paraId="566A1805"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EE1F9FB"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4005C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2B477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6075E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պարտադիր` </w:t>
            </w:r>
          </w:p>
          <w:p w14:paraId="1B98973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EE8AC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54EADB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5386958" w14:textId="77777777" w:rsidTr="000264EC">
        <w:tc>
          <w:tcPr>
            <w:tcW w:w="720" w:type="dxa"/>
            <w:tcBorders>
              <w:top w:val="single" w:sz="4" w:space="0" w:color="auto"/>
              <w:left w:val="single" w:sz="4" w:space="0" w:color="auto"/>
              <w:bottom w:val="single" w:sz="4" w:space="0" w:color="auto"/>
              <w:right w:val="single" w:sz="4" w:space="0" w:color="auto"/>
            </w:tcBorders>
          </w:tcPr>
          <w:p w14:paraId="3F2864E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B42A7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9CDFFA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D697F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5991C6A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880187E" w14:textId="77777777" w:rsidR="00EC3E43" w:rsidRPr="00A71D81" w:rsidRDefault="00EC3E43" w:rsidP="000264EC">
            <w:pPr>
              <w:jc w:val="center"/>
              <w:rPr>
                <w:rFonts w:ascii="GHEA Grapalat" w:hAnsi="GHEA Grapalat"/>
                <w:sz w:val="20"/>
                <w:szCs w:val="20"/>
              </w:rPr>
            </w:pPr>
          </w:p>
        </w:tc>
      </w:tr>
      <w:tr w:rsidR="00EC3E43" w:rsidRPr="00A71D81" w14:paraId="73C1D4B9"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102E516E"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BF6913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D2D19C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42053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0DCECB6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15CE4C9" w14:textId="77777777" w:rsidR="00EC3E43" w:rsidRPr="00A71D81" w:rsidRDefault="00EC3E43" w:rsidP="000264EC">
            <w:pPr>
              <w:jc w:val="center"/>
              <w:rPr>
                <w:rFonts w:ascii="GHEA Grapalat" w:hAnsi="GHEA Grapalat"/>
                <w:sz w:val="20"/>
                <w:szCs w:val="20"/>
              </w:rPr>
            </w:pPr>
          </w:p>
        </w:tc>
      </w:tr>
      <w:tr w:rsidR="00EC3E43" w:rsidRPr="00A71D81" w14:paraId="6982E6A7" w14:textId="77777777" w:rsidTr="000264EC">
        <w:tc>
          <w:tcPr>
            <w:tcW w:w="720" w:type="dxa"/>
            <w:tcBorders>
              <w:top w:val="single" w:sz="4" w:space="0" w:color="auto"/>
              <w:left w:val="single" w:sz="4" w:space="0" w:color="auto"/>
              <w:bottom w:val="single" w:sz="4" w:space="0" w:color="auto"/>
              <w:right w:val="single" w:sz="4" w:space="0" w:color="auto"/>
            </w:tcBorders>
          </w:tcPr>
          <w:p w14:paraId="6E0AB803"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C42403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A5E12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BAB1D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p w14:paraId="174457F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EEC185" w14:textId="77777777" w:rsidR="00EC3E43" w:rsidRPr="00A71D81" w:rsidRDefault="00EC3E43" w:rsidP="000264EC">
            <w:pPr>
              <w:jc w:val="center"/>
              <w:rPr>
                <w:rFonts w:ascii="GHEA Grapalat" w:hAnsi="GHEA Grapalat"/>
                <w:sz w:val="20"/>
                <w:szCs w:val="20"/>
              </w:rPr>
            </w:pPr>
          </w:p>
        </w:tc>
      </w:tr>
      <w:tr w:rsidR="00EC3E43" w:rsidRPr="00A71D81" w14:paraId="3FA393E4" w14:textId="77777777" w:rsidTr="000264EC">
        <w:tc>
          <w:tcPr>
            <w:tcW w:w="720" w:type="dxa"/>
            <w:tcBorders>
              <w:top w:val="single" w:sz="4" w:space="0" w:color="auto"/>
              <w:left w:val="single" w:sz="4" w:space="0" w:color="auto"/>
              <w:bottom w:val="single" w:sz="4" w:space="0" w:color="auto"/>
              <w:right w:val="single" w:sz="4" w:space="0" w:color="auto"/>
            </w:tcBorders>
          </w:tcPr>
          <w:p w14:paraId="5DD77E9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F21471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B1397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F54FB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ոչ պարտադիր</w:t>
            </w:r>
          </w:p>
          <w:p w14:paraId="3D00B52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32EC64" w14:textId="77777777" w:rsidR="00EC3E43" w:rsidRPr="00A71D81" w:rsidRDefault="00EC3E43" w:rsidP="000264EC">
            <w:pPr>
              <w:jc w:val="center"/>
              <w:rPr>
                <w:rFonts w:ascii="GHEA Grapalat" w:hAnsi="GHEA Grapalat"/>
                <w:sz w:val="20"/>
                <w:szCs w:val="20"/>
              </w:rPr>
            </w:pPr>
          </w:p>
        </w:tc>
      </w:tr>
      <w:tr w:rsidR="00EC3E43" w:rsidRPr="00A71D81" w14:paraId="3BFAE830" w14:textId="77777777" w:rsidTr="000264EC">
        <w:tc>
          <w:tcPr>
            <w:tcW w:w="720" w:type="dxa"/>
            <w:tcBorders>
              <w:top w:val="single" w:sz="4" w:space="0" w:color="auto"/>
              <w:left w:val="single" w:sz="4" w:space="0" w:color="auto"/>
              <w:bottom w:val="single" w:sz="4" w:space="0" w:color="auto"/>
              <w:right w:val="single" w:sz="4" w:space="0" w:color="auto"/>
            </w:tcBorders>
          </w:tcPr>
          <w:p w14:paraId="016D6A5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94931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7DCE31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0155C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E43A9E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4D8CB44" w14:textId="77777777" w:rsidR="00EC3E43" w:rsidRPr="00A71D81" w:rsidRDefault="00EC3E43" w:rsidP="000264EC">
            <w:pPr>
              <w:jc w:val="center"/>
              <w:rPr>
                <w:rFonts w:ascii="GHEA Grapalat" w:hAnsi="GHEA Grapalat"/>
                <w:sz w:val="20"/>
                <w:szCs w:val="20"/>
              </w:rPr>
            </w:pPr>
          </w:p>
        </w:tc>
      </w:tr>
      <w:tr w:rsidR="00EC3E43" w:rsidRPr="00A71D81" w14:paraId="1E3FE05C" w14:textId="77777777" w:rsidTr="000264EC">
        <w:tc>
          <w:tcPr>
            <w:tcW w:w="720" w:type="dxa"/>
            <w:tcBorders>
              <w:top w:val="single" w:sz="4" w:space="0" w:color="auto"/>
              <w:left w:val="single" w:sz="4" w:space="0" w:color="auto"/>
              <w:bottom w:val="single" w:sz="4" w:space="0" w:color="auto"/>
              <w:right w:val="single" w:sz="4" w:space="0" w:color="auto"/>
            </w:tcBorders>
          </w:tcPr>
          <w:p w14:paraId="23AA564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8BC974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604E63F"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01DC1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365836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6FA5FE" w14:textId="77777777" w:rsidR="00EC3E43" w:rsidRPr="00A71D81" w:rsidRDefault="00EC3E43" w:rsidP="000264EC">
            <w:pPr>
              <w:jc w:val="center"/>
              <w:rPr>
                <w:rFonts w:ascii="GHEA Grapalat" w:hAnsi="GHEA Grapalat"/>
                <w:sz w:val="20"/>
                <w:szCs w:val="20"/>
              </w:rPr>
            </w:pPr>
          </w:p>
        </w:tc>
      </w:tr>
    </w:tbl>
    <w:p w14:paraId="138EF028" w14:textId="77777777" w:rsidR="00EC3E43" w:rsidRPr="00A71D81" w:rsidRDefault="00EC3E43" w:rsidP="00EC3E43">
      <w:pPr>
        <w:pStyle w:val="BodyTextIndent"/>
        <w:jc w:val="right"/>
        <w:rPr>
          <w:rFonts w:ascii="GHEA Grapalat" w:hAnsi="GHEA Grapalat" w:cs="Sylfaen"/>
          <w:i w:val="0"/>
          <w:lang w:val="en-US"/>
        </w:rPr>
      </w:pPr>
    </w:p>
    <w:p w14:paraId="6D9FF3FD" w14:textId="77777777" w:rsidR="00EC3E43" w:rsidRPr="00A71D81" w:rsidRDefault="00EC3E43" w:rsidP="00EC3E43">
      <w:pPr>
        <w:pStyle w:val="BodyTextIndent"/>
        <w:jc w:val="right"/>
        <w:rPr>
          <w:rFonts w:ascii="GHEA Grapalat" w:hAnsi="GHEA Grapalat" w:cs="Sylfaen"/>
          <w:i w:val="0"/>
          <w:lang w:val="en-US"/>
        </w:rPr>
      </w:pPr>
    </w:p>
    <w:p w14:paraId="2C60195D" w14:textId="77777777" w:rsidR="00EC3E43" w:rsidRPr="00A71D81" w:rsidRDefault="00EC3E43" w:rsidP="00EC3E43">
      <w:pPr>
        <w:pStyle w:val="BodyTextIndent"/>
        <w:jc w:val="right"/>
        <w:rPr>
          <w:rFonts w:ascii="GHEA Grapalat" w:hAnsi="GHEA Grapalat" w:cs="Sylfaen"/>
          <w:i w:val="0"/>
          <w:lang w:val="en-US"/>
        </w:rPr>
      </w:pPr>
    </w:p>
    <w:p w14:paraId="7DB9C05A" w14:textId="77777777" w:rsidR="00EC3E43" w:rsidRPr="00A71D81" w:rsidRDefault="00EC3E43" w:rsidP="00EC3E43">
      <w:pPr>
        <w:pStyle w:val="BodyTextIndent"/>
        <w:jc w:val="right"/>
        <w:rPr>
          <w:rFonts w:ascii="GHEA Grapalat" w:hAnsi="GHEA Grapalat" w:cs="Sylfaen"/>
          <w:i w:val="0"/>
          <w:lang w:val="en-US"/>
        </w:rPr>
      </w:pPr>
    </w:p>
    <w:p w14:paraId="5A15260B" w14:textId="77777777" w:rsidR="00EC3E43" w:rsidRPr="00A71D81" w:rsidRDefault="00EC3E43" w:rsidP="00EC3E43">
      <w:pPr>
        <w:pStyle w:val="BodyTextIndent"/>
        <w:jc w:val="right"/>
        <w:rPr>
          <w:rFonts w:ascii="GHEA Grapalat" w:hAnsi="GHEA Grapalat" w:cs="Sylfaen"/>
          <w:i w:val="0"/>
          <w:lang w:val="en-US"/>
        </w:rPr>
      </w:pPr>
    </w:p>
    <w:p w14:paraId="78615CD1" w14:textId="77777777" w:rsidR="00EC3E43" w:rsidRPr="00A71D81" w:rsidRDefault="00EC3E43" w:rsidP="00EC3E43">
      <w:pPr>
        <w:rPr>
          <w:rFonts w:ascii="GHEA Grapalat" w:hAnsi="GHEA Grapalat"/>
        </w:rPr>
      </w:pPr>
    </w:p>
    <w:p w14:paraId="4A32C28C"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85E622F" w14:textId="77777777"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77E95912" w14:textId="0DE79BC5"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4E0B09FD" w14:textId="77777777"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r w:rsidR="00EC3E43" w:rsidRPr="00604201">
        <w:rPr>
          <w:rFonts w:ascii="GHEA Grapalat" w:hAnsi="GHEA Grapalat" w:cs="Sylfaen"/>
          <w:b/>
          <w:lang w:val="es-ES"/>
        </w:rPr>
        <w:t>հրավերի</w:t>
      </w:r>
    </w:p>
    <w:p w14:paraId="188B11E5" w14:textId="77777777" w:rsidR="00BF1E08" w:rsidRPr="00A71D81" w:rsidRDefault="00BF1E08" w:rsidP="00BF1E08">
      <w:pPr>
        <w:pStyle w:val="BodyTextIndent3"/>
        <w:spacing w:line="240" w:lineRule="auto"/>
        <w:jc w:val="right"/>
        <w:rPr>
          <w:rFonts w:ascii="GHEA Grapalat" w:hAnsi="GHEA Grapalat" w:cs="Sylfaen"/>
          <w:b/>
          <w:lang w:val="hy-AM"/>
        </w:rPr>
      </w:pPr>
    </w:p>
    <w:p w14:paraId="2A3A2FA5"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1542A24A"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3858A017"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3B025677"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3BBF157"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3C2675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2A838DC7"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13E2C883"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7E330C6C"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07708C57"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3C497E3"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8038E5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B79A11D"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4269DC3"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087F45F1"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5AAEB05"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5906E8B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19D23F"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EA3B611"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98C9BB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423DB655"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5488BD55"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CD459A5"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197FDAC6"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58F88A83"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1E6A05A"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17A27198"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4DEC7FFA"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04F676A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E32E6E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1D0AD3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3D910E1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0D6414F"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694199D"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AA7726D"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4DDB57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8873EF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78868EC"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72DE6A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6F5472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B700B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9A2BDF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35DF4D5" w14:textId="77777777" w:rsidR="00BF1E08" w:rsidRPr="00A71D81" w:rsidRDefault="00BF1E08" w:rsidP="00BF1E08">
      <w:pPr>
        <w:pStyle w:val="BodyTextIndent3"/>
        <w:spacing w:line="240" w:lineRule="auto"/>
        <w:jc w:val="center"/>
        <w:rPr>
          <w:rFonts w:ascii="GHEA Grapalat" w:hAnsi="GHEA Grapalat" w:cs="Arial"/>
          <w:b/>
          <w:lang w:val="hy-AM"/>
        </w:rPr>
      </w:pPr>
    </w:p>
    <w:p w14:paraId="26867C40" w14:textId="77777777" w:rsidR="00BF1E08" w:rsidRDefault="00BF1E08" w:rsidP="00BF1E08">
      <w:pPr>
        <w:pStyle w:val="FootnoteText"/>
        <w:ind w:firstLine="142"/>
        <w:rPr>
          <w:rFonts w:ascii="GHEA Grapalat" w:hAnsi="GHEA Grapalat"/>
          <w:i/>
          <w:sz w:val="16"/>
          <w:szCs w:val="16"/>
          <w:lang w:val="hy-AM"/>
        </w:rPr>
      </w:pPr>
    </w:p>
    <w:p w14:paraId="10597A2C" w14:textId="77777777" w:rsidR="00BF1E08" w:rsidRDefault="00BF1E08" w:rsidP="00BF1E08">
      <w:pPr>
        <w:pStyle w:val="FootnoteText"/>
        <w:ind w:firstLine="142"/>
        <w:rPr>
          <w:rFonts w:ascii="GHEA Grapalat" w:hAnsi="GHEA Grapalat"/>
          <w:i/>
          <w:sz w:val="16"/>
          <w:szCs w:val="16"/>
          <w:lang w:val="hy-AM"/>
        </w:rPr>
      </w:pPr>
    </w:p>
    <w:p w14:paraId="53B09212" w14:textId="77777777" w:rsidR="00BF1E08" w:rsidRDefault="00BF1E08" w:rsidP="00BF1E08">
      <w:pPr>
        <w:pStyle w:val="FootnoteText"/>
        <w:ind w:firstLine="142"/>
        <w:rPr>
          <w:rFonts w:ascii="GHEA Grapalat" w:hAnsi="GHEA Grapalat"/>
          <w:i/>
          <w:sz w:val="16"/>
          <w:szCs w:val="16"/>
          <w:lang w:val="hy-AM"/>
        </w:rPr>
      </w:pPr>
    </w:p>
    <w:p w14:paraId="37E09D33"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EFB6D24"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4E96E01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D1F75F3" w14:textId="4E927818"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0AFCA979" w14:textId="77777777"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r w:rsidR="001359E1" w:rsidRPr="00604201">
        <w:rPr>
          <w:rFonts w:ascii="GHEA Grapalat" w:hAnsi="GHEA Grapalat" w:cs="Sylfaen"/>
          <w:b/>
          <w:sz w:val="20"/>
          <w:szCs w:val="20"/>
          <w:lang w:val="es-ES"/>
        </w:rPr>
        <w:t>հրավերի</w:t>
      </w:r>
    </w:p>
    <w:p w14:paraId="19FE314B" w14:textId="77777777" w:rsidR="00631658" w:rsidRPr="00A71D81" w:rsidRDefault="00631658" w:rsidP="00631658">
      <w:pPr>
        <w:pStyle w:val="BodyTextIndent3"/>
        <w:spacing w:line="240" w:lineRule="auto"/>
        <w:jc w:val="right"/>
        <w:rPr>
          <w:rFonts w:ascii="GHEA Grapalat" w:hAnsi="GHEA Grapalat" w:cs="Sylfaen"/>
          <w:b/>
          <w:lang w:val="hy-AM"/>
        </w:rPr>
      </w:pPr>
    </w:p>
    <w:p w14:paraId="47B5D5C6"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5D6EA5E"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40E9DF08" w14:textId="77777777" w:rsidR="00631658" w:rsidRPr="00A71D81" w:rsidRDefault="00631658" w:rsidP="00631658">
      <w:pPr>
        <w:rPr>
          <w:rFonts w:ascii="GHEA Grapalat" w:hAnsi="GHEA Grapalat" w:cs="GHEA Grapalat"/>
          <w:b/>
          <w:sz w:val="20"/>
          <w:szCs w:val="20"/>
          <w:lang w:val="hy-AM"/>
        </w:rPr>
      </w:pPr>
    </w:p>
    <w:p w14:paraId="671E094D"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0657AF2F" w14:textId="77777777" w:rsidR="00631658" w:rsidRPr="00A71D81" w:rsidRDefault="00631658" w:rsidP="00631658">
      <w:pPr>
        <w:rPr>
          <w:rFonts w:ascii="GHEA Grapalat" w:hAnsi="GHEA Grapalat" w:cs="GHEA Grapalat"/>
          <w:sz w:val="20"/>
          <w:szCs w:val="20"/>
          <w:lang w:val="hy-AM"/>
        </w:rPr>
      </w:pPr>
    </w:p>
    <w:p w14:paraId="6CE85A3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8DAD0E5"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D8CA90C" w14:textId="77777777" w:rsidR="00631658" w:rsidRPr="00A71D81" w:rsidRDefault="00631658" w:rsidP="00631658">
      <w:pPr>
        <w:ind w:firstLine="708"/>
        <w:jc w:val="both"/>
        <w:rPr>
          <w:rFonts w:ascii="GHEA Grapalat" w:hAnsi="GHEA Grapalat" w:cs="GHEA Grapalat"/>
          <w:sz w:val="20"/>
          <w:szCs w:val="20"/>
          <w:lang w:val="hy-AM"/>
        </w:rPr>
      </w:pPr>
    </w:p>
    <w:p w14:paraId="483E129E"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105D088D"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C1DB1D5" w14:textId="3D4C59DD"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7A3C2373"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028E24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6B7D55B1"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24D6568"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E38153C"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8935918"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7CDAD56"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87F77E2"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D27096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DA1327F"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1B302A"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13A92E" w14:textId="77777777" w:rsidR="00631658" w:rsidRPr="00A71D81" w:rsidRDefault="00631658" w:rsidP="00631658">
      <w:pPr>
        <w:jc w:val="both"/>
        <w:rPr>
          <w:rFonts w:ascii="GHEA Grapalat" w:hAnsi="GHEA Grapalat" w:cs="GHEA Grapalat"/>
          <w:sz w:val="20"/>
          <w:szCs w:val="20"/>
          <w:lang w:val="hy-AM"/>
        </w:rPr>
      </w:pPr>
    </w:p>
    <w:p w14:paraId="7F4E0F17"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70A5ED33"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2889A38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3526DF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C50ADD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29CB2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4644E6C" w14:textId="77777777" w:rsidR="00631658" w:rsidRPr="00A71D81" w:rsidRDefault="00631658" w:rsidP="00631658">
      <w:pPr>
        <w:ind w:firstLine="567"/>
        <w:jc w:val="both"/>
        <w:rPr>
          <w:rFonts w:ascii="GHEA Grapalat" w:hAnsi="GHEA Grapalat" w:cs="GHEA Grapalat"/>
          <w:sz w:val="20"/>
          <w:szCs w:val="20"/>
          <w:lang w:val="hy-AM"/>
        </w:rPr>
      </w:pPr>
    </w:p>
    <w:p w14:paraId="07214D3F"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39D0C5B"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AEFC7D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BD15EB7"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A2B5863"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1BEAB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6E91C5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07F1134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67CF37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295EFCE"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D1D932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42A3B096"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BA4DC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32467242"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A12D6" w14:textId="77777777" w:rsidR="00631658" w:rsidRPr="00A71D81" w:rsidRDefault="00631658" w:rsidP="00631658">
      <w:pPr>
        <w:jc w:val="both"/>
        <w:rPr>
          <w:rFonts w:ascii="GHEA Grapalat" w:hAnsi="GHEA Grapalat"/>
          <w:sz w:val="20"/>
          <w:szCs w:val="20"/>
          <w:lang w:val="hy-AM"/>
        </w:rPr>
      </w:pPr>
    </w:p>
    <w:p w14:paraId="58D172CF"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62E4B9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1691E8"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1E8580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851FB0"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4A3CF7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D9069"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1039CE16" w14:textId="77777777" w:rsidR="00334B2F" w:rsidRPr="00A71D81" w:rsidRDefault="00334B2F" w:rsidP="00CB0ADE">
            <w:pPr>
              <w:jc w:val="center"/>
              <w:rPr>
                <w:rFonts w:ascii="GHEA Grapalat" w:hAnsi="GHEA Grapalat" w:cs="Arial"/>
                <w:bCs/>
                <w:i/>
                <w:sz w:val="20"/>
                <w:szCs w:val="20"/>
              </w:rPr>
            </w:pPr>
          </w:p>
        </w:tc>
      </w:tr>
      <w:tr w:rsidR="00334B2F" w:rsidRPr="00A71D81" w14:paraId="2597A8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B389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7DB87004"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3516C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16CA4E2"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AE36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7D8E21D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E65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705B74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B5FA9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0B5EE4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ED50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34C2B7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4779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788776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2BCDF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0765811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AB1D8"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797F610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7009D"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4909D08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BA02CA"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2A8E345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1C062"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5282FE6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79AA32"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7D7CE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799A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0E3D58B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3B01"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2072298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81965C"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1B67B037"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6AF0AC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143DA175" w14:textId="77777777" w:rsidR="00334B2F" w:rsidRPr="00A71D81" w:rsidRDefault="00334B2F" w:rsidP="00CB0ADE">
            <w:pPr>
              <w:rPr>
                <w:rFonts w:ascii="GHEA Grapalat" w:hAnsi="GHEA Grapalat" w:cs="Arial"/>
                <w:sz w:val="20"/>
                <w:szCs w:val="20"/>
              </w:rPr>
            </w:pPr>
          </w:p>
        </w:tc>
      </w:tr>
      <w:tr w:rsidR="00334B2F" w:rsidRPr="00A71D81" w14:paraId="71ECB3B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3DFF5FC" w14:textId="77777777" w:rsidR="00334B2F" w:rsidRPr="00A71D81" w:rsidRDefault="00334B2F" w:rsidP="00CB0ADE">
            <w:pPr>
              <w:rPr>
                <w:rFonts w:ascii="GHEA Grapalat" w:hAnsi="GHEA Grapalat" w:cs="Arial"/>
                <w:sz w:val="20"/>
                <w:szCs w:val="20"/>
                <w:lang w:val="hy-AM"/>
              </w:rPr>
            </w:pPr>
          </w:p>
        </w:tc>
      </w:tr>
      <w:tr w:rsidR="00334B2F" w:rsidRPr="00A71D81" w14:paraId="471AD53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848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8CCE284" w14:textId="77777777" w:rsidR="00334B2F" w:rsidRPr="00A71D81" w:rsidRDefault="00334B2F" w:rsidP="00CB0ADE">
            <w:pPr>
              <w:rPr>
                <w:rFonts w:ascii="GHEA Grapalat" w:hAnsi="GHEA Grapalat" w:cs="Sylfaen"/>
                <w:sz w:val="20"/>
                <w:szCs w:val="20"/>
                <w:lang w:val="ru-RU"/>
              </w:rPr>
            </w:pPr>
          </w:p>
        </w:tc>
      </w:tr>
      <w:tr w:rsidR="00334B2F" w:rsidRPr="00A71D81" w14:paraId="46C8B34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1A09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012A1733" w14:textId="77777777" w:rsidR="00334B2F" w:rsidRPr="00A71D81" w:rsidRDefault="00334B2F" w:rsidP="00CB0ADE">
            <w:pPr>
              <w:rPr>
                <w:rFonts w:ascii="GHEA Grapalat" w:hAnsi="GHEA Grapalat" w:cs="Sylfaen"/>
                <w:sz w:val="20"/>
                <w:szCs w:val="20"/>
                <w:lang w:val="hy-AM"/>
              </w:rPr>
            </w:pPr>
          </w:p>
        </w:tc>
      </w:tr>
      <w:tr w:rsidR="00334B2F" w:rsidRPr="00A71D81" w14:paraId="3D81F9A0"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C937E85"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616988AF" w14:textId="77777777" w:rsidR="00334B2F" w:rsidRPr="00A71D81" w:rsidRDefault="00334B2F" w:rsidP="00CB0ADE">
            <w:pPr>
              <w:rPr>
                <w:rFonts w:ascii="GHEA Grapalat" w:hAnsi="GHEA Grapalat" w:cs="Sylfaen"/>
                <w:sz w:val="20"/>
                <w:szCs w:val="20"/>
              </w:rPr>
            </w:pPr>
          </w:p>
          <w:p w14:paraId="28AD8FA5"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56C8043" w14:textId="77777777" w:rsidR="00334B2F" w:rsidRPr="00A71D81" w:rsidRDefault="00334B2F" w:rsidP="00CB0ADE">
            <w:pPr>
              <w:rPr>
                <w:rFonts w:ascii="GHEA Grapalat" w:hAnsi="GHEA Grapalat" w:cs="Tahoma"/>
                <w:color w:val="000000"/>
                <w:sz w:val="20"/>
                <w:szCs w:val="20"/>
              </w:rPr>
            </w:pPr>
          </w:p>
          <w:p w14:paraId="4E816394" w14:textId="77777777" w:rsidR="00334B2F" w:rsidRPr="00A71D81" w:rsidRDefault="00334B2F" w:rsidP="00CB0ADE">
            <w:pPr>
              <w:rPr>
                <w:rFonts w:ascii="GHEA Grapalat" w:hAnsi="GHEA Grapalat" w:cs="Sylfaen"/>
                <w:sz w:val="20"/>
                <w:szCs w:val="20"/>
              </w:rPr>
            </w:pPr>
          </w:p>
          <w:p w14:paraId="54D60B6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280DBDE" w14:textId="77777777" w:rsidR="00334B2F" w:rsidRPr="00A71D81" w:rsidRDefault="00334B2F" w:rsidP="00CB0ADE">
            <w:pPr>
              <w:rPr>
                <w:rFonts w:ascii="GHEA Grapalat" w:hAnsi="GHEA Grapalat" w:cs="Sylfaen"/>
                <w:sz w:val="20"/>
                <w:szCs w:val="20"/>
              </w:rPr>
            </w:pPr>
          </w:p>
          <w:p w14:paraId="147F9EE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EFEDF4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12C96458"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31B2FA7"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4FFEF89" w14:textId="77777777" w:rsidR="00334B2F" w:rsidRPr="00A71D81" w:rsidRDefault="00334B2F" w:rsidP="00CB0ADE">
            <w:pPr>
              <w:jc w:val="right"/>
              <w:rPr>
                <w:rFonts w:ascii="GHEA Grapalat" w:hAnsi="GHEA Grapalat" w:cs="Sylfaen"/>
                <w:sz w:val="20"/>
                <w:szCs w:val="20"/>
              </w:rPr>
            </w:pPr>
          </w:p>
          <w:p w14:paraId="79953AC0"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6CFBCBBD" w14:textId="77777777" w:rsidR="00334B2F" w:rsidRPr="00A71D81" w:rsidRDefault="00334B2F" w:rsidP="00CB0ADE">
            <w:pPr>
              <w:jc w:val="right"/>
              <w:rPr>
                <w:rFonts w:ascii="GHEA Grapalat" w:hAnsi="GHEA Grapalat" w:cs="Tahoma"/>
                <w:color w:val="000000"/>
                <w:sz w:val="20"/>
                <w:szCs w:val="20"/>
              </w:rPr>
            </w:pPr>
          </w:p>
          <w:p w14:paraId="12C3F265" w14:textId="77777777" w:rsidR="00334B2F" w:rsidRPr="00A71D81" w:rsidRDefault="00334B2F" w:rsidP="00CB0ADE">
            <w:pPr>
              <w:jc w:val="right"/>
              <w:rPr>
                <w:rFonts w:ascii="GHEA Grapalat" w:hAnsi="GHEA Grapalat" w:cs="Tahoma"/>
                <w:color w:val="000000"/>
                <w:sz w:val="20"/>
                <w:szCs w:val="20"/>
              </w:rPr>
            </w:pPr>
          </w:p>
          <w:p w14:paraId="0236D35A"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C56E230" w14:textId="77777777" w:rsidR="00334B2F" w:rsidRPr="00A71D81" w:rsidRDefault="00334B2F" w:rsidP="00CB0ADE">
            <w:pPr>
              <w:jc w:val="right"/>
              <w:rPr>
                <w:rFonts w:ascii="GHEA Grapalat" w:hAnsi="GHEA Grapalat" w:cs="Sylfaen"/>
                <w:sz w:val="20"/>
                <w:szCs w:val="20"/>
              </w:rPr>
            </w:pPr>
          </w:p>
          <w:p w14:paraId="7C3011A5"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B21DF57" w14:textId="77777777" w:rsidR="00334B2F" w:rsidRPr="00A71D81" w:rsidRDefault="00334B2F" w:rsidP="00CB0ADE">
            <w:pPr>
              <w:jc w:val="right"/>
              <w:rPr>
                <w:rFonts w:ascii="GHEA Grapalat" w:hAnsi="GHEA Grapalat" w:cs="Sylfaen"/>
                <w:sz w:val="20"/>
                <w:szCs w:val="20"/>
              </w:rPr>
            </w:pPr>
          </w:p>
        </w:tc>
      </w:tr>
      <w:tr w:rsidR="00334B2F" w:rsidRPr="00A71D81" w14:paraId="34DA06D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E5253FB"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76C8A63"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A05FFBD"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7330AE3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D98EC9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EB95111" w14:textId="77777777" w:rsidR="00334B2F" w:rsidRPr="00A71D81" w:rsidRDefault="00334B2F" w:rsidP="00CB0ADE">
            <w:pPr>
              <w:rPr>
                <w:rFonts w:ascii="GHEA Grapalat" w:hAnsi="GHEA Grapalat" w:cs="Tahoma"/>
                <w:color w:val="000000"/>
                <w:sz w:val="20"/>
                <w:szCs w:val="20"/>
              </w:rPr>
            </w:pPr>
          </w:p>
          <w:p w14:paraId="0667EED1"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418225"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2AA473" w14:textId="77777777" w:rsidR="00334B2F" w:rsidRPr="00A71D81" w:rsidRDefault="00334B2F" w:rsidP="00CB0ADE">
            <w:pPr>
              <w:jc w:val="right"/>
              <w:rPr>
                <w:rFonts w:ascii="GHEA Grapalat" w:hAnsi="GHEA Grapalat" w:cs="Tahoma"/>
                <w:color w:val="000000"/>
                <w:sz w:val="20"/>
                <w:szCs w:val="20"/>
              </w:rPr>
            </w:pPr>
          </w:p>
          <w:p w14:paraId="76F3B5E7" w14:textId="77777777" w:rsidR="00334B2F" w:rsidRPr="00A71D81" w:rsidRDefault="00334B2F" w:rsidP="00CB0ADE">
            <w:pPr>
              <w:jc w:val="right"/>
              <w:rPr>
                <w:rFonts w:ascii="GHEA Grapalat" w:hAnsi="GHEA Grapalat" w:cs="Tahoma"/>
                <w:color w:val="000000"/>
                <w:sz w:val="20"/>
                <w:szCs w:val="20"/>
              </w:rPr>
            </w:pPr>
          </w:p>
          <w:p w14:paraId="7E964EDB"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75C3625"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57961CC1" w14:textId="77777777" w:rsidR="00334B2F" w:rsidRPr="00A71D81" w:rsidRDefault="00334B2F" w:rsidP="00CB0ADE">
            <w:pPr>
              <w:jc w:val="right"/>
              <w:rPr>
                <w:rFonts w:ascii="GHEA Grapalat" w:hAnsi="GHEA Grapalat" w:cs="Arial"/>
                <w:sz w:val="20"/>
                <w:szCs w:val="20"/>
                <w:lang w:val="hy-AM"/>
              </w:rPr>
            </w:pPr>
          </w:p>
        </w:tc>
      </w:tr>
      <w:tr w:rsidR="00334B2F" w:rsidRPr="00A71D81" w14:paraId="4AE509D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B45EB3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345E10F3" w14:textId="77777777" w:rsidR="00334B2F" w:rsidRPr="00A71D81" w:rsidRDefault="00334B2F" w:rsidP="00CB0ADE">
            <w:pPr>
              <w:rPr>
                <w:rFonts w:ascii="GHEA Grapalat" w:hAnsi="GHEA Grapalat" w:cs="Sylfaen"/>
                <w:sz w:val="20"/>
                <w:szCs w:val="20"/>
              </w:rPr>
            </w:pPr>
          </w:p>
          <w:p w14:paraId="17BCFDF1" w14:textId="77777777" w:rsidR="00334B2F" w:rsidRPr="00A71D81" w:rsidRDefault="00334B2F" w:rsidP="00CB0ADE">
            <w:pPr>
              <w:rPr>
                <w:rFonts w:ascii="GHEA Grapalat" w:hAnsi="GHEA Grapalat" w:cs="Sylfaen"/>
                <w:sz w:val="20"/>
                <w:szCs w:val="20"/>
              </w:rPr>
            </w:pPr>
          </w:p>
          <w:p w14:paraId="4866BADA"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81B0ECB" w14:textId="77777777" w:rsidR="00334B2F" w:rsidRPr="00A71D81" w:rsidRDefault="00334B2F" w:rsidP="00CB0ADE">
            <w:pPr>
              <w:rPr>
                <w:rFonts w:ascii="GHEA Grapalat" w:hAnsi="GHEA Grapalat" w:cs="Sylfaen"/>
                <w:sz w:val="20"/>
                <w:szCs w:val="20"/>
              </w:rPr>
            </w:pPr>
          </w:p>
          <w:p w14:paraId="3113542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4D90C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654407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93A3175" w14:textId="77777777" w:rsidR="00334B2F" w:rsidRPr="00A71D81" w:rsidRDefault="00334B2F" w:rsidP="00CB0ADE">
            <w:pPr>
              <w:rPr>
                <w:rFonts w:ascii="GHEA Grapalat" w:hAnsi="GHEA Grapalat" w:cs="Sylfaen"/>
                <w:sz w:val="20"/>
                <w:szCs w:val="20"/>
              </w:rPr>
            </w:pPr>
          </w:p>
          <w:p w14:paraId="388824A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F20722"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5088A9B" w14:textId="77777777" w:rsidR="00334B2F" w:rsidRPr="00A71D81" w:rsidRDefault="00334B2F" w:rsidP="00CB0ADE">
            <w:pPr>
              <w:rPr>
                <w:rFonts w:ascii="GHEA Grapalat" w:hAnsi="GHEA Grapalat" w:cs="Sylfaen"/>
                <w:color w:val="000000"/>
                <w:sz w:val="20"/>
                <w:szCs w:val="20"/>
              </w:rPr>
            </w:pPr>
          </w:p>
          <w:p w14:paraId="23BA1B53" w14:textId="77777777" w:rsidR="00334B2F" w:rsidRPr="00A71D81" w:rsidRDefault="00334B2F" w:rsidP="00CB0ADE">
            <w:pPr>
              <w:rPr>
                <w:rFonts w:ascii="GHEA Grapalat" w:hAnsi="GHEA Grapalat" w:cs="Sylfaen"/>
                <w:sz w:val="20"/>
                <w:szCs w:val="20"/>
              </w:rPr>
            </w:pPr>
          </w:p>
          <w:p w14:paraId="35B70FC7" w14:textId="77777777" w:rsidR="00334B2F" w:rsidRPr="00A71D81" w:rsidRDefault="00334B2F" w:rsidP="00CB0ADE">
            <w:pPr>
              <w:jc w:val="right"/>
              <w:rPr>
                <w:rFonts w:ascii="GHEA Grapalat" w:hAnsi="GHEA Grapalat" w:cs="Arial"/>
                <w:sz w:val="20"/>
                <w:szCs w:val="20"/>
              </w:rPr>
            </w:pPr>
          </w:p>
        </w:tc>
      </w:tr>
    </w:tbl>
    <w:p w14:paraId="4FB7D1C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69F9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566DAD"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A7AA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00860D"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2386B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0F3631B"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42DFA1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13CFBDF9" w14:textId="77777777" w:rsidTr="00CB0ADE">
        <w:tc>
          <w:tcPr>
            <w:tcW w:w="720" w:type="dxa"/>
            <w:tcBorders>
              <w:top w:val="single" w:sz="4" w:space="0" w:color="auto"/>
              <w:left w:val="single" w:sz="4" w:space="0" w:color="auto"/>
              <w:bottom w:val="single" w:sz="4" w:space="0" w:color="auto"/>
              <w:right w:val="single" w:sz="4" w:space="0" w:color="auto"/>
            </w:tcBorders>
          </w:tcPr>
          <w:p w14:paraId="32E04B27"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1AFE83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46D5A8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6236DC3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DABD8EA"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4AD712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DAF7F4"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37671F30"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A243C39"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2B270AA2"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512691CD" w14:textId="77777777" w:rsidTr="00CB0ADE">
        <w:tc>
          <w:tcPr>
            <w:tcW w:w="720" w:type="dxa"/>
            <w:tcBorders>
              <w:top w:val="single" w:sz="4" w:space="0" w:color="auto"/>
              <w:left w:val="single" w:sz="4" w:space="0" w:color="auto"/>
              <w:bottom w:val="single" w:sz="4" w:space="0" w:color="auto"/>
              <w:right w:val="single" w:sz="4" w:space="0" w:color="auto"/>
            </w:tcBorders>
          </w:tcPr>
          <w:p w14:paraId="23B7BA1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6C07B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71944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95277F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BD0B7C3"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208F86BC" w14:textId="77777777" w:rsidTr="00CB0ADE">
        <w:tc>
          <w:tcPr>
            <w:tcW w:w="720" w:type="dxa"/>
            <w:tcBorders>
              <w:top w:val="single" w:sz="4" w:space="0" w:color="auto"/>
              <w:left w:val="single" w:sz="4" w:space="0" w:color="auto"/>
              <w:bottom w:val="single" w:sz="4" w:space="0" w:color="auto"/>
              <w:right w:val="single" w:sz="4" w:space="0" w:color="auto"/>
            </w:tcBorders>
          </w:tcPr>
          <w:p w14:paraId="4FB436C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FA600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E6D2B2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1D410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6554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2C3B33BF" w14:textId="77777777" w:rsidTr="00CB0ADE">
        <w:tc>
          <w:tcPr>
            <w:tcW w:w="720" w:type="dxa"/>
            <w:tcBorders>
              <w:top w:val="single" w:sz="4" w:space="0" w:color="auto"/>
              <w:left w:val="single" w:sz="4" w:space="0" w:color="auto"/>
              <w:bottom w:val="single" w:sz="4" w:space="0" w:color="auto"/>
              <w:right w:val="single" w:sz="4" w:space="0" w:color="auto"/>
            </w:tcBorders>
          </w:tcPr>
          <w:p w14:paraId="3D30A573"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480DB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D43C0C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47B08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4C8F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6F77BE5F" w14:textId="77777777" w:rsidTr="00CB0ADE">
        <w:tc>
          <w:tcPr>
            <w:tcW w:w="720" w:type="dxa"/>
            <w:tcBorders>
              <w:top w:val="single" w:sz="4" w:space="0" w:color="auto"/>
              <w:left w:val="single" w:sz="4" w:space="0" w:color="auto"/>
              <w:bottom w:val="single" w:sz="4" w:space="0" w:color="auto"/>
              <w:right w:val="single" w:sz="4" w:space="0" w:color="auto"/>
            </w:tcBorders>
          </w:tcPr>
          <w:p w14:paraId="763CF189"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B0B1C18"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44179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F1E4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10E0C383"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9B92972"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5AFEE00" w14:textId="77777777" w:rsidTr="00CB0ADE">
        <w:tc>
          <w:tcPr>
            <w:tcW w:w="720" w:type="dxa"/>
            <w:tcBorders>
              <w:top w:val="single" w:sz="4" w:space="0" w:color="auto"/>
              <w:left w:val="single" w:sz="4" w:space="0" w:color="auto"/>
              <w:bottom w:val="single" w:sz="4" w:space="0" w:color="auto"/>
              <w:right w:val="single" w:sz="4" w:space="0" w:color="auto"/>
            </w:tcBorders>
          </w:tcPr>
          <w:p w14:paraId="5FCF390C"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BCC68FD"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E46D6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45EAC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D80E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657143B"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3DB934AC" w14:textId="77777777" w:rsidTr="00CB0ADE">
        <w:tc>
          <w:tcPr>
            <w:tcW w:w="720" w:type="dxa"/>
            <w:tcBorders>
              <w:top w:val="single" w:sz="4" w:space="0" w:color="auto"/>
              <w:left w:val="single" w:sz="4" w:space="0" w:color="auto"/>
              <w:bottom w:val="single" w:sz="4" w:space="0" w:color="auto"/>
              <w:right w:val="single" w:sz="4" w:space="0" w:color="auto"/>
            </w:tcBorders>
          </w:tcPr>
          <w:p w14:paraId="794A7C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99CAF8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B0632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C26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7C8CEF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701D0E4" w14:textId="77777777" w:rsidTr="00CB0ADE">
        <w:tc>
          <w:tcPr>
            <w:tcW w:w="720" w:type="dxa"/>
            <w:tcBorders>
              <w:top w:val="single" w:sz="4" w:space="0" w:color="auto"/>
              <w:left w:val="single" w:sz="4" w:space="0" w:color="auto"/>
              <w:bottom w:val="single" w:sz="4" w:space="0" w:color="auto"/>
              <w:right w:val="single" w:sz="4" w:space="0" w:color="auto"/>
            </w:tcBorders>
          </w:tcPr>
          <w:p w14:paraId="05267AE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4506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3089A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282F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0CB9BAF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C467BA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1EA8A4B3" w14:textId="77777777" w:rsidTr="00CB0ADE">
        <w:tc>
          <w:tcPr>
            <w:tcW w:w="720" w:type="dxa"/>
            <w:tcBorders>
              <w:top w:val="single" w:sz="4" w:space="0" w:color="auto"/>
              <w:left w:val="single" w:sz="4" w:space="0" w:color="auto"/>
              <w:bottom w:val="single" w:sz="4" w:space="0" w:color="auto"/>
              <w:right w:val="single" w:sz="4" w:space="0" w:color="auto"/>
            </w:tcBorders>
          </w:tcPr>
          <w:p w14:paraId="2BB788E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0BEA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32095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0C8B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41666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80123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03068AA" w14:textId="77777777" w:rsidTr="00CB0ADE">
        <w:tc>
          <w:tcPr>
            <w:tcW w:w="720" w:type="dxa"/>
            <w:tcBorders>
              <w:top w:val="single" w:sz="4" w:space="0" w:color="auto"/>
              <w:left w:val="single" w:sz="4" w:space="0" w:color="auto"/>
              <w:bottom w:val="single" w:sz="4" w:space="0" w:color="auto"/>
              <w:right w:val="single" w:sz="4" w:space="0" w:color="auto"/>
            </w:tcBorders>
          </w:tcPr>
          <w:p w14:paraId="46C317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5699D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FD40D8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18000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04C532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C25C62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4933DBA4" w14:textId="77777777" w:rsidTr="00CB0ADE">
        <w:tc>
          <w:tcPr>
            <w:tcW w:w="720" w:type="dxa"/>
            <w:tcBorders>
              <w:top w:val="single" w:sz="4" w:space="0" w:color="auto"/>
              <w:left w:val="single" w:sz="4" w:space="0" w:color="auto"/>
              <w:bottom w:val="single" w:sz="4" w:space="0" w:color="auto"/>
              <w:right w:val="single" w:sz="4" w:space="0" w:color="auto"/>
            </w:tcBorders>
          </w:tcPr>
          <w:p w14:paraId="0C2C24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4705F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11EAA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63B48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41076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697661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3A51E62" w14:textId="77777777" w:rsidTr="00CB0ADE">
        <w:tc>
          <w:tcPr>
            <w:tcW w:w="720" w:type="dxa"/>
            <w:tcBorders>
              <w:top w:val="single" w:sz="4" w:space="0" w:color="auto"/>
              <w:left w:val="single" w:sz="4" w:space="0" w:color="auto"/>
              <w:bottom w:val="single" w:sz="4" w:space="0" w:color="auto"/>
              <w:right w:val="single" w:sz="4" w:space="0" w:color="auto"/>
            </w:tcBorders>
          </w:tcPr>
          <w:p w14:paraId="657DFC4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D43A6C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762E8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6F21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6A5CC05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34AB241"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DAB742F" w14:textId="77777777" w:rsidTr="00CB0ADE">
        <w:tc>
          <w:tcPr>
            <w:tcW w:w="720" w:type="dxa"/>
            <w:tcBorders>
              <w:top w:val="single" w:sz="4" w:space="0" w:color="auto"/>
              <w:left w:val="single" w:sz="4" w:space="0" w:color="auto"/>
              <w:bottom w:val="single" w:sz="4" w:space="0" w:color="auto"/>
              <w:right w:val="single" w:sz="4" w:space="0" w:color="auto"/>
            </w:tcBorders>
          </w:tcPr>
          <w:p w14:paraId="508B8D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4BA17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215FC4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7BAE2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03D49B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E5BAA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2BCB86E9" w14:textId="77777777" w:rsidTr="00CB0ADE">
        <w:tc>
          <w:tcPr>
            <w:tcW w:w="720" w:type="dxa"/>
            <w:tcBorders>
              <w:top w:val="single" w:sz="4" w:space="0" w:color="auto"/>
              <w:left w:val="single" w:sz="4" w:space="0" w:color="auto"/>
              <w:bottom w:val="single" w:sz="4" w:space="0" w:color="auto"/>
              <w:right w:val="single" w:sz="4" w:space="0" w:color="auto"/>
            </w:tcBorders>
          </w:tcPr>
          <w:p w14:paraId="659524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5A2BB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EFADC3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DF06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F041C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325BF02E" w14:textId="77777777" w:rsidTr="00CB0ADE">
        <w:tc>
          <w:tcPr>
            <w:tcW w:w="720" w:type="dxa"/>
            <w:tcBorders>
              <w:top w:val="single" w:sz="4" w:space="0" w:color="auto"/>
              <w:left w:val="single" w:sz="4" w:space="0" w:color="auto"/>
              <w:bottom w:val="single" w:sz="4" w:space="0" w:color="auto"/>
              <w:right w:val="single" w:sz="4" w:space="0" w:color="auto"/>
            </w:tcBorders>
          </w:tcPr>
          <w:p w14:paraId="3A036F7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0D8D5E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99270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6C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0493032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ED8D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2176676" w14:textId="77777777" w:rsidTr="00CB0ADE">
        <w:tc>
          <w:tcPr>
            <w:tcW w:w="720" w:type="dxa"/>
            <w:tcBorders>
              <w:top w:val="single" w:sz="4" w:space="0" w:color="auto"/>
              <w:left w:val="single" w:sz="4" w:space="0" w:color="auto"/>
              <w:bottom w:val="single" w:sz="4" w:space="0" w:color="auto"/>
              <w:right w:val="single" w:sz="4" w:space="0" w:color="auto"/>
            </w:tcBorders>
          </w:tcPr>
          <w:p w14:paraId="0C19D0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5667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7C2E83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0B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BEB1E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60111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12C4B" w14:paraId="67B01DFA" w14:textId="77777777" w:rsidTr="00CB0ADE">
        <w:tc>
          <w:tcPr>
            <w:tcW w:w="720" w:type="dxa"/>
            <w:tcBorders>
              <w:top w:val="single" w:sz="4" w:space="0" w:color="auto"/>
              <w:left w:val="single" w:sz="4" w:space="0" w:color="auto"/>
              <w:bottom w:val="single" w:sz="4" w:space="0" w:color="auto"/>
              <w:right w:val="single" w:sz="4" w:space="0" w:color="auto"/>
            </w:tcBorders>
          </w:tcPr>
          <w:p w14:paraId="36C29D8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32203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AF3260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07179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420BA0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68E2F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15FA34FA" w14:textId="77777777" w:rsidTr="00CB0ADE">
        <w:tc>
          <w:tcPr>
            <w:tcW w:w="720" w:type="dxa"/>
            <w:tcBorders>
              <w:top w:val="single" w:sz="4" w:space="0" w:color="auto"/>
              <w:left w:val="single" w:sz="4" w:space="0" w:color="auto"/>
              <w:bottom w:val="single" w:sz="4" w:space="0" w:color="auto"/>
              <w:right w:val="single" w:sz="4" w:space="0" w:color="auto"/>
            </w:tcBorders>
          </w:tcPr>
          <w:p w14:paraId="6A7ADD4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86F3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246125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398DA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FB62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12C4B" w14:paraId="04B8F26D" w14:textId="77777777" w:rsidTr="00CB0ADE">
        <w:tc>
          <w:tcPr>
            <w:tcW w:w="720" w:type="dxa"/>
            <w:tcBorders>
              <w:top w:val="single" w:sz="4" w:space="0" w:color="auto"/>
              <w:left w:val="single" w:sz="4" w:space="0" w:color="auto"/>
              <w:bottom w:val="single" w:sz="4" w:space="0" w:color="auto"/>
              <w:right w:val="single" w:sz="4" w:space="0" w:color="auto"/>
            </w:tcBorders>
          </w:tcPr>
          <w:p w14:paraId="3ACF197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610980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5A484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2914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D3CE8B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2416E329" w14:textId="77777777" w:rsidTr="00CB0ADE">
        <w:tc>
          <w:tcPr>
            <w:tcW w:w="720" w:type="dxa"/>
            <w:tcBorders>
              <w:top w:val="single" w:sz="4" w:space="0" w:color="auto"/>
              <w:left w:val="single" w:sz="4" w:space="0" w:color="auto"/>
              <w:bottom w:val="single" w:sz="4" w:space="0" w:color="auto"/>
              <w:right w:val="single" w:sz="4" w:space="0" w:color="auto"/>
            </w:tcBorders>
          </w:tcPr>
          <w:p w14:paraId="463904A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475733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D0A2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E772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8251A0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633C8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12C4B" w14:paraId="339673D2" w14:textId="77777777" w:rsidTr="00CB0ADE">
        <w:tc>
          <w:tcPr>
            <w:tcW w:w="720" w:type="dxa"/>
            <w:tcBorders>
              <w:top w:val="single" w:sz="4" w:space="0" w:color="auto"/>
              <w:left w:val="single" w:sz="4" w:space="0" w:color="auto"/>
              <w:bottom w:val="single" w:sz="4" w:space="0" w:color="auto"/>
              <w:right w:val="single" w:sz="4" w:space="0" w:color="auto"/>
            </w:tcBorders>
          </w:tcPr>
          <w:p w14:paraId="1D1571FD"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AC2C56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D1D1A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9FBE22"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6B4E00E1"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A84B27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BF93D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667B6E6D" w14:textId="77777777" w:rsidTr="00CB0ADE">
        <w:tc>
          <w:tcPr>
            <w:tcW w:w="720" w:type="dxa"/>
            <w:tcBorders>
              <w:top w:val="single" w:sz="4" w:space="0" w:color="auto"/>
              <w:left w:val="single" w:sz="4" w:space="0" w:color="auto"/>
              <w:bottom w:val="single" w:sz="4" w:space="0" w:color="auto"/>
              <w:right w:val="single" w:sz="4" w:space="0" w:color="auto"/>
            </w:tcBorders>
          </w:tcPr>
          <w:p w14:paraId="2DE610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E0BA7E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035D5A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5389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6BCAB3F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5A6707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D970A8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512C4B" w14:paraId="60495EBF" w14:textId="77777777" w:rsidTr="00CB0ADE">
        <w:tc>
          <w:tcPr>
            <w:tcW w:w="720" w:type="dxa"/>
            <w:tcBorders>
              <w:top w:val="single" w:sz="4" w:space="0" w:color="auto"/>
              <w:left w:val="single" w:sz="4" w:space="0" w:color="auto"/>
              <w:bottom w:val="single" w:sz="4" w:space="0" w:color="auto"/>
              <w:right w:val="single" w:sz="4" w:space="0" w:color="auto"/>
            </w:tcBorders>
          </w:tcPr>
          <w:p w14:paraId="28482A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3A0020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7B69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9C057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D8A619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0CE18D9"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D9C0B8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672496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977B436" w14:textId="77777777" w:rsidR="00334B2F" w:rsidRPr="00A71D81" w:rsidRDefault="00334B2F" w:rsidP="00CB0ADE">
            <w:pPr>
              <w:jc w:val="center"/>
              <w:rPr>
                <w:rFonts w:ascii="GHEA Grapalat" w:hAnsi="GHEA Grapalat"/>
                <w:sz w:val="20"/>
                <w:szCs w:val="20"/>
                <w:lang w:val="hy-AM"/>
              </w:rPr>
            </w:pPr>
          </w:p>
        </w:tc>
      </w:tr>
      <w:tr w:rsidR="00334B2F" w:rsidRPr="00512C4B" w14:paraId="5256CCE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C4AB23"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8E6512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C528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A057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656D09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B8DD40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3B0BE4D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38931BF1" w14:textId="77777777" w:rsidTr="00CB0ADE">
        <w:tc>
          <w:tcPr>
            <w:tcW w:w="720" w:type="dxa"/>
            <w:tcBorders>
              <w:top w:val="single" w:sz="4" w:space="0" w:color="auto"/>
              <w:left w:val="single" w:sz="4" w:space="0" w:color="auto"/>
              <w:bottom w:val="single" w:sz="4" w:space="0" w:color="auto"/>
              <w:right w:val="single" w:sz="4" w:space="0" w:color="auto"/>
            </w:tcBorders>
          </w:tcPr>
          <w:p w14:paraId="670031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D829A6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6A259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316A0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FBD434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ACB694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141EE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A3C124"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3585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F3E31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EC4D7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77637E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EF70DE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6DCD77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74ED6F3" w14:textId="77777777" w:rsidTr="00CB0ADE">
        <w:tc>
          <w:tcPr>
            <w:tcW w:w="720" w:type="dxa"/>
            <w:tcBorders>
              <w:top w:val="single" w:sz="4" w:space="0" w:color="auto"/>
              <w:left w:val="single" w:sz="4" w:space="0" w:color="auto"/>
              <w:bottom w:val="single" w:sz="4" w:space="0" w:color="auto"/>
              <w:right w:val="single" w:sz="4" w:space="0" w:color="auto"/>
            </w:tcBorders>
          </w:tcPr>
          <w:p w14:paraId="596001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3274D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5DC66B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5CD45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B4AFC5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BFCE01" w14:textId="77777777" w:rsidR="00334B2F" w:rsidRPr="00A71D81" w:rsidRDefault="00334B2F" w:rsidP="00CB0ADE">
            <w:pPr>
              <w:jc w:val="center"/>
              <w:rPr>
                <w:rFonts w:ascii="GHEA Grapalat" w:hAnsi="GHEA Grapalat"/>
                <w:sz w:val="20"/>
                <w:szCs w:val="20"/>
              </w:rPr>
            </w:pPr>
          </w:p>
        </w:tc>
      </w:tr>
      <w:tr w:rsidR="00334B2F" w:rsidRPr="00A71D81" w14:paraId="541E8CE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699194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6B429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FE72C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A884D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5FD103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63B4DE" w14:textId="77777777" w:rsidR="00334B2F" w:rsidRPr="00A71D81" w:rsidRDefault="00334B2F" w:rsidP="00CB0ADE">
            <w:pPr>
              <w:jc w:val="center"/>
              <w:rPr>
                <w:rFonts w:ascii="GHEA Grapalat" w:hAnsi="GHEA Grapalat"/>
                <w:sz w:val="20"/>
                <w:szCs w:val="20"/>
              </w:rPr>
            </w:pPr>
          </w:p>
        </w:tc>
      </w:tr>
      <w:tr w:rsidR="00334B2F" w:rsidRPr="00A71D81" w14:paraId="2FBB38D8" w14:textId="77777777" w:rsidTr="00CB0ADE">
        <w:tc>
          <w:tcPr>
            <w:tcW w:w="720" w:type="dxa"/>
            <w:tcBorders>
              <w:top w:val="single" w:sz="4" w:space="0" w:color="auto"/>
              <w:left w:val="single" w:sz="4" w:space="0" w:color="auto"/>
              <w:bottom w:val="single" w:sz="4" w:space="0" w:color="auto"/>
              <w:right w:val="single" w:sz="4" w:space="0" w:color="auto"/>
            </w:tcBorders>
          </w:tcPr>
          <w:p w14:paraId="3310551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49DC8D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2DF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3212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2EAE2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08ABFF" w14:textId="77777777" w:rsidR="00334B2F" w:rsidRPr="00A71D81" w:rsidRDefault="00334B2F" w:rsidP="00CB0ADE">
            <w:pPr>
              <w:jc w:val="center"/>
              <w:rPr>
                <w:rFonts w:ascii="GHEA Grapalat" w:hAnsi="GHEA Grapalat"/>
                <w:sz w:val="20"/>
                <w:szCs w:val="20"/>
              </w:rPr>
            </w:pPr>
          </w:p>
        </w:tc>
      </w:tr>
      <w:tr w:rsidR="00334B2F" w:rsidRPr="00A71D81" w14:paraId="759927CC" w14:textId="77777777" w:rsidTr="00CB0ADE">
        <w:tc>
          <w:tcPr>
            <w:tcW w:w="720" w:type="dxa"/>
            <w:tcBorders>
              <w:top w:val="single" w:sz="4" w:space="0" w:color="auto"/>
              <w:left w:val="single" w:sz="4" w:space="0" w:color="auto"/>
              <w:bottom w:val="single" w:sz="4" w:space="0" w:color="auto"/>
              <w:right w:val="single" w:sz="4" w:space="0" w:color="auto"/>
            </w:tcBorders>
          </w:tcPr>
          <w:p w14:paraId="3C807CD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4199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7BDA2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0950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D5F2C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319E77" w14:textId="77777777" w:rsidR="00334B2F" w:rsidRPr="00A71D81" w:rsidRDefault="00334B2F" w:rsidP="00CB0ADE">
            <w:pPr>
              <w:jc w:val="center"/>
              <w:rPr>
                <w:rFonts w:ascii="GHEA Grapalat" w:hAnsi="GHEA Grapalat"/>
                <w:sz w:val="20"/>
                <w:szCs w:val="20"/>
              </w:rPr>
            </w:pPr>
          </w:p>
        </w:tc>
      </w:tr>
      <w:tr w:rsidR="00334B2F" w:rsidRPr="00A71D81" w14:paraId="7BE6F50F" w14:textId="77777777" w:rsidTr="00CB0ADE">
        <w:tc>
          <w:tcPr>
            <w:tcW w:w="720" w:type="dxa"/>
            <w:tcBorders>
              <w:top w:val="single" w:sz="4" w:space="0" w:color="auto"/>
              <w:left w:val="single" w:sz="4" w:space="0" w:color="auto"/>
              <w:bottom w:val="single" w:sz="4" w:space="0" w:color="auto"/>
              <w:right w:val="single" w:sz="4" w:space="0" w:color="auto"/>
            </w:tcBorders>
          </w:tcPr>
          <w:p w14:paraId="0F98C4E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C5CA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8FD07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1B12C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FACC50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0F3166" w14:textId="77777777" w:rsidR="00334B2F" w:rsidRPr="00A71D81" w:rsidRDefault="00334B2F" w:rsidP="00CB0ADE">
            <w:pPr>
              <w:jc w:val="center"/>
              <w:rPr>
                <w:rFonts w:ascii="GHEA Grapalat" w:hAnsi="GHEA Grapalat"/>
                <w:sz w:val="20"/>
                <w:szCs w:val="20"/>
              </w:rPr>
            </w:pPr>
          </w:p>
        </w:tc>
      </w:tr>
      <w:tr w:rsidR="00334B2F" w:rsidRPr="00A71D81" w14:paraId="6B0964CA" w14:textId="77777777" w:rsidTr="00CB0ADE">
        <w:tc>
          <w:tcPr>
            <w:tcW w:w="720" w:type="dxa"/>
            <w:tcBorders>
              <w:top w:val="single" w:sz="4" w:space="0" w:color="auto"/>
              <w:left w:val="single" w:sz="4" w:space="0" w:color="auto"/>
              <w:bottom w:val="single" w:sz="4" w:space="0" w:color="auto"/>
              <w:right w:val="single" w:sz="4" w:space="0" w:color="auto"/>
            </w:tcBorders>
          </w:tcPr>
          <w:p w14:paraId="66544C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B18833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66E50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3C2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3D690C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7C27A3" w14:textId="77777777" w:rsidR="00334B2F" w:rsidRPr="00A71D81" w:rsidRDefault="00334B2F" w:rsidP="00CB0ADE">
            <w:pPr>
              <w:jc w:val="center"/>
              <w:rPr>
                <w:rFonts w:ascii="GHEA Grapalat" w:hAnsi="GHEA Grapalat"/>
                <w:sz w:val="20"/>
                <w:szCs w:val="20"/>
              </w:rPr>
            </w:pPr>
          </w:p>
        </w:tc>
      </w:tr>
    </w:tbl>
    <w:p w14:paraId="626C8BA6" w14:textId="77777777" w:rsidR="00334B2F" w:rsidRPr="00A71D81" w:rsidRDefault="00334B2F" w:rsidP="00334B2F">
      <w:pPr>
        <w:pStyle w:val="BodyTextIndent"/>
        <w:jc w:val="right"/>
        <w:rPr>
          <w:rFonts w:ascii="GHEA Grapalat" w:hAnsi="GHEA Grapalat" w:cs="Sylfaen"/>
          <w:i w:val="0"/>
          <w:lang w:val="en-US"/>
        </w:rPr>
      </w:pPr>
    </w:p>
    <w:p w14:paraId="7936394A" w14:textId="77777777" w:rsidR="00334B2F" w:rsidRPr="00A71D81" w:rsidRDefault="00334B2F" w:rsidP="00334B2F">
      <w:pPr>
        <w:pStyle w:val="BodyTextIndent"/>
        <w:jc w:val="right"/>
        <w:rPr>
          <w:rFonts w:ascii="GHEA Grapalat" w:hAnsi="GHEA Grapalat" w:cs="Sylfaen"/>
          <w:i w:val="0"/>
          <w:lang w:val="en-US"/>
        </w:rPr>
      </w:pPr>
    </w:p>
    <w:p w14:paraId="3040D1DB" w14:textId="77777777" w:rsidR="00334B2F" w:rsidRPr="00A71D81" w:rsidRDefault="00334B2F" w:rsidP="00334B2F">
      <w:pPr>
        <w:pStyle w:val="BodyTextIndent"/>
        <w:jc w:val="right"/>
        <w:rPr>
          <w:rFonts w:ascii="GHEA Grapalat" w:hAnsi="GHEA Grapalat" w:cs="Sylfaen"/>
          <w:i w:val="0"/>
          <w:lang w:val="en-US"/>
        </w:rPr>
      </w:pPr>
    </w:p>
    <w:p w14:paraId="41BF8FB5" w14:textId="77777777" w:rsidR="00334B2F" w:rsidRPr="00A71D81" w:rsidRDefault="00334B2F" w:rsidP="00334B2F">
      <w:pPr>
        <w:pStyle w:val="BodyTextIndent"/>
        <w:jc w:val="right"/>
        <w:rPr>
          <w:rFonts w:ascii="GHEA Grapalat" w:hAnsi="GHEA Grapalat" w:cs="Sylfaen"/>
          <w:i w:val="0"/>
          <w:lang w:val="en-US"/>
        </w:rPr>
      </w:pPr>
    </w:p>
    <w:p w14:paraId="6CF8E1BA"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22F887A5"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33788E26" w14:textId="309AF48F"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2F20D0A" w14:textId="77777777"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r w:rsidR="00333CE5" w:rsidRPr="00604201">
        <w:rPr>
          <w:rFonts w:ascii="GHEA Grapalat" w:hAnsi="GHEA Grapalat" w:cs="Sylfaen"/>
          <w:b/>
          <w:sz w:val="20"/>
          <w:szCs w:val="20"/>
          <w:lang w:val="es-ES"/>
        </w:rPr>
        <w:t>հրավերի</w:t>
      </w:r>
    </w:p>
    <w:p w14:paraId="0AEB0C2E" w14:textId="77777777" w:rsidR="00071D1C" w:rsidRPr="00A71D81" w:rsidRDefault="00071D1C" w:rsidP="00EF3662">
      <w:pPr>
        <w:jc w:val="right"/>
        <w:rPr>
          <w:rFonts w:ascii="GHEA Grapalat" w:hAnsi="GHEA Grapalat"/>
          <w:i/>
          <w:sz w:val="20"/>
          <w:lang w:val="hy-AM"/>
        </w:rPr>
      </w:pPr>
    </w:p>
    <w:p w14:paraId="763F087D" w14:textId="77777777" w:rsidR="00071D1C" w:rsidRPr="00A71D81" w:rsidRDefault="00071D1C" w:rsidP="00EF3662">
      <w:pPr>
        <w:tabs>
          <w:tab w:val="left" w:pos="2268"/>
        </w:tabs>
        <w:ind w:left="-284" w:firstLine="284"/>
        <w:jc w:val="right"/>
        <w:rPr>
          <w:rFonts w:ascii="GHEA Grapalat" w:hAnsi="GHEA Grapalat"/>
          <w:lang w:val="hy-AM"/>
        </w:rPr>
      </w:pPr>
    </w:p>
    <w:p w14:paraId="6B35A40F"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03E3CF03"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5589476F"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E8640A6" w14:textId="77777777" w:rsidR="00071D1C" w:rsidRPr="00A71D81" w:rsidRDefault="00071D1C" w:rsidP="00EF3662">
      <w:pPr>
        <w:jc w:val="center"/>
        <w:rPr>
          <w:rFonts w:ascii="GHEA Grapalat" w:hAnsi="GHEA Grapalat" w:cs="Sylfaen"/>
          <w:sz w:val="20"/>
          <w:lang w:val="hy-AM"/>
        </w:rPr>
      </w:pPr>
    </w:p>
    <w:p w14:paraId="4F6AD32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5034725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07142DC9"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2C2D1CE3" w14:textId="77777777" w:rsidR="00071D1C" w:rsidRPr="00A71D81" w:rsidRDefault="00071D1C" w:rsidP="00EF3662">
      <w:pPr>
        <w:ind w:firstLine="709"/>
        <w:jc w:val="both"/>
        <w:rPr>
          <w:rFonts w:ascii="GHEA Grapalat" w:hAnsi="GHEA Grapalat"/>
          <w:b/>
          <w:sz w:val="20"/>
          <w:lang w:val="hy-AM"/>
        </w:rPr>
      </w:pPr>
    </w:p>
    <w:p w14:paraId="59B9F207"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4D86CDE9"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4796358B"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6890DD6D"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188B86D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3BC019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53A037D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448A3CB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64838F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1BBEE2B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50CE8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5B4D4FD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FFC5C0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4F63FEA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A2CC1F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3219887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894A9A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A3E1C0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5BC60BA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57B956E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C481BA8"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7559F54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72307A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35E92BF8"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4D48999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75382CA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0716393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7A9CF8E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30653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54C5A51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3D5C0E1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0F95904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7CCBA4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0413F2E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C59E34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6F70FB73"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5C6B50C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1C05DE3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2829F5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6CAC2D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4577FA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BC9B1A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3B0B75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7D7691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8C5F45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6D3C9F6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9BB0EED" w14:textId="77777777" w:rsidR="00975E47" w:rsidRDefault="00975E47" w:rsidP="00EF3662">
      <w:pPr>
        <w:ind w:firstLine="709"/>
        <w:jc w:val="center"/>
        <w:rPr>
          <w:rFonts w:ascii="GHEA Grapalat" w:hAnsi="GHEA Grapalat"/>
          <w:b/>
          <w:sz w:val="20"/>
          <w:lang w:val="hy-AM"/>
        </w:rPr>
      </w:pPr>
    </w:p>
    <w:p w14:paraId="2838670D" w14:textId="77777777" w:rsidR="00975E47" w:rsidRDefault="00975E47" w:rsidP="00EF3662">
      <w:pPr>
        <w:ind w:firstLine="709"/>
        <w:jc w:val="center"/>
        <w:rPr>
          <w:rFonts w:ascii="GHEA Grapalat" w:hAnsi="GHEA Grapalat"/>
          <w:b/>
          <w:sz w:val="20"/>
          <w:lang w:val="hy-AM"/>
        </w:rPr>
      </w:pPr>
    </w:p>
    <w:p w14:paraId="16D6261B" w14:textId="77777777" w:rsidR="00975E47" w:rsidRDefault="00975E47" w:rsidP="00EF3662">
      <w:pPr>
        <w:ind w:firstLine="709"/>
        <w:jc w:val="center"/>
        <w:rPr>
          <w:rFonts w:ascii="GHEA Grapalat" w:hAnsi="GHEA Grapalat"/>
          <w:b/>
          <w:sz w:val="20"/>
          <w:lang w:val="hy-AM"/>
        </w:rPr>
      </w:pPr>
    </w:p>
    <w:p w14:paraId="30809F1E" w14:textId="77777777" w:rsidR="00975E47" w:rsidRDefault="00975E47" w:rsidP="00EF3662">
      <w:pPr>
        <w:ind w:firstLine="709"/>
        <w:jc w:val="center"/>
        <w:rPr>
          <w:rFonts w:ascii="GHEA Grapalat" w:hAnsi="GHEA Grapalat"/>
          <w:b/>
          <w:sz w:val="20"/>
          <w:lang w:val="hy-AM"/>
        </w:rPr>
      </w:pPr>
    </w:p>
    <w:p w14:paraId="51651C69" w14:textId="77777777" w:rsidR="00975E47" w:rsidRDefault="00975E47" w:rsidP="00EF3662">
      <w:pPr>
        <w:ind w:firstLine="709"/>
        <w:jc w:val="center"/>
        <w:rPr>
          <w:rFonts w:ascii="GHEA Grapalat" w:hAnsi="GHEA Grapalat"/>
          <w:b/>
          <w:sz w:val="20"/>
          <w:lang w:val="hy-AM"/>
        </w:rPr>
      </w:pPr>
    </w:p>
    <w:p w14:paraId="2EFFD22B"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272E9649" w14:textId="25091BFE" w:rsidR="00071D1C" w:rsidRPr="00002A8F" w:rsidRDefault="00DE2A2B" w:rsidP="00EF3662">
      <w:pPr>
        <w:ind w:firstLine="709"/>
        <w:jc w:val="both"/>
        <w:rPr>
          <w:rFonts w:ascii="GHEA Grapalat" w:hAnsi="GHEA Grapalat"/>
          <w:sz w:val="20"/>
          <w:lang w:val="hy-AM"/>
        </w:rPr>
      </w:pPr>
      <w:r w:rsidRPr="00DA1BA1">
        <w:rPr>
          <w:rFonts w:ascii="GHEA Grapalat" w:hAnsi="GHEA Grapalat"/>
          <w:b/>
          <w:bCs/>
          <w:sz w:val="20"/>
          <w:lang w:val="hy-AM"/>
        </w:rPr>
        <w:t>3.1</w:t>
      </w:r>
      <w:r w:rsidR="00071D1C" w:rsidRPr="00DA1BA1">
        <w:rPr>
          <w:rFonts w:ascii="GHEA Grapalat" w:hAnsi="GHEA Grapalat"/>
          <w:b/>
          <w:bCs/>
          <w:sz w:val="20"/>
          <w:lang w:val="hy-AM"/>
        </w:rPr>
        <w:t xml:space="preserve"> Պայմանագրի գինը կազմում է ________________ </w:t>
      </w:r>
      <w:r w:rsidR="00DA1BA1" w:rsidRPr="00DA1BA1">
        <w:rPr>
          <w:rFonts w:ascii="GHEA Grapalat" w:hAnsi="GHEA Grapalat"/>
          <w:b/>
          <w:bCs/>
          <w:sz w:val="20"/>
          <w:lang w:val="hy-AM"/>
        </w:rPr>
        <w:t>(նշվում է արժույթը՝ ոչ ռեզիդենտների դեպքում, ռեզիդենտների դեպքում ՀՀ դրամ կամ նշված արժույթին համարժեք դրամ)</w:t>
      </w:r>
      <w:r w:rsidR="008061D6" w:rsidRPr="00DA1BA1">
        <w:rPr>
          <w:rFonts w:ascii="GHEA Grapalat" w:hAnsi="GHEA Grapalat"/>
          <w:b/>
          <w:bCs/>
          <w:sz w:val="20"/>
          <w:lang w:val="hy-AM"/>
        </w:rPr>
        <w:t>:</w:t>
      </w:r>
      <w:r w:rsidR="00DE4821" w:rsidRPr="00DE4821">
        <w:rPr>
          <w:rFonts w:ascii="GHEA Grapalat" w:hAnsi="GHEA Grapalat"/>
          <w:color w:val="FF0000"/>
          <w:sz w:val="20"/>
          <w:lang w:val="hy-AM"/>
        </w:rPr>
        <w:t xml:space="preserve"> </w:t>
      </w:r>
      <w:r w:rsidR="00DE4821" w:rsidRPr="00DA1BA1">
        <w:rPr>
          <w:rFonts w:ascii="GHEA Grapalat" w:hAnsi="GHEA Grapalat"/>
          <w:b/>
          <w:bCs/>
          <w:sz w:val="20"/>
          <w:lang w:val="hy-AM"/>
        </w:rPr>
        <w:t>Մատակարարումն իրականացվում է</w:t>
      </w:r>
      <w:r w:rsidR="00DE4821" w:rsidRPr="002F352B">
        <w:rPr>
          <w:rFonts w:ascii="GHEA Grapalat" w:hAnsi="GHEA Grapalat"/>
          <w:sz w:val="20"/>
          <w:lang w:val="hy-AM"/>
        </w:rPr>
        <w:t xml:space="preserve"> </w:t>
      </w:r>
      <w:r w:rsidR="00DE4821" w:rsidRPr="003E49D4">
        <w:rPr>
          <w:rFonts w:ascii="GHEA Grapalat" w:hAnsi="GHEA Grapalat"/>
          <w:b/>
          <w:bCs/>
          <w:sz w:val="20"/>
          <w:lang w:val="hy-AM"/>
        </w:rPr>
        <w:t xml:space="preserve">ք.Երևան՝ CIP ինկոտերմսի (CIP Incoterms) պահանջներին համապատասխան և Պայմանագրի գինը ներառում է (CIP Incoterms) պահանջներին համապատասխան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 </w:t>
      </w:r>
      <w:r w:rsidR="00512C4B">
        <w:rPr>
          <w:rFonts w:ascii="GHEA Grapalat" w:hAnsi="GHEA Grapalat"/>
          <w:b/>
          <w:bCs/>
          <w:sz w:val="20"/>
          <w:lang w:val="hy-AM"/>
        </w:rPr>
        <w:t>Ապրանքի</w:t>
      </w:r>
      <w:r w:rsidR="00512C4B" w:rsidRPr="003E49D4">
        <w:rPr>
          <w:rFonts w:ascii="GHEA Grapalat" w:hAnsi="GHEA Grapalat"/>
          <w:b/>
          <w:bCs/>
          <w:sz w:val="20"/>
          <w:lang w:val="hy-AM"/>
        </w:rPr>
        <w:t xml:space="preserve"> </w:t>
      </w:r>
      <w:r w:rsidR="00DE4821" w:rsidRPr="003E49D4">
        <w:rPr>
          <w:rFonts w:ascii="GHEA Grapalat" w:hAnsi="GHEA Grapalat"/>
          <w:b/>
          <w:bCs/>
          <w:sz w:val="20"/>
          <w:lang w:val="hy-AM"/>
        </w:rPr>
        <w:t>Հայաստան Հանրապետության տարածք</w:t>
      </w:r>
      <w:r w:rsidR="00201721">
        <w:rPr>
          <w:rFonts w:ascii="GHEA Grapalat" w:hAnsi="GHEA Grapalat"/>
          <w:b/>
          <w:bCs/>
          <w:sz w:val="20"/>
          <w:lang w:val="hy-AM"/>
        </w:rPr>
        <w:t xml:space="preserve"> </w:t>
      </w:r>
      <w:r w:rsidR="00375E69">
        <w:rPr>
          <w:rFonts w:ascii="GHEA Grapalat" w:hAnsi="GHEA Grapalat"/>
          <w:b/>
          <w:bCs/>
          <w:sz w:val="20"/>
          <w:lang w:val="hy-AM"/>
        </w:rPr>
        <w:t>ներմուծումը իրականացնում է Գնորդը և</w:t>
      </w:r>
      <w:r w:rsidR="00201721">
        <w:rPr>
          <w:rFonts w:ascii="GHEA Grapalat" w:hAnsi="GHEA Grapalat"/>
          <w:b/>
          <w:bCs/>
          <w:sz w:val="20"/>
          <w:lang w:val="hy-AM"/>
        </w:rPr>
        <w:t xml:space="preserve"> ներմուծելու հետ կապված</w:t>
      </w:r>
      <w:r w:rsidR="00DE4821" w:rsidRPr="003E49D4">
        <w:rPr>
          <w:rFonts w:ascii="GHEA Grapalat" w:hAnsi="GHEA Grapalat"/>
          <w:b/>
          <w:bCs/>
          <w:sz w:val="20"/>
          <w:lang w:val="hy-AM"/>
        </w:rPr>
        <w:t xml:space="preserve"> </w:t>
      </w:r>
      <w:r w:rsidR="007E326E" w:rsidRPr="003E49D4">
        <w:rPr>
          <w:rFonts w:ascii="GHEA Grapalat" w:hAnsi="GHEA Grapalat"/>
          <w:b/>
          <w:bCs/>
          <w:sz w:val="20"/>
          <w:lang w:val="hy-AM"/>
        </w:rPr>
        <w:t xml:space="preserve">ՀՀ օրենսդրության համաձայն </w:t>
      </w:r>
      <w:r w:rsidR="00DE4821" w:rsidRPr="003E49D4">
        <w:rPr>
          <w:rFonts w:ascii="GHEA Grapalat" w:hAnsi="GHEA Grapalat"/>
          <w:b/>
          <w:bCs/>
          <w:sz w:val="20"/>
          <w:lang w:val="hy-AM"/>
        </w:rPr>
        <w:t xml:space="preserve">վճարման ենթակա բոլոր հարկերը, տուրքերը և այլ վճարները </w:t>
      </w:r>
      <w:r w:rsidR="007E326E" w:rsidRPr="003E49D4">
        <w:rPr>
          <w:rFonts w:ascii="GHEA Grapalat" w:hAnsi="GHEA Grapalat"/>
          <w:b/>
          <w:bCs/>
          <w:sz w:val="20"/>
          <w:lang w:val="hy-AM"/>
        </w:rPr>
        <w:t>ներառված չեն Պայմանագրի գնի մեջ</w:t>
      </w:r>
      <w:r w:rsidR="007E326E">
        <w:rPr>
          <w:rFonts w:ascii="GHEA Grapalat" w:hAnsi="GHEA Grapalat"/>
          <w:b/>
          <w:bCs/>
          <w:sz w:val="20"/>
          <w:lang w:val="hy-AM"/>
        </w:rPr>
        <w:t xml:space="preserve"> և</w:t>
      </w:r>
      <w:r w:rsidR="007E326E" w:rsidRPr="003E49D4">
        <w:rPr>
          <w:rFonts w:ascii="GHEA Grapalat" w:hAnsi="GHEA Grapalat"/>
          <w:b/>
          <w:bCs/>
          <w:sz w:val="20"/>
          <w:lang w:val="hy-AM"/>
        </w:rPr>
        <w:t xml:space="preserve"> </w:t>
      </w:r>
      <w:r w:rsidR="00512C4B" w:rsidRPr="003E49D4">
        <w:rPr>
          <w:rFonts w:ascii="GHEA Grapalat" w:hAnsi="GHEA Grapalat"/>
          <w:b/>
          <w:bCs/>
          <w:sz w:val="20"/>
          <w:lang w:val="hy-AM"/>
        </w:rPr>
        <w:t>պետք է վճարվեն Գնորդի կողմից</w:t>
      </w:r>
      <w:r w:rsidR="00071D1C" w:rsidRPr="003E49D4">
        <w:rPr>
          <w:rFonts w:ascii="GHEA Grapalat" w:hAnsi="GHEA Grapalat"/>
          <w:b/>
          <w:bCs/>
          <w:sz w:val="20"/>
          <w:lang w:val="hy-AM"/>
        </w:rPr>
        <w:t>։</w:t>
      </w:r>
    </w:p>
    <w:p w14:paraId="4148401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BD09153"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5B63C922"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1E280F1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1D7DB39"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5101C278" w14:textId="77777777" w:rsidR="00B43B9D" w:rsidRDefault="00B43B9D" w:rsidP="00EF3662">
      <w:pPr>
        <w:ind w:firstLine="709"/>
        <w:jc w:val="both"/>
        <w:rPr>
          <w:rFonts w:ascii="GHEA Grapalat" w:hAnsi="GHEA Grapalat"/>
          <w:sz w:val="20"/>
          <w:lang w:val="hy-AM"/>
        </w:rPr>
      </w:pPr>
    </w:p>
    <w:p w14:paraId="4B8E483E"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2C764A6A"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111A0D2"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2C5369BD"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170C3C26"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B6C3208"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10C8278A"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69A1894F"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751D9408"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0AC4EC2C"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FA511CD"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AA8B9B1"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5E89B6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779FCCE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4883F91B"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9F85628"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70DEBBD"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C1975C6"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7C7E4AD"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A9CA015"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5B61A4C"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761BB930" w14:textId="77777777" w:rsidR="004C3C94" w:rsidRPr="00A71D81" w:rsidRDefault="004C3C94" w:rsidP="004C3C94">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209C4FA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7A7FAF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72533B3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E132E8D"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3637421" w14:textId="77777777" w:rsidR="00EF25B0" w:rsidRPr="00A71D81" w:rsidRDefault="00EF25B0" w:rsidP="00EF25B0">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96AFEBC" w14:textId="77777777" w:rsidR="00EF25B0" w:rsidRPr="00A71D81" w:rsidRDefault="00EF25B0" w:rsidP="00EF25B0">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8BB6FF4" w14:textId="77777777" w:rsidR="00EF25B0" w:rsidRPr="00A71D81" w:rsidRDefault="00EF25B0" w:rsidP="00EF25B0">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Pr>
          <w:rFonts w:ascii="GHEA Grapalat" w:hAnsi="GHEA Grapalat"/>
          <w:sz w:val="20"/>
          <w:lang w:val="pt-BR"/>
        </w:rPr>
        <w:t>:</w:t>
      </w:r>
      <w:r w:rsidRPr="00A20D4E">
        <w:rPr>
          <w:rFonts w:ascii="GHEA Grapalat" w:hAnsi="GHEA Grapalat"/>
          <w:sz w:val="20"/>
          <w:lang w:val="pt-BR"/>
        </w:rPr>
        <w:t xml:space="preserve"> </w:t>
      </w:r>
      <w:bookmarkStart w:id="12"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1"/>
      <w:bookmarkEnd w:id="12"/>
      <w:r w:rsidRPr="00A71D81">
        <w:rPr>
          <w:rFonts w:ascii="GHEA Grapalat" w:hAnsi="GHEA Grapalat"/>
          <w:sz w:val="20"/>
          <w:lang w:val="pt-BR"/>
        </w:rPr>
        <w:t>:</w:t>
      </w:r>
      <w:r>
        <w:rPr>
          <w:rStyle w:val="FootnoteReference"/>
          <w:rFonts w:ascii="GHEA Grapalat" w:hAnsi="GHEA Grapalat"/>
          <w:sz w:val="20"/>
          <w:lang w:val="pt-BR"/>
        </w:rPr>
        <w:footnoteReference w:id="4"/>
      </w:r>
    </w:p>
    <w:p w14:paraId="4E378F8F"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lang w:val="pt-BR"/>
        </w:rPr>
        <w:footnoteReference w:id="5"/>
      </w:r>
    </w:p>
    <w:p w14:paraId="448B4534"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r w:rsidRPr="00A71D81">
        <w:rPr>
          <w:rFonts w:ascii="GHEA Grapalat" w:hAnsi="GHEA Grapalat" w:cs="Sylfaen"/>
          <w:sz w:val="20"/>
        </w:rPr>
        <w:t>իսկ</w:t>
      </w:r>
      <w:r w:rsidRPr="00A71D81">
        <w:rPr>
          <w:rFonts w:ascii="GHEA Grapalat" w:hAnsi="GHEA Grapalat" w:cs="Sylfaen"/>
          <w:sz w:val="20"/>
          <w:lang w:val="pt-BR"/>
        </w:rPr>
        <w:t xml:space="preserve"> </w:t>
      </w:r>
      <w:r w:rsidRPr="00A71D81">
        <w:rPr>
          <w:rFonts w:ascii="GHEA Grapalat" w:hAnsi="GHEA Grapalat" w:cs="Sylfaen"/>
          <w:sz w:val="20"/>
        </w:rPr>
        <w:t>Վաճառողի</w:t>
      </w:r>
      <w:r w:rsidRPr="00A71D81">
        <w:rPr>
          <w:rFonts w:ascii="GHEA Grapalat" w:hAnsi="GHEA Grapalat" w:cs="Sylfaen"/>
          <w:sz w:val="20"/>
          <w:lang w:val="pt-BR"/>
        </w:rPr>
        <w:t xml:space="preserve"> </w:t>
      </w:r>
      <w:r w:rsidRPr="00A71D81">
        <w:rPr>
          <w:rFonts w:ascii="GHEA Grapalat" w:hAnsi="GHEA Grapalat" w:cs="Sylfaen"/>
          <w:sz w:val="20"/>
        </w:rPr>
        <w:t>առաջարկությունը</w:t>
      </w:r>
      <w:r w:rsidRPr="00A71D81">
        <w:rPr>
          <w:rFonts w:ascii="GHEA Grapalat" w:hAnsi="GHEA Grapalat" w:cs="Sylfaen"/>
          <w:sz w:val="20"/>
          <w:lang w:val="pt-BR"/>
        </w:rPr>
        <w:t xml:space="preserve"> </w:t>
      </w:r>
      <w:r w:rsidRPr="00A71D81">
        <w:rPr>
          <w:rFonts w:ascii="GHEA Grapalat" w:hAnsi="GHEA Grapalat" w:cs="Sylfaen"/>
          <w:sz w:val="20"/>
        </w:rPr>
        <w:t>ներկայացվել</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ուշ</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r w:rsidRPr="00A71D81">
        <w:rPr>
          <w:rFonts w:ascii="GHEA Grapalat" w:hAnsi="GHEA Grapalat" w:cs="Sylfaen"/>
          <w:sz w:val="20"/>
        </w:rPr>
        <w:t>սկզբանե</w:t>
      </w:r>
      <w:r w:rsidRPr="00A71D81">
        <w:rPr>
          <w:rFonts w:ascii="GHEA Grapalat" w:hAnsi="GHEA Grapalat" w:cs="Sylfaen"/>
          <w:sz w:val="20"/>
          <w:lang w:val="pt-BR"/>
        </w:rPr>
        <w:t xml:space="preserve"> </w:t>
      </w:r>
      <w:r w:rsidRPr="00A71D81">
        <w:rPr>
          <w:rFonts w:ascii="GHEA Grapalat" w:hAnsi="GHEA Grapalat" w:cs="Sylfaen"/>
          <w:sz w:val="20"/>
        </w:rPr>
        <w:t>մատակարարման</w:t>
      </w:r>
      <w:r w:rsidRPr="00A71D81">
        <w:rPr>
          <w:rFonts w:ascii="GHEA Grapalat" w:hAnsi="GHEA Grapalat" w:cs="Sylfaen"/>
          <w:sz w:val="20"/>
          <w:lang w:val="pt-BR"/>
        </w:rPr>
        <w:t xml:space="preserve"> </w:t>
      </w:r>
      <w:r w:rsidRPr="00A71D81">
        <w:rPr>
          <w:rFonts w:ascii="GHEA Grapalat" w:hAnsi="GHEA Grapalat" w:cs="Sylfaen"/>
          <w:sz w:val="20"/>
        </w:rPr>
        <w:t>համար</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ժամկետը</w:t>
      </w:r>
      <w:r w:rsidRPr="00A71D81">
        <w:rPr>
          <w:rFonts w:ascii="GHEA Grapalat" w:hAnsi="GHEA Grapalat" w:cs="Sylfaen"/>
          <w:sz w:val="20"/>
          <w:lang w:val="pt-BR"/>
        </w:rPr>
        <w:t xml:space="preserve"> </w:t>
      </w:r>
      <w:r w:rsidRPr="00A71D81">
        <w:rPr>
          <w:rFonts w:ascii="GHEA Grapalat" w:hAnsi="GHEA Grapalat" w:cs="Sylfaen"/>
          <w:sz w:val="20"/>
        </w:rPr>
        <w:t>լրանալուց</w:t>
      </w:r>
      <w:r w:rsidRPr="00A71D81">
        <w:rPr>
          <w:rFonts w:ascii="GHEA Grapalat" w:hAnsi="GHEA Grapalat" w:cs="Sylfaen"/>
          <w:sz w:val="20"/>
          <w:lang w:val="pt-BR"/>
        </w:rPr>
        <w:t xml:space="preserve"> </w:t>
      </w:r>
      <w:r w:rsidRPr="00A71D81">
        <w:rPr>
          <w:rFonts w:ascii="GHEA Grapalat" w:hAnsi="GHEA Grapalat" w:cs="Sylfaen"/>
          <w:sz w:val="20"/>
        </w:rPr>
        <w:t>առնվազն</w:t>
      </w:r>
      <w:r w:rsidRPr="00A71D81">
        <w:rPr>
          <w:rFonts w:ascii="GHEA Grapalat" w:hAnsi="GHEA Grapalat" w:cs="Sylfaen"/>
          <w:sz w:val="20"/>
          <w:lang w:val="pt-BR"/>
        </w:rPr>
        <w:t xml:space="preserve"> </w:t>
      </w:r>
      <w:r>
        <w:rPr>
          <w:rFonts w:ascii="GHEA Grapalat" w:hAnsi="GHEA Grapalat" w:cs="Sylfaen"/>
          <w:sz w:val="20"/>
          <w:lang w:val="pt-BR"/>
        </w:rPr>
        <w:t xml:space="preserve">7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w:t>
      </w:r>
      <w:r w:rsidRPr="00A71D81">
        <w:rPr>
          <w:rFonts w:ascii="GHEA Grapalat" w:hAnsi="GHEA Grapalat" w:cs="Sylfaen"/>
          <w:sz w:val="20"/>
          <w:lang w:val="pt-BR"/>
        </w:rPr>
        <w:t xml:space="preserve"> </w:t>
      </w:r>
      <w:r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DEAB714" w14:textId="77777777" w:rsidR="004C3C94" w:rsidRPr="00A71D81" w:rsidRDefault="004C3C94" w:rsidP="004C3C94">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07E5648" w14:textId="77777777" w:rsidR="004C3C94" w:rsidRPr="00A71D81" w:rsidRDefault="004C3C94" w:rsidP="004C3C94">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9C0BDBB"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623B83E7"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3"/>
      <w:r w:rsidRPr="00A71D81">
        <w:rPr>
          <w:rFonts w:ascii="GHEA Grapalat" w:hAnsi="GHEA Grapalat"/>
          <w:sz w:val="20"/>
          <w:szCs w:val="20"/>
          <w:lang w:val="hy-AM" w:eastAsia="ru-RU"/>
        </w:rPr>
        <w:t xml:space="preserve">   </w:t>
      </w:r>
    </w:p>
    <w:p w14:paraId="1D2379EF" w14:textId="77777777" w:rsidR="00EF25B0" w:rsidRPr="00E34F95" w:rsidRDefault="00EF25B0" w:rsidP="00EF25B0">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75097F84"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86DE5EA"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7B19F854"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E58A2CE"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7A0729">
        <w:rPr>
          <w:rFonts w:ascii="GHEA Grapalat" w:hAnsi="GHEA Grapalat"/>
          <w:sz w:val="20"/>
          <w:szCs w:val="20"/>
          <w:lang w:val="hy-AM" w:eastAsia="ru-RU"/>
        </w:rPr>
        <w:t>----------</w:t>
      </w:r>
      <w:r w:rsidRPr="00A71D81">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r>
        <w:rPr>
          <w:rStyle w:val="FootnoteReference"/>
          <w:rFonts w:ascii="GHEA Grapalat" w:hAnsi="GHEA Grapalat"/>
          <w:sz w:val="20"/>
          <w:szCs w:val="20"/>
          <w:lang w:val="hy-AM" w:eastAsia="ru-RU"/>
        </w:rPr>
        <w:footnoteReference w:id="7"/>
      </w:r>
    </w:p>
    <w:p w14:paraId="23DFF35D" w14:textId="1086C440" w:rsidR="004C3C94" w:rsidRPr="00A71D81" w:rsidRDefault="004C3C94" w:rsidP="004C3C94">
      <w:pPr>
        <w:ind w:firstLine="567"/>
        <w:jc w:val="both"/>
        <w:rPr>
          <w:rFonts w:ascii="GHEA Grapalat" w:hAnsi="GHEA Grapalat"/>
          <w:sz w:val="20"/>
          <w:szCs w:val="20"/>
          <w:lang w:val="hy-AM" w:eastAsia="ru-RU"/>
        </w:rPr>
      </w:pPr>
    </w:p>
    <w:p w14:paraId="6187FF8A"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39633949"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2E996B6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048B1F2D" w14:textId="77777777" w:rsidTr="0016519F">
        <w:tc>
          <w:tcPr>
            <w:tcW w:w="4536" w:type="dxa"/>
          </w:tcPr>
          <w:p w14:paraId="4EBB207E"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BDA7130"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06354277" w14:textId="77777777" w:rsidR="00071D1C" w:rsidRPr="00A71D81" w:rsidRDefault="00071D1C" w:rsidP="00EF3662">
            <w:pPr>
              <w:rPr>
                <w:rFonts w:ascii="GHEA Grapalat" w:hAnsi="GHEA Grapalat"/>
                <w:lang w:val="hy-AM"/>
              </w:rPr>
            </w:pPr>
          </w:p>
          <w:p w14:paraId="444384CE"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6D4AA7CD"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41462EC"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7D23F6E2" w14:textId="77777777" w:rsidR="00071D1C" w:rsidRPr="00A71D81" w:rsidRDefault="00071D1C" w:rsidP="00EF3662">
            <w:pPr>
              <w:jc w:val="center"/>
              <w:rPr>
                <w:rFonts w:ascii="GHEA Grapalat" w:hAnsi="GHEA Grapalat"/>
                <w:lang w:val="hy-AM"/>
              </w:rPr>
            </w:pPr>
          </w:p>
        </w:tc>
        <w:tc>
          <w:tcPr>
            <w:tcW w:w="4343" w:type="dxa"/>
          </w:tcPr>
          <w:p w14:paraId="67C345AB"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49549DD8" w14:textId="77777777" w:rsidR="00071D1C" w:rsidRPr="00A71D81" w:rsidRDefault="00071D1C" w:rsidP="00EF3662">
            <w:pPr>
              <w:jc w:val="center"/>
              <w:rPr>
                <w:rFonts w:ascii="GHEA Grapalat" w:hAnsi="GHEA Grapalat"/>
                <w:lang w:val="hy-AM"/>
              </w:rPr>
            </w:pPr>
          </w:p>
          <w:p w14:paraId="4E383073" w14:textId="77777777" w:rsidR="00071D1C" w:rsidRPr="00A71D81" w:rsidRDefault="00071D1C" w:rsidP="00EF3662">
            <w:pPr>
              <w:jc w:val="center"/>
              <w:rPr>
                <w:rFonts w:ascii="GHEA Grapalat" w:hAnsi="GHEA Grapalat"/>
                <w:lang w:val="hy-AM"/>
              </w:rPr>
            </w:pPr>
          </w:p>
          <w:p w14:paraId="5CA7827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145158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7256BC85"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837A157" w14:textId="77777777" w:rsidR="00071D1C" w:rsidRPr="00A71D81" w:rsidRDefault="00071D1C" w:rsidP="00EF3662">
      <w:pPr>
        <w:rPr>
          <w:rFonts w:ascii="GHEA Grapalat" w:hAnsi="GHEA Grapalat"/>
          <w:sz w:val="20"/>
          <w:lang w:val="hy-AM"/>
        </w:rPr>
      </w:pPr>
    </w:p>
    <w:p w14:paraId="393575F3"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52FAC1F8"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78F02700"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151806"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4475CB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0BDD890" w14:textId="77777777"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E29E998" w14:textId="77777777" w:rsidR="00BF1E08"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2304"/>
        <w:gridCol w:w="1505"/>
        <w:gridCol w:w="1476"/>
        <w:gridCol w:w="990"/>
        <w:gridCol w:w="1474"/>
        <w:gridCol w:w="1190"/>
        <w:gridCol w:w="1260"/>
        <w:gridCol w:w="1350"/>
        <w:gridCol w:w="990"/>
        <w:gridCol w:w="2318"/>
      </w:tblGrid>
      <w:tr w:rsidR="009F7AE4" w:rsidRPr="00A71D81" w14:paraId="1E651378" w14:textId="77777777" w:rsidTr="00083522">
        <w:trPr>
          <w:jc w:val="center"/>
        </w:trPr>
        <w:tc>
          <w:tcPr>
            <w:tcW w:w="16306" w:type="dxa"/>
            <w:gridSpan w:val="11"/>
            <w:tcBorders>
              <w:top w:val="single" w:sz="12" w:space="0" w:color="auto"/>
              <w:left w:val="single" w:sz="12" w:space="0" w:color="auto"/>
              <w:right w:val="single" w:sz="12" w:space="0" w:color="auto"/>
            </w:tcBorders>
          </w:tcPr>
          <w:p w14:paraId="28F371E4" w14:textId="77777777" w:rsidR="009F7AE4" w:rsidRPr="00A71D81" w:rsidRDefault="009F7AE4" w:rsidP="00A63628">
            <w:pPr>
              <w:jc w:val="center"/>
              <w:rPr>
                <w:sz w:val="18"/>
              </w:rPr>
            </w:pPr>
            <w:r w:rsidRPr="00A71D81">
              <w:rPr>
                <w:sz w:val="18"/>
              </w:rPr>
              <w:t>Ապրանքի</w:t>
            </w:r>
          </w:p>
        </w:tc>
      </w:tr>
      <w:tr w:rsidR="009F7AE4" w:rsidRPr="00A71D81" w14:paraId="7FB4F98A" w14:textId="77777777" w:rsidTr="00083522">
        <w:trPr>
          <w:trHeight w:val="219"/>
          <w:jc w:val="center"/>
        </w:trPr>
        <w:tc>
          <w:tcPr>
            <w:tcW w:w="1449" w:type="dxa"/>
            <w:vMerge w:val="restart"/>
            <w:tcBorders>
              <w:left w:val="single" w:sz="12" w:space="0" w:color="auto"/>
            </w:tcBorders>
            <w:vAlign w:val="center"/>
          </w:tcPr>
          <w:p w14:paraId="26A89BB1" w14:textId="77777777" w:rsidR="009F7AE4" w:rsidRPr="00A71D81" w:rsidRDefault="009F7AE4" w:rsidP="00A63628">
            <w:pPr>
              <w:jc w:val="center"/>
              <w:rPr>
                <w:sz w:val="18"/>
              </w:rPr>
            </w:pPr>
            <w:r w:rsidRPr="00A71D81">
              <w:rPr>
                <w:sz w:val="18"/>
              </w:rPr>
              <w:t>հրավերով նախատեսված չափաբաժնի համարը</w:t>
            </w:r>
          </w:p>
        </w:tc>
        <w:tc>
          <w:tcPr>
            <w:tcW w:w="2304" w:type="dxa"/>
            <w:vMerge w:val="restart"/>
            <w:vAlign w:val="center"/>
          </w:tcPr>
          <w:p w14:paraId="2D699883" w14:textId="77777777" w:rsidR="009F7AE4" w:rsidRPr="00A71D81" w:rsidRDefault="009F7AE4" w:rsidP="00A63628">
            <w:pPr>
              <w:jc w:val="center"/>
              <w:rPr>
                <w:sz w:val="18"/>
              </w:rPr>
            </w:pPr>
            <w:r w:rsidRPr="00A71D81">
              <w:rPr>
                <w:sz w:val="18"/>
              </w:rPr>
              <w:t xml:space="preserve">անվանումը </w:t>
            </w:r>
          </w:p>
        </w:tc>
        <w:tc>
          <w:tcPr>
            <w:tcW w:w="1505" w:type="dxa"/>
            <w:vMerge w:val="restart"/>
            <w:vAlign w:val="center"/>
          </w:tcPr>
          <w:p w14:paraId="470CB0CE" w14:textId="77777777" w:rsidR="009F7AE4" w:rsidRPr="00083522" w:rsidRDefault="009F7AE4" w:rsidP="00A63628">
            <w:pPr>
              <w:jc w:val="center"/>
              <w:rPr>
                <w:sz w:val="16"/>
                <w:szCs w:val="16"/>
                <w:lang w:val="hy-AM"/>
              </w:rPr>
            </w:pPr>
            <w:r w:rsidRPr="00083522">
              <w:rPr>
                <w:sz w:val="16"/>
                <w:szCs w:val="16"/>
              </w:rPr>
              <w:t xml:space="preserve">ապրանքային նշանը, </w:t>
            </w:r>
            <w:r w:rsidRPr="00083522">
              <w:rPr>
                <w:sz w:val="16"/>
                <w:szCs w:val="16"/>
                <w:lang w:val="hy-AM"/>
              </w:rPr>
              <w:t>ֆիրմային անվանումը, մոդելը</w:t>
            </w:r>
            <w:r w:rsidRPr="00083522">
              <w:rPr>
                <w:sz w:val="16"/>
                <w:szCs w:val="16"/>
              </w:rPr>
              <w:t xml:space="preserve"> և արտադրողի անվանումը</w:t>
            </w:r>
          </w:p>
        </w:tc>
        <w:tc>
          <w:tcPr>
            <w:tcW w:w="1476" w:type="dxa"/>
            <w:vMerge w:val="restart"/>
            <w:vAlign w:val="center"/>
          </w:tcPr>
          <w:p w14:paraId="4CE7B929" w14:textId="77777777" w:rsidR="009F7AE4" w:rsidRPr="00A71D81" w:rsidRDefault="009F7AE4" w:rsidP="00A63628">
            <w:pPr>
              <w:jc w:val="center"/>
              <w:rPr>
                <w:sz w:val="18"/>
              </w:rPr>
            </w:pPr>
            <w:r w:rsidRPr="00A71D81">
              <w:rPr>
                <w:sz w:val="18"/>
              </w:rPr>
              <w:t>տեխնիկական բնութագիրը</w:t>
            </w:r>
          </w:p>
        </w:tc>
        <w:tc>
          <w:tcPr>
            <w:tcW w:w="990" w:type="dxa"/>
            <w:vMerge w:val="restart"/>
            <w:vAlign w:val="center"/>
          </w:tcPr>
          <w:p w14:paraId="70B72A11" w14:textId="77777777" w:rsidR="009F7AE4" w:rsidRPr="00A71D81" w:rsidRDefault="009F7AE4" w:rsidP="00A63628">
            <w:pPr>
              <w:jc w:val="center"/>
              <w:rPr>
                <w:sz w:val="18"/>
              </w:rPr>
            </w:pPr>
            <w:r w:rsidRPr="00A71D81">
              <w:rPr>
                <w:sz w:val="18"/>
              </w:rPr>
              <w:t>չափման միավորը</w:t>
            </w:r>
          </w:p>
        </w:tc>
        <w:tc>
          <w:tcPr>
            <w:tcW w:w="1474" w:type="dxa"/>
            <w:vMerge w:val="restart"/>
            <w:vAlign w:val="center"/>
          </w:tcPr>
          <w:p w14:paraId="3DD5B5A7" w14:textId="77777777" w:rsidR="009F7AE4" w:rsidRDefault="009F7AE4" w:rsidP="00A63628">
            <w:pPr>
              <w:jc w:val="center"/>
              <w:rPr>
                <w:sz w:val="18"/>
              </w:rPr>
            </w:pPr>
            <w:r w:rsidRPr="00A71D81">
              <w:rPr>
                <w:sz w:val="18"/>
              </w:rPr>
              <w:t>միավոր գինը</w:t>
            </w:r>
          </w:p>
          <w:p w14:paraId="4AA69BAA" w14:textId="77777777" w:rsidR="009F7AE4" w:rsidRPr="00A71D81" w:rsidRDefault="009F7AE4" w:rsidP="00A63628">
            <w:pPr>
              <w:jc w:val="center"/>
              <w:rPr>
                <w:sz w:val="18"/>
              </w:rPr>
            </w:pPr>
            <w:r w:rsidRPr="00A71D81">
              <w:rPr>
                <w:sz w:val="18"/>
              </w:rPr>
              <w:t>/ՀՀ դրամ</w:t>
            </w:r>
          </w:p>
        </w:tc>
        <w:tc>
          <w:tcPr>
            <w:tcW w:w="1190" w:type="dxa"/>
            <w:vMerge w:val="restart"/>
            <w:vAlign w:val="center"/>
          </w:tcPr>
          <w:p w14:paraId="74AE93FC" w14:textId="77777777" w:rsidR="009F7AE4" w:rsidRDefault="009F7AE4" w:rsidP="00A63628">
            <w:pPr>
              <w:jc w:val="center"/>
              <w:rPr>
                <w:sz w:val="18"/>
              </w:rPr>
            </w:pPr>
            <w:r w:rsidRPr="00A71D81">
              <w:rPr>
                <w:sz w:val="18"/>
              </w:rPr>
              <w:t>ընդհանուր գինը</w:t>
            </w:r>
          </w:p>
          <w:p w14:paraId="68701278" w14:textId="77777777" w:rsidR="009F7AE4" w:rsidRPr="00A71D81" w:rsidRDefault="009F7AE4" w:rsidP="00A63628">
            <w:pPr>
              <w:jc w:val="center"/>
              <w:rPr>
                <w:sz w:val="18"/>
              </w:rPr>
            </w:pPr>
            <w:r w:rsidRPr="00A71D81">
              <w:rPr>
                <w:sz w:val="18"/>
              </w:rPr>
              <w:t>/ՀՀ դրամ</w:t>
            </w:r>
          </w:p>
        </w:tc>
        <w:tc>
          <w:tcPr>
            <w:tcW w:w="1260" w:type="dxa"/>
            <w:vMerge w:val="restart"/>
            <w:vAlign w:val="center"/>
          </w:tcPr>
          <w:p w14:paraId="2E818366" w14:textId="77777777" w:rsidR="009F7AE4" w:rsidRPr="00A71D81" w:rsidRDefault="009F7AE4" w:rsidP="00A63628">
            <w:pPr>
              <w:jc w:val="center"/>
              <w:rPr>
                <w:sz w:val="18"/>
              </w:rPr>
            </w:pPr>
            <w:r w:rsidRPr="00A71D81">
              <w:rPr>
                <w:sz w:val="18"/>
              </w:rPr>
              <w:t>ընդհանուր քանակը</w:t>
            </w:r>
          </w:p>
        </w:tc>
        <w:tc>
          <w:tcPr>
            <w:tcW w:w="4658" w:type="dxa"/>
            <w:gridSpan w:val="3"/>
            <w:tcBorders>
              <w:right w:val="single" w:sz="12" w:space="0" w:color="auto"/>
            </w:tcBorders>
            <w:vAlign w:val="center"/>
          </w:tcPr>
          <w:p w14:paraId="399AB8EC" w14:textId="77777777" w:rsidR="009F7AE4" w:rsidRPr="00A71D81" w:rsidRDefault="009F7AE4" w:rsidP="00A63628">
            <w:pPr>
              <w:jc w:val="center"/>
              <w:rPr>
                <w:sz w:val="18"/>
              </w:rPr>
            </w:pPr>
            <w:r w:rsidRPr="00A71D81">
              <w:rPr>
                <w:sz w:val="18"/>
              </w:rPr>
              <w:t>մատակարարման</w:t>
            </w:r>
          </w:p>
        </w:tc>
      </w:tr>
      <w:tr w:rsidR="009F7AE4" w:rsidRPr="00A71D81" w14:paraId="3927A43B" w14:textId="77777777" w:rsidTr="00083522">
        <w:trPr>
          <w:trHeight w:val="782"/>
          <w:jc w:val="center"/>
        </w:trPr>
        <w:tc>
          <w:tcPr>
            <w:tcW w:w="1449" w:type="dxa"/>
            <w:vMerge/>
            <w:tcBorders>
              <w:left w:val="single" w:sz="12" w:space="0" w:color="auto"/>
              <w:bottom w:val="single" w:sz="12" w:space="0" w:color="auto"/>
            </w:tcBorders>
            <w:vAlign w:val="center"/>
          </w:tcPr>
          <w:p w14:paraId="5CD63218" w14:textId="77777777" w:rsidR="009F7AE4" w:rsidRPr="00A71D81" w:rsidRDefault="009F7AE4" w:rsidP="00A63628">
            <w:pPr>
              <w:jc w:val="center"/>
              <w:rPr>
                <w:sz w:val="18"/>
              </w:rPr>
            </w:pPr>
          </w:p>
        </w:tc>
        <w:tc>
          <w:tcPr>
            <w:tcW w:w="2304" w:type="dxa"/>
            <w:vMerge/>
            <w:tcBorders>
              <w:bottom w:val="single" w:sz="12" w:space="0" w:color="auto"/>
            </w:tcBorders>
            <w:vAlign w:val="center"/>
          </w:tcPr>
          <w:p w14:paraId="204CB270" w14:textId="77777777" w:rsidR="009F7AE4" w:rsidRPr="00A71D81" w:rsidRDefault="009F7AE4" w:rsidP="00A63628">
            <w:pPr>
              <w:jc w:val="center"/>
              <w:rPr>
                <w:sz w:val="18"/>
              </w:rPr>
            </w:pPr>
          </w:p>
        </w:tc>
        <w:tc>
          <w:tcPr>
            <w:tcW w:w="1505" w:type="dxa"/>
            <w:vMerge/>
            <w:tcBorders>
              <w:bottom w:val="single" w:sz="12" w:space="0" w:color="auto"/>
            </w:tcBorders>
            <w:vAlign w:val="center"/>
          </w:tcPr>
          <w:p w14:paraId="396645DC" w14:textId="77777777" w:rsidR="009F7AE4" w:rsidRPr="00A71D81" w:rsidRDefault="009F7AE4" w:rsidP="00A63628">
            <w:pPr>
              <w:jc w:val="center"/>
              <w:rPr>
                <w:sz w:val="18"/>
              </w:rPr>
            </w:pPr>
          </w:p>
        </w:tc>
        <w:tc>
          <w:tcPr>
            <w:tcW w:w="1476" w:type="dxa"/>
            <w:vMerge/>
            <w:tcBorders>
              <w:bottom w:val="single" w:sz="12" w:space="0" w:color="auto"/>
            </w:tcBorders>
            <w:vAlign w:val="center"/>
          </w:tcPr>
          <w:p w14:paraId="2392D43A" w14:textId="77777777" w:rsidR="009F7AE4" w:rsidRPr="00A71D81" w:rsidRDefault="009F7AE4" w:rsidP="00A63628">
            <w:pPr>
              <w:jc w:val="center"/>
              <w:rPr>
                <w:sz w:val="18"/>
              </w:rPr>
            </w:pPr>
          </w:p>
        </w:tc>
        <w:tc>
          <w:tcPr>
            <w:tcW w:w="990" w:type="dxa"/>
            <w:vMerge/>
            <w:tcBorders>
              <w:bottom w:val="single" w:sz="12" w:space="0" w:color="auto"/>
            </w:tcBorders>
            <w:vAlign w:val="center"/>
          </w:tcPr>
          <w:p w14:paraId="52E47D9A" w14:textId="77777777" w:rsidR="009F7AE4" w:rsidRPr="00A71D81" w:rsidRDefault="009F7AE4" w:rsidP="00A63628">
            <w:pPr>
              <w:jc w:val="center"/>
              <w:rPr>
                <w:sz w:val="18"/>
              </w:rPr>
            </w:pPr>
          </w:p>
        </w:tc>
        <w:tc>
          <w:tcPr>
            <w:tcW w:w="1474" w:type="dxa"/>
            <w:vMerge/>
            <w:tcBorders>
              <w:bottom w:val="single" w:sz="12" w:space="0" w:color="auto"/>
            </w:tcBorders>
            <w:vAlign w:val="center"/>
          </w:tcPr>
          <w:p w14:paraId="22B35031" w14:textId="77777777" w:rsidR="009F7AE4" w:rsidRPr="00A71D81" w:rsidRDefault="009F7AE4" w:rsidP="00A63628">
            <w:pPr>
              <w:jc w:val="center"/>
              <w:rPr>
                <w:sz w:val="18"/>
              </w:rPr>
            </w:pPr>
          </w:p>
        </w:tc>
        <w:tc>
          <w:tcPr>
            <w:tcW w:w="1190" w:type="dxa"/>
            <w:vMerge/>
            <w:tcBorders>
              <w:bottom w:val="single" w:sz="12" w:space="0" w:color="auto"/>
            </w:tcBorders>
            <w:vAlign w:val="center"/>
          </w:tcPr>
          <w:p w14:paraId="54183A12" w14:textId="77777777" w:rsidR="009F7AE4" w:rsidRPr="00A71D81" w:rsidRDefault="009F7AE4" w:rsidP="00A63628">
            <w:pPr>
              <w:jc w:val="center"/>
              <w:rPr>
                <w:sz w:val="18"/>
              </w:rPr>
            </w:pPr>
          </w:p>
        </w:tc>
        <w:tc>
          <w:tcPr>
            <w:tcW w:w="1260" w:type="dxa"/>
            <w:vMerge/>
            <w:tcBorders>
              <w:bottom w:val="single" w:sz="12" w:space="0" w:color="auto"/>
            </w:tcBorders>
            <w:vAlign w:val="center"/>
          </w:tcPr>
          <w:p w14:paraId="4078AF50" w14:textId="77777777" w:rsidR="009F7AE4" w:rsidRPr="00A71D81" w:rsidRDefault="009F7AE4" w:rsidP="00A63628">
            <w:pPr>
              <w:jc w:val="center"/>
              <w:rPr>
                <w:sz w:val="18"/>
              </w:rPr>
            </w:pPr>
          </w:p>
        </w:tc>
        <w:tc>
          <w:tcPr>
            <w:tcW w:w="1350" w:type="dxa"/>
            <w:tcBorders>
              <w:bottom w:val="single" w:sz="12" w:space="0" w:color="auto"/>
            </w:tcBorders>
            <w:vAlign w:val="center"/>
          </w:tcPr>
          <w:p w14:paraId="70EA63AE" w14:textId="77777777" w:rsidR="009F7AE4" w:rsidRPr="0058053B" w:rsidRDefault="009F7AE4" w:rsidP="00A63628">
            <w:pPr>
              <w:jc w:val="center"/>
              <w:rPr>
                <w:sz w:val="18"/>
                <w:lang w:val="hy-AM"/>
              </w:rPr>
            </w:pPr>
            <w:r w:rsidRPr="00A71D81">
              <w:rPr>
                <w:sz w:val="18"/>
              </w:rPr>
              <w:t>Հասցեն</w:t>
            </w:r>
          </w:p>
        </w:tc>
        <w:tc>
          <w:tcPr>
            <w:tcW w:w="990" w:type="dxa"/>
            <w:tcBorders>
              <w:bottom w:val="single" w:sz="12" w:space="0" w:color="auto"/>
            </w:tcBorders>
            <w:vAlign w:val="center"/>
          </w:tcPr>
          <w:p w14:paraId="6AFEFF52" w14:textId="77777777" w:rsidR="009F7AE4" w:rsidRPr="00A71D81" w:rsidRDefault="009F7AE4" w:rsidP="00A63628">
            <w:pPr>
              <w:jc w:val="center"/>
              <w:rPr>
                <w:sz w:val="18"/>
              </w:rPr>
            </w:pPr>
            <w:r w:rsidRPr="00A71D81">
              <w:rPr>
                <w:sz w:val="18"/>
              </w:rPr>
              <w:t>ենթակա քանակը</w:t>
            </w:r>
          </w:p>
        </w:tc>
        <w:tc>
          <w:tcPr>
            <w:tcW w:w="2318" w:type="dxa"/>
            <w:tcBorders>
              <w:bottom w:val="single" w:sz="12" w:space="0" w:color="auto"/>
              <w:right w:val="single" w:sz="12" w:space="0" w:color="auto"/>
            </w:tcBorders>
            <w:vAlign w:val="center"/>
          </w:tcPr>
          <w:p w14:paraId="5395E965" w14:textId="77777777" w:rsidR="009F7AE4" w:rsidRPr="00083522" w:rsidRDefault="009F7AE4" w:rsidP="00A63628">
            <w:pPr>
              <w:jc w:val="center"/>
              <w:rPr>
                <w:sz w:val="16"/>
                <w:szCs w:val="16"/>
              </w:rPr>
            </w:pPr>
            <w:r w:rsidRPr="00083522">
              <w:rPr>
                <w:sz w:val="16"/>
                <w:szCs w:val="16"/>
              </w:rPr>
              <w:t>Ժամկետը</w:t>
            </w:r>
            <w:r w:rsidRPr="00083522">
              <w:rPr>
                <w:sz w:val="16"/>
                <w:szCs w:val="16"/>
                <w:lang w:val="hy-AM"/>
              </w:rPr>
              <w:t xml:space="preserve">՝  </w:t>
            </w:r>
            <w:r w:rsidRPr="00083522">
              <w:rPr>
                <w:sz w:val="16"/>
                <w:szCs w:val="16"/>
              </w:rPr>
              <w:t xml:space="preserve">ֆինանսական միջոցներ նախատեսվելու դեպքում կողմերի միջև կնքվող համաձայնագրի ուժի մեջ մտնելու օրվանից </w:t>
            </w:r>
            <w:r w:rsidRPr="00083522">
              <w:rPr>
                <w:sz w:val="16"/>
                <w:szCs w:val="16"/>
                <w:lang w:val="hy-AM"/>
              </w:rPr>
              <w:t>մինչև</w:t>
            </w:r>
            <w:r w:rsidRPr="00083522">
              <w:rPr>
                <w:sz w:val="16"/>
                <w:szCs w:val="16"/>
              </w:rPr>
              <w:t>՝</w:t>
            </w:r>
          </w:p>
        </w:tc>
      </w:tr>
      <w:tr w:rsidR="00B02B62" w:rsidRPr="000264EC" w14:paraId="378488C5" w14:textId="77777777" w:rsidTr="00083522">
        <w:trPr>
          <w:trHeight w:val="455"/>
          <w:jc w:val="center"/>
        </w:trPr>
        <w:tc>
          <w:tcPr>
            <w:tcW w:w="1449" w:type="dxa"/>
            <w:vMerge w:val="restart"/>
            <w:tcBorders>
              <w:top w:val="single" w:sz="12" w:space="0" w:color="auto"/>
              <w:left w:val="single" w:sz="12" w:space="0" w:color="auto"/>
            </w:tcBorders>
            <w:vAlign w:val="center"/>
          </w:tcPr>
          <w:p w14:paraId="40D42B6C" w14:textId="77777777" w:rsidR="00B02B62" w:rsidRPr="00D47374" w:rsidRDefault="00B02B62" w:rsidP="00B02B62">
            <w:pPr>
              <w:jc w:val="center"/>
              <w:rPr>
                <w:rFonts w:cs="Calibri"/>
                <w:color w:val="000000"/>
                <w:sz w:val="18"/>
                <w:szCs w:val="18"/>
              </w:rPr>
            </w:pPr>
            <w:r>
              <w:rPr>
                <w:sz w:val="18"/>
                <w:szCs w:val="18"/>
                <w:lang w:val="hy-AM"/>
              </w:rPr>
              <w:t>1</w:t>
            </w:r>
          </w:p>
        </w:tc>
        <w:tc>
          <w:tcPr>
            <w:tcW w:w="2304" w:type="dxa"/>
            <w:vMerge w:val="restart"/>
            <w:tcBorders>
              <w:top w:val="single" w:sz="12" w:space="0" w:color="auto"/>
            </w:tcBorders>
            <w:vAlign w:val="center"/>
          </w:tcPr>
          <w:p w14:paraId="2692ACB9" w14:textId="77777777" w:rsidR="00B02B62" w:rsidRDefault="00B02B62" w:rsidP="00B02B62">
            <w:pPr>
              <w:rPr>
                <w:color w:val="000000"/>
                <w:sz w:val="18"/>
                <w:szCs w:val="18"/>
                <w:lang w:val="hy-AM"/>
              </w:rPr>
            </w:pPr>
            <w:r>
              <w:rPr>
                <w:color w:val="000000"/>
                <w:sz w:val="18"/>
                <w:szCs w:val="18"/>
                <w:lang w:val="hy-AM"/>
              </w:rPr>
              <w:t>Ջրծաղիկի դեմ պատվաստանյութ</w:t>
            </w:r>
          </w:p>
          <w:p w14:paraId="63F8EA8E" w14:textId="77777777" w:rsidR="00B02B62" w:rsidRPr="0051010A" w:rsidRDefault="00B02B62" w:rsidP="00B02B62">
            <w:pPr>
              <w:rPr>
                <w:color w:val="000000"/>
                <w:sz w:val="18"/>
                <w:szCs w:val="18"/>
                <w:lang w:val="hy-AM"/>
              </w:rPr>
            </w:pPr>
            <w:r>
              <w:rPr>
                <w:color w:val="000000"/>
                <w:sz w:val="18"/>
                <w:szCs w:val="18"/>
                <w:lang w:val="hy-AM"/>
              </w:rPr>
              <w:t>/</w:t>
            </w:r>
            <w:r w:rsidRPr="00711799">
              <w:rPr>
                <w:color w:val="000000"/>
                <w:sz w:val="18"/>
                <w:szCs w:val="18"/>
                <w:lang w:val="hy-AM"/>
              </w:rPr>
              <w:t>երեխաների և մեծահասակների համար</w:t>
            </w:r>
            <w:r>
              <w:rPr>
                <w:color w:val="000000"/>
                <w:sz w:val="18"/>
                <w:szCs w:val="18"/>
                <w:lang w:val="hy-AM"/>
              </w:rPr>
              <w:t>/</w:t>
            </w:r>
          </w:p>
        </w:tc>
        <w:tc>
          <w:tcPr>
            <w:tcW w:w="1505" w:type="dxa"/>
            <w:vMerge w:val="restart"/>
            <w:tcBorders>
              <w:top w:val="single" w:sz="12" w:space="0" w:color="auto"/>
            </w:tcBorders>
            <w:vAlign w:val="center"/>
          </w:tcPr>
          <w:p w14:paraId="5F4B3003" w14:textId="77777777" w:rsidR="00B02B62" w:rsidRPr="00D47374" w:rsidRDefault="00B02B62" w:rsidP="00B02B62">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627DC88A" w14:textId="77777777" w:rsidR="00B02B62" w:rsidRPr="00D47374" w:rsidRDefault="00B02B62" w:rsidP="00B02B62">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0E835417" w14:textId="77777777" w:rsidR="00B02B62" w:rsidRPr="00D47374" w:rsidRDefault="00B02B62" w:rsidP="00B02B62">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5F3DB6CB" w14:textId="77777777" w:rsidR="00B02B62" w:rsidRPr="00D47374" w:rsidRDefault="00B02B62" w:rsidP="00B02B62">
            <w:pPr>
              <w:jc w:val="center"/>
              <w:rPr>
                <w:sz w:val="18"/>
                <w:szCs w:val="18"/>
              </w:rPr>
            </w:pPr>
            <w:r w:rsidRPr="00D47374">
              <w:rPr>
                <w:sz w:val="18"/>
                <w:szCs w:val="18"/>
                <w:lang w:val="hy-AM"/>
              </w:rPr>
              <w:t>10000</w:t>
            </w:r>
          </w:p>
        </w:tc>
        <w:tc>
          <w:tcPr>
            <w:tcW w:w="1190" w:type="dxa"/>
            <w:vMerge w:val="restart"/>
            <w:tcBorders>
              <w:top w:val="single" w:sz="12" w:space="0" w:color="auto"/>
            </w:tcBorders>
            <w:vAlign w:val="center"/>
          </w:tcPr>
          <w:p w14:paraId="5D9A6BAD" w14:textId="255B8270" w:rsidR="00B02B62" w:rsidRPr="00D47374" w:rsidRDefault="00B02B62" w:rsidP="00B02B62">
            <w:pPr>
              <w:jc w:val="center"/>
              <w:rPr>
                <w:sz w:val="18"/>
                <w:szCs w:val="18"/>
                <w:lang w:val="hy-AM"/>
              </w:rPr>
            </w:pPr>
            <w:r>
              <w:rPr>
                <w:sz w:val="18"/>
                <w:szCs w:val="18"/>
              </w:rPr>
              <w:t>650 000 000</w:t>
            </w:r>
          </w:p>
        </w:tc>
        <w:tc>
          <w:tcPr>
            <w:tcW w:w="1260" w:type="dxa"/>
            <w:vMerge w:val="restart"/>
            <w:tcBorders>
              <w:top w:val="single" w:sz="12" w:space="0" w:color="auto"/>
            </w:tcBorders>
            <w:vAlign w:val="center"/>
          </w:tcPr>
          <w:p w14:paraId="0821B533" w14:textId="0C6E59BE" w:rsidR="00B02B62" w:rsidRPr="0000231F" w:rsidRDefault="00B02B62" w:rsidP="00B02B62">
            <w:pPr>
              <w:jc w:val="center"/>
              <w:rPr>
                <w:sz w:val="18"/>
                <w:szCs w:val="18"/>
              </w:rPr>
            </w:pPr>
            <w:r>
              <w:rPr>
                <w:sz w:val="18"/>
                <w:szCs w:val="18"/>
              </w:rPr>
              <w:t>65</w:t>
            </w:r>
            <w:r w:rsidRPr="0000231F">
              <w:rPr>
                <w:sz w:val="18"/>
                <w:szCs w:val="18"/>
              </w:rPr>
              <w:t xml:space="preserve"> 000</w:t>
            </w:r>
          </w:p>
        </w:tc>
        <w:tc>
          <w:tcPr>
            <w:tcW w:w="1350" w:type="dxa"/>
            <w:vMerge w:val="restart"/>
            <w:tcBorders>
              <w:top w:val="single" w:sz="12" w:space="0" w:color="auto"/>
            </w:tcBorders>
            <w:vAlign w:val="center"/>
          </w:tcPr>
          <w:p w14:paraId="103127D8" w14:textId="77777777" w:rsidR="00B02B62" w:rsidRPr="0000231F" w:rsidRDefault="00B02B62" w:rsidP="00B02B62">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48D2336E" w14:textId="45F5F32B" w:rsidR="00B02B62" w:rsidRPr="007A7DAA" w:rsidRDefault="00B02B62" w:rsidP="00B02B62">
            <w:pPr>
              <w:jc w:val="center"/>
              <w:rPr>
                <w:rFonts w:cs="Arial"/>
                <w:sz w:val="18"/>
                <w:szCs w:val="18"/>
                <w:lang w:val="hy-AM"/>
              </w:rPr>
            </w:pPr>
            <w:r>
              <w:rPr>
                <w:sz w:val="18"/>
                <w:szCs w:val="18"/>
                <w:lang w:val="hy-AM"/>
              </w:rPr>
              <w:t xml:space="preserve">35 </w:t>
            </w:r>
            <w:r w:rsidRPr="00C04110">
              <w:rPr>
                <w:sz w:val="18"/>
                <w:szCs w:val="18"/>
                <w:lang w:val="hy-AM"/>
              </w:rPr>
              <w:t>000</w:t>
            </w:r>
          </w:p>
        </w:tc>
        <w:tc>
          <w:tcPr>
            <w:tcW w:w="2318" w:type="dxa"/>
            <w:tcBorders>
              <w:top w:val="single" w:sz="12" w:space="0" w:color="auto"/>
              <w:right w:val="single" w:sz="12" w:space="0" w:color="auto"/>
            </w:tcBorders>
            <w:vAlign w:val="center"/>
          </w:tcPr>
          <w:p w14:paraId="430BD203" w14:textId="37E5C8E8" w:rsidR="00B02B62" w:rsidRPr="00C04110" w:rsidRDefault="00B02B62" w:rsidP="00B02B62">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մարտ</w:t>
            </w:r>
          </w:p>
        </w:tc>
      </w:tr>
      <w:tr w:rsidR="00B02B62" w:rsidRPr="000264EC" w14:paraId="4F95AF96" w14:textId="77777777" w:rsidTr="00083522">
        <w:trPr>
          <w:trHeight w:val="383"/>
          <w:jc w:val="center"/>
        </w:trPr>
        <w:tc>
          <w:tcPr>
            <w:tcW w:w="1449" w:type="dxa"/>
            <w:vMerge/>
            <w:tcBorders>
              <w:top w:val="single" w:sz="12" w:space="0" w:color="auto"/>
              <w:left w:val="single" w:sz="12" w:space="0" w:color="auto"/>
            </w:tcBorders>
            <w:vAlign w:val="center"/>
          </w:tcPr>
          <w:p w14:paraId="727FB293" w14:textId="77777777" w:rsidR="00B02B62" w:rsidRPr="00D47374" w:rsidRDefault="00B02B62" w:rsidP="00B02B62">
            <w:pPr>
              <w:jc w:val="center"/>
              <w:rPr>
                <w:sz w:val="18"/>
                <w:szCs w:val="18"/>
                <w:lang w:val="hy-AM"/>
              </w:rPr>
            </w:pPr>
          </w:p>
        </w:tc>
        <w:tc>
          <w:tcPr>
            <w:tcW w:w="2304" w:type="dxa"/>
            <w:vMerge/>
            <w:tcBorders>
              <w:top w:val="single" w:sz="12" w:space="0" w:color="auto"/>
            </w:tcBorders>
            <w:vAlign w:val="center"/>
          </w:tcPr>
          <w:p w14:paraId="27F29668" w14:textId="77777777" w:rsidR="00B02B62" w:rsidRDefault="00B02B62" w:rsidP="00B02B62">
            <w:pPr>
              <w:rPr>
                <w:color w:val="000000"/>
                <w:sz w:val="18"/>
                <w:szCs w:val="18"/>
                <w:lang w:val="hy-AM"/>
              </w:rPr>
            </w:pPr>
          </w:p>
        </w:tc>
        <w:tc>
          <w:tcPr>
            <w:tcW w:w="1505" w:type="dxa"/>
            <w:vMerge/>
            <w:tcBorders>
              <w:top w:val="single" w:sz="12" w:space="0" w:color="auto"/>
            </w:tcBorders>
            <w:vAlign w:val="center"/>
          </w:tcPr>
          <w:p w14:paraId="2080E7EE" w14:textId="77777777" w:rsidR="00B02B62" w:rsidRPr="00D47374" w:rsidRDefault="00B02B62" w:rsidP="00B02B62">
            <w:pPr>
              <w:jc w:val="center"/>
              <w:rPr>
                <w:sz w:val="18"/>
                <w:szCs w:val="18"/>
              </w:rPr>
            </w:pPr>
          </w:p>
        </w:tc>
        <w:tc>
          <w:tcPr>
            <w:tcW w:w="1476" w:type="dxa"/>
            <w:vMerge/>
            <w:tcBorders>
              <w:top w:val="single" w:sz="12" w:space="0" w:color="auto"/>
            </w:tcBorders>
            <w:vAlign w:val="center"/>
          </w:tcPr>
          <w:p w14:paraId="0C4E4844" w14:textId="77777777" w:rsidR="00B02B62" w:rsidRPr="00D47374" w:rsidRDefault="00B02B62" w:rsidP="00B02B62">
            <w:pPr>
              <w:jc w:val="center"/>
              <w:rPr>
                <w:sz w:val="18"/>
                <w:szCs w:val="18"/>
                <w:lang w:val="hy-AM"/>
              </w:rPr>
            </w:pPr>
          </w:p>
        </w:tc>
        <w:tc>
          <w:tcPr>
            <w:tcW w:w="990" w:type="dxa"/>
            <w:vMerge/>
            <w:tcBorders>
              <w:top w:val="single" w:sz="12" w:space="0" w:color="auto"/>
            </w:tcBorders>
            <w:vAlign w:val="center"/>
          </w:tcPr>
          <w:p w14:paraId="32371206" w14:textId="77777777" w:rsidR="00B02B62" w:rsidRPr="00D47374" w:rsidRDefault="00B02B62" w:rsidP="00B02B62">
            <w:pPr>
              <w:jc w:val="center"/>
              <w:rPr>
                <w:sz w:val="18"/>
                <w:szCs w:val="18"/>
                <w:lang w:val="hy-AM"/>
              </w:rPr>
            </w:pPr>
          </w:p>
        </w:tc>
        <w:tc>
          <w:tcPr>
            <w:tcW w:w="1474" w:type="dxa"/>
            <w:vMerge/>
            <w:tcBorders>
              <w:top w:val="single" w:sz="12" w:space="0" w:color="auto"/>
            </w:tcBorders>
            <w:vAlign w:val="center"/>
          </w:tcPr>
          <w:p w14:paraId="05BB484D" w14:textId="77777777" w:rsidR="00B02B62" w:rsidRPr="00D47374" w:rsidRDefault="00B02B62" w:rsidP="00B02B62">
            <w:pPr>
              <w:jc w:val="center"/>
              <w:rPr>
                <w:sz w:val="18"/>
                <w:szCs w:val="18"/>
                <w:lang w:val="hy-AM"/>
              </w:rPr>
            </w:pPr>
          </w:p>
        </w:tc>
        <w:tc>
          <w:tcPr>
            <w:tcW w:w="1190" w:type="dxa"/>
            <w:vMerge/>
            <w:tcBorders>
              <w:top w:val="single" w:sz="12" w:space="0" w:color="auto"/>
            </w:tcBorders>
            <w:vAlign w:val="center"/>
          </w:tcPr>
          <w:p w14:paraId="7CD15676" w14:textId="77777777" w:rsidR="00B02B62" w:rsidRPr="00D47374" w:rsidRDefault="00B02B62" w:rsidP="00B02B62">
            <w:pPr>
              <w:jc w:val="center"/>
              <w:rPr>
                <w:sz w:val="18"/>
                <w:szCs w:val="18"/>
                <w:lang w:val="hy-AM"/>
              </w:rPr>
            </w:pPr>
          </w:p>
        </w:tc>
        <w:tc>
          <w:tcPr>
            <w:tcW w:w="1260" w:type="dxa"/>
            <w:vMerge/>
            <w:tcBorders>
              <w:top w:val="single" w:sz="12" w:space="0" w:color="auto"/>
            </w:tcBorders>
            <w:vAlign w:val="center"/>
          </w:tcPr>
          <w:p w14:paraId="05EED851" w14:textId="77777777" w:rsidR="00B02B62" w:rsidRDefault="00B02B62" w:rsidP="00B02B62">
            <w:pPr>
              <w:jc w:val="center"/>
              <w:rPr>
                <w:sz w:val="18"/>
                <w:szCs w:val="18"/>
              </w:rPr>
            </w:pPr>
          </w:p>
        </w:tc>
        <w:tc>
          <w:tcPr>
            <w:tcW w:w="1350" w:type="dxa"/>
            <w:vMerge/>
            <w:tcBorders>
              <w:top w:val="single" w:sz="12" w:space="0" w:color="auto"/>
            </w:tcBorders>
            <w:vAlign w:val="center"/>
          </w:tcPr>
          <w:p w14:paraId="36ED612F" w14:textId="77777777" w:rsidR="00B02B62" w:rsidRPr="0000231F" w:rsidRDefault="00B02B62" w:rsidP="00B02B62">
            <w:pPr>
              <w:jc w:val="center"/>
              <w:rPr>
                <w:sz w:val="18"/>
                <w:szCs w:val="18"/>
              </w:rPr>
            </w:pPr>
          </w:p>
        </w:tc>
        <w:tc>
          <w:tcPr>
            <w:tcW w:w="990" w:type="dxa"/>
            <w:tcBorders>
              <w:top w:val="single" w:sz="4" w:space="0" w:color="auto"/>
            </w:tcBorders>
            <w:vAlign w:val="center"/>
          </w:tcPr>
          <w:p w14:paraId="4BB62609" w14:textId="1F271AA2" w:rsidR="00B02B62" w:rsidRPr="007A7DAA" w:rsidRDefault="00B02B62" w:rsidP="00B02B62">
            <w:pPr>
              <w:jc w:val="center"/>
              <w:rPr>
                <w:rFonts w:cs="Arial"/>
                <w:sz w:val="18"/>
                <w:szCs w:val="18"/>
                <w:lang w:val="hy-AM"/>
              </w:rPr>
            </w:pPr>
            <w:r>
              <w:rPr>
                <w:sz w:val="18"/>
                <w:szCs w:val="18"/>
                <w:lang w:val="hy-AM"/>
              </w:rPr>
              <w:t xml:space="preserve">30 </w:t>
            </w:r>
            <w:r w:rsidRPr="00C04110">
              <w:rPr>
                <w:sz w:val="18"/>
                <w:szCs w:val="18"/>
                <w:lang w:val="hy-AM"/>
              </w:rPr>
              <w:t>000</w:t>
            </w:r>
          </w:p>
        </w:tc>
        <w:tc>
          <w:tcPr>
            <w:tcW w:w="2318" w:type="dxa"/>
            <w:tcBorders>
              <w:top w:val="single" w:sz="4" w:space="0" w:color="auto"/>
              <w:right w:val="single" w:sz="12" w:space="0" w:color="auto"/>
            </w:tcBorders>
            <w:vAlign w:val="center"/>
          </w:tcPr>
          <w:p w14:paraId="25DDF892" w14:textId="76D01BD8" w:rsidR="00B02B62" w:rsidRPr="00C04110" w:rsidRDefault="00B02B62" w:rsidP="00B02B62">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հուլիս</w:t>
            </w:r>
          </w:p>
        </w:tc>
      </w:tr>
      <w:tr w:rsidR="00B02B62" w:rsidRPr="000264EC" w14:paraId="7CF6C214" w14:textId="77777777" w:rsidTr="00095CFF">
        <w:trPr>
          <w:trHeight w:val="5845"/>
          <w:jc w:val="center"/>
        </w:trPr>
        <w:tc>
          <w:tcPr>
            <w:tcW w:w="16306" w:type="dxa"/>
            <w:gridSpan w:val="11"/>
            <w:tcBorders>
              <w:left w:val="single" w:sz="12" w:space="0" w:color="auto"/>
              <w:right w:val="single" w:sz="12" w:space="0" w:color="auto"/>
            </w:tcBorders>
            <w:vAlign w:val="center"/>
          </w:tcPr>
          <w:p w14:paraId="3C7DF053" w14:textId="77777777" w:rsidR="00B02B62" w:rsidRPr="00311ED2" w:rsidRDefault="00B02B62" w:rsidP="00C00F9B">
            <w:pPr>
              <w:jc w:val="center"/>
              <w:rPr>
                <w:rFonts w:cs="Sylfaen"/>
                <w:b/>
                <w:bCs/>
                <w:i/>
                <w:sz w:val="18"/>
                <w:szCs w:val="18"/>
                <w:lang w:val="pt-BR"/>
              </w:rPr>
            </w:pPr>
            <w:r w:rsidRPr="00311ED2">
              <w:rPr>
                <w:b/>
                <w:bCs/>
                <w:sz w:val="20"/>
                <w:lang w:val="hy-AM"/>
              </w:rPr>
              <w:t>Տեխնիկական բնութագիր</w:t>
            </w:r>
          </w:p>
          <w:p w14:paraId="00B86AF5" w14:textId="77777777" w:rsidR="00B02B62" w:rsidRPr="00DD7AEF" w:rsidRDefault="00B02B62" w:rsidP="00B02B62">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նախատեսված</w:t>
            </w:r>
            <w:r>
              <w:rPr>
                <w:rFonts w:cs="Calibri"/>
                <w:color w:val="000000"/>
                <w:sz w:val="20"/>
                <w:lang w:val="hy-AM"/>
              </w:rPr>
              <w:t xml:space="preserve"> </w:t>
            </w:r>
            <w:r w:rsidRPr="00DB7F72">
              <w:rPr>
                <w:rFonts w:cs="Calibri"/>
                <w:b/>
                <w:bCs/>
                <w:sz w:val="20"/>
                <w:lang w:val="hy-AM"/>
              </w:rPr>
              <w:t>և երեխաների և մեծահասակների</w:t>
            </w:r>
            <w:r>
              <w:rPr>
                <w:rFonts w:cs="Calibri"/>
                <w:b/>
                <w:bCs/>
                <w:sz w:val="20"/>
                <w:lang w:val="hy-AM"/>
              </w:rPr>
              <w:t xml:space="preserve"> </w:t>
            </w:r>
            <w:r w:rsidRPr="00F1591F">
              <w:rPr>
                <w:rFonts w:cs="Calibri"/>
                <w:b/>
                <w:bCs/>
                <w:sz w:val="20"/>
                <w:lang w:val="pt-BR"/>
              </w:rPr>
              <w:t>(</w:t>
            </w:r>
            <w:r>
              <w:rPr>
                <w:rFonts w:cs="Calibri"/>
                <w:b/>
                <w:bCs/>
                <w:sz w:val="20"/>
                <w:lang w:val="hy-AM"/>
              </w:rPr>
              <w:t>բոլոր տարիքային խմբերի</w:t>
            </w:r>
            <w:r w:rsidRPr="00F1591F">
              <w:rPr>
                <w:rFonts w:cs="Calibri"/>
                <w:b/>
                <w:bCs/>
                <w:sz w:val="20"/>
                <w:lang w:val="pt-BR"/>
              </w:rPr>
              <w:t>)</w:t>
            </w:r>
            <w:r w:rsidRPr="00711799">
              <w:rPr>
                <w:rFonts w:cs="Calibri"/>
                <w:color w:val="FF0000"/>
                <w:sz w:val="20"/>
                <w:lang w:val="hy-AM"/>
              </w:rPr>
              <w:t xml:space="preserve"> </w:t>
            </w:r>
            <w:r w:rsidRPr="00DB7F72">
              <w:rPr>
                <w:rFonts w:cs="Calibri"/>
                <w:sz w:val="20"/>
                <w:lang w:val="hy-AM"/>
              </w:rPr>
              <w:t xml:space="preserve"> </w:t>
            </w:r>
            <w:r w:rsidRPr="00F410B5">
              <w:rPr>
                <w:rFonts w:cs="Calibri"/>
                <w:color w:val="000000"/>
                <w:sz w:val="20"/>
                <w:lang w:val="hy-AM"/>
              </w:rPr>
              <w:t xml:space="preserve">համար,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3DEBDDF2"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CAE5573" w14:textId="77777777" w:rsidR="00B02B62" w:rsidRPr="00E03DE4" w:rsidRDefault="00B02B62" w:rsidP="00B02B62">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14:paraId="6710D51F"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1482E779" w14:textId="0BCCF6E2" w:rsidR="00B02B62" w:rsidRPr="00311ED2" w:rsidRDefault="00B02B62" w:rsidP="00B02B62">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B02B62" w:rsidRPr="000264EC" w14:paraId="2B21F32D" w14:textId="77777777" w:rsidTr="00AF3870">
        <w:trPr>
          <w:trHeight w:val="455"/>
          <w:jc w:val="center"/>
        </w:trPr>
        <w:tc>
          <w:tcPr>
            <w:tcW w:w="1449" w:type="dxa"/>
            <w:vMerge w:val="restart"/>
            <w:tcBorders>
              <w:top w:val="single" w:sz="12" w:space="0" w:color="auto"/>
              <w:left w:val="single" w:sz="12" w:space="0" w:color="auto"/>
            </w:tcBorders>
            <w:vAlign w:val="center"/>
          </w:tcPr>
          <w:p w14:paraId="050D8683" w14:textId="58061252" w:rsidR="00B02B62" w:rsidRPr="00D47374" w:rsidRDefault="00B02B62" w:rsidP="00AF3870">
            <w:pPr>
              <w:jc w:val="center"/>
              <w:rPr>
                <w:rFonts w:cs="Calibri"/>
                <w:color w:val="000000"/>
                <w:sz w:val="18"/>
                <w:szCs w:val="18"/>
              </w:rPr>
            </w:pPr>
            <w:r>
              <w:rPr>
                <w:sz w:val="18"/>
                <w:szCs w:val="18"/>
                <w:lang w:val="hy-AM"/>
              </w:rPr>
              <w:t>2</w:t>
            </w:r>
          </w:p>
        </w:tc>
        <w:tc>
          <w:tcPr>
            <w:tcW w:w="2304" w:type="dxa"/>
            <w:vMerge w:val="restart"/>
            <w:tcBorders>
              <w:top w:val="single" w:sz="12" w:space="0" w:color="auto"/>
            </w:tcBorders>
            <w:vAlign w:val="center"/>
          </w:tcPr>
          <w:p w14:paraId="311AC7C9" w14:textId="66A4F6CC" w:rsidR="00B02B62" w:rsidRPr="0051010A" w:rsidRDefault="00B02B62" w:rsidP="00AF3870">
            <w:pPr>
              <w:rPr>
                <w:color w:val="000000"/>
                <w:sz w:val="18"/>
                <w:szCs w:val="18"/>
                <w:lang w:val="hy-AM"/>
              </w:rPr>
            </w:pPr>
            <w:r>
              <w:rPr>
                <w:color w:val="000000"/>
                <w:sz w:val="18"/>
                <w:szCs w:val="18"/>
                <w:lang w:val="hy-AM"/>
              </w:rPr>
              <w:t>Ջրծաղիկի դեմ պատվաստանյութ /երեխաների համար/</w:t>
            </w:r>
          </w:p>
        </w:tc>
        <w:tc>
          <w:tcPr>
            <w:tcW w:w="1505" w:type="dxa"/>
            <w:vMerge w:val="restart"/>
            <w:tcBorders>
              <w:top w:val="single" w:sz="12" w:space="0" w:color="auto"/>
            </w:tcBorders>
            <w:vAlign w:val="center"/>
          </w:tcPr>
          <w:p w14:paraId="6B6F4940" w14:textId="77777777" w:rsidR="00B02B62" w:rsidRPr="00D47374" w:rsidRDefault="00B02B62" w:rsidP="00AF3870">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275A1749" w14:textId="77777777" w:rsidR="00B02B62" w:rsidRPr="00D47374" w:rsidRDefault="00B02B62" w:rsidP="00AF3870">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463C08E3" w14:textId="77777777" w:rsidR="00B02B62" w:rsidRPr="00D47374" w:rsidRDefault="00B02B62" w:rsidP="00AF3870">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082DBD3E" w14:textId="77777777" w:rsidR="00B02B62" w:rsidRPr="00D47374" w:rsidRDefault="00B02B62" w:rsidP="00AF3870">
            <w:pPr>
              <w:jc w:val="center"/>
              <w:rPr>
                <w:sz w:val="18"/>
                <w:szCs w:val="18"/>
              </w:rPr>
            </w:pPr>
            <w:r w:rsidRPr="00D47374">
              <w:rPr>
                <w:sz w:val="18"/>
                <w:szCs w:val="18"/>
                <w:lang w:val="hy-AM"/>
              </w:rPr>
              <w:t>10000</w:t>
            </w:r>
          </w:p>
        </w:tc>
        <w:tc>
          <w:tcPr>
            <w:tcW w:w="1190" w:type="dxa"/>
            <w:vMerge w:val="restart"/>
            <w:tcBorders>
              <w:top w:val="single" w:sz="12" w:space="0" w:color="auto"/>
            </w:tcBorders>
            <w:vAlign w:val="center"/>
          </w:tcPr>
          <w:p w14:paraId="5DC19FA8" w14:textId="5EA1CA5D" w:rsidR="00B02B62" w:rsidRPr="00D47374" w:rsidRDefault="00B02B62" w:rsidP="00AF3870">
            <w:pPr>
              <w:jc w:val="center"/>
              <w:rPr>
                <w:sz w:val="18"/>
                <w:szCs w:val="18"/>
                <w:lang w:val="hy-AM"/>
              </w:rPr>
            </w:pPr>
            <w:r>
              <w:rPr>
                <w:sz w:val="18"/>
                <w:szCs w:val="18"/>
                <w:lang w:val="hy-AM"/>
              </w:rPr>
              <w:t>15</w:t>
            </w:r>
            <w:r>
              <w:rPr>
                <w:sz w:val="18"/>
                <w:szCs w:val="18"/>
              </w:rPr>
              <w:t>0 000 000</w:t>
            </w:r>
          </w:p>
        </w:tc>
        <w:tc>
          <w:tcPr>
            <w:tcW w:w="1260" w:type="dxa"/>
            <w:vMerge w:val="restart"/>
            <w:tcBorders>
              <w:top w:val="single" w:sz="12" w:space="0" w:color="auto"/>
            </w:tcBorders>
            <w:vAlign w:val="center"/>
          </w:tcPr>
          <w:p w14:paraId="6816C958" w14:textId="5F251173" w:rsidR="00B02B62" w:rsidRPr="0000231F" w:rsidRDefault="00B02B62" w:rsidP="00AF3870">
            <w:pPr>
              <w:jc w:val="center"/>
              <w:rPr>
                <w:sz w:val="18"/>
                <w:szCs w:val="18"/>
              </w:rPr>
            </w:pPr>
            <w:r>
              <w:rPr>
                <w:sz w:val="18"/>
                <w:szCs w:val="18"/>
                <w:lang w:val="hy-AM"/>
              </w:rPr>
              <w:t>15</w:t>
            </w:r>
            <w:r w:rsidRPr="0000231F">
              <w:rPr>
                <w:sz w:val="18"/>
                <w:szCs w:val="18"/>
              </w:rPr>
              <w:t xml:space="preserve"> 000</w:t>
            </w:r>
          </w:p>
        </w:tc>
        <w:tc>
          <w:tcPr>
            <w:tcW w:w="1350" w:type="dxa"/>
            <w:vMerge w:val="restart"/>
            <w:tcBorders>
              <w:top w:val="single" w:sz="12" w:space="0" w:color="auto"/>
            </w:tcBorders>
            <w:vAlign w:val="center"/>
          </w:tcPr>
          <w:p w14:paraId="4D372297" w14:textId="77777777" w:rsidR="00B02B62" w:rsidRPr="0000231F" w:rsidRDefault="00B02B62" w:rsidP="00AF3870">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5736CABA" w14:textId="2E52E800" w:rsidR="00B02B62" w:rsidRPr="007A7DAA" w:rsidRDefault="00B02B62" w:rsidP="00AF3870">
            <w:pPr>
              <w:jc w:val="center"/>
              <w:rPr>
                <w:rFonts w:cs="Arial"/>
                <w:sz w:val="18"/>
                <w:szCs w:val="18"/>
                <w:lang w:val="hy-AM"/>
              </w:rPr>
            </w:pPr>
            <w:r>
              <w:rPr>
                <w:sz w:val="18"/>
                <w:szCs w:val="18"/>
                <w:lang w:val="hy-AM"/>
              </w:rPr>
              <w:t xml:space="preserve">10 </w:t>
            </w:r>
            <w:r w:rsidRPr="00C04110">
              <w:rPr>
                <w:sz w:val="18"/>
                <w:szCs w:val="18"/>
                <w:lang w:val="hy-AM"/>
              </w:rPr>
              <w:t>000</w:t>
            </w:r>
          </w:p>
        </w:tc>
        <w:tc>
          <w:tcPr>
            <w:tcW w:w="2318" w:type="dxa"/>
            <w:tcBorders>
              <w:top w:val="single" w:sz="12" w:space="0" w:color="auto"/>
              <w:right w:val="single" w:sz="12" w:space="0" w:color="auto"/>
            </w:tcBorders>
            <w:vAlign w:val="center"/>
          </w:tcPr>
          <w:p w14:paraId="6C0C3389" w14:textId="26E967CE" w:rsidR="00B02B62" w:rsidRPr="00B02B62" w:rsidRDefault="00B02B62" w:rsidP="00AF3870">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հունվար</w:t>
            </w:r>
          </w:p>
        </w:tc>
      </w:tr>
      <w:tr w:rsidR="00B02B62" w:rsidRPr="000264EC" w14:paraId="26A7CFA5" w14:textId="77777777" w:rsidTr="00AF3870">
        <w:trPr>
          <w:trHeight w:val="383"/>
          <w:jc w:val="center"/>
        </w:trPr>
        <w:tc>
          <w:tcPr>
            <w:tcW w:w="1449" w:type="dxa"/>
            <w:vMerge/>
            <w:tcBorders>
              <w:top w:val="single" w:sz="12" w:space="0" w:color="auto"/>
              <w:left w:val="single" w:sz="12" w:space="0" w:color="auto"/>
            </w:tcBorders>
            <w:vAlign w:val="center"/>
          </w:tcPr>
          <w:p w14:paraId="507AC81C" w14:textId="77777777" w:rsidR="00B02B62" w:rsidRPr="00D47374" w:rsidRDefault="00B02B62" w:rsidP="00AF3870">
            <w:pPr>
              <w:jc w:val="center"/>
              <w:rPr>
                <w:sz w:val="18"/>
                <w:szCs w:val="18"/>
                <w:lang w:val="hy-AM"/>
              </w:rPr>
            </w:pPr>
          </w:p>
        </w:tc>
        <w:tc>
          <w:tcPr>
            <w:tcW w:w="2304" w:type="dxa"/>
            <w:vMerge/>
            <w:tcBorders>
              <w:top w:val="single" w:sz="12" w:space="0" w:color="auto"/>
            </w:tcBorders>
            <w:vAlign w:val="center"/>
          </w:tcPr>
          <w:p w14:paraId="115BADF2" w14:textId="77777777" w:rsidR="00B02B62" w:rsidRDefault="00B02B62" w:rsidP="00AF3870">
            <w:pPr>
              <w:rPr>
                <w:color w:val="000000"/>
                <w:sz w:val="18"/>
                <w:szCs w:val="18"/>
                <w:lang w:val="hy-AM"/>
              </w:rPr>
            </w:pPr>
          </w:p>
        </w:tc>
        <w:tc>
          <w:tcPr>
            <w:tcW w:w="1505" w:type="dxa"/>
            <w:vMerge/>
            <w:tcBorders>
              <w:top w:val="single" w:sz="12" w:space="0" w:color="auto"/>
            </w:tcBorders>
            <w:vAlign w:val="center"/>
          </w:tcPr>
          <w:p w14:paraId="052CD33E" w14:textId="77777777" w:rsidR="00B02B62" w:rsidRPr="00D47374" w:rsidRDefault="00B02B62" w:rsidP="00AF3870">
            <w:pPr>
              <w:jc w:val="center"/>
              <w:rPr>
                <w:sz w:val="18"/>
                <w:szCs w:val="18"/>
              </w:rPr>
            </w:pPr>
          </w:p>
        </w:tc>
        <w:tc>
          <w:tcPr>
            <w:tcW w:w="1476" w:type="dxa"/>
            <w:vMerge/>
            <w:tcBorders>
              <w:top w:val="single" w:sz="12" w:space="0" w:color="auto"/>
            </w:tcBorders>
            <w:vAlign w:val="center"/>
          </w:tcPr>
          <w:p w14:paraId="23B09916" w14:textId="77777777" w:rsidR="00B02B62" w:rsidRPr="00D47374" w:rsidRDefault="00B02B62" w:rsidP="00AF3870">
            <w:pPr>
              <w:jc w:val="center"/>
              <w:rPr>
                <w:sz w:val="18"/>
                <w:szCs w:val="18"/>
                <w:lang w:val="hy-AM"/>
              </w:rPr>
            </w:pPr>
          </w:p>
        </w:tc>
        <w:tc>
          <w:tcPr>
            <w:tcW w:w="990" w:type="dxa"/>
            <w:vMerge/>
            <w:tcBorders>
              <w:top w:val="single" w:sz="12" w:space="0" w:color="auto"/>
            </w:tcBorders>
            <w:vAlign w:val="center"/>
          </w:tcPr>
          <w:p w14:paraId="48EDB73C" w14:textId="77777777" w:rsidR="00B02B62" w:rsidRPr="00D47374" w:rsidRDefault="00B02B62" w:rsidP="00AF3870">
            <w:pPr>
              <w:jc w:val="center"/>
              <w:rPr>
                <w:sz w:val="18"/>
                <w:szCs w:val="18"/>
                <w:lang w:val="hy-AM"/>
              </w:rPr>
            </w:pPr>
          </w:p>
        </w:tc>
        <w:tc>
          <w:tcPr>
            <w:tcW w:w="1474" w:type="dxa"/>
            <w:vMerge/>
            <w:tcBorders>
              <w:top w:val="single" w:sz="12" w:space="0" w:color="auto"/>
            </w:tcBorders>
            <w:vAlign w:val="center"/>
          </w:tcPr>
          <w:p w14:paraId="629B5542" w14:textId="77777777" w:rsidR="00B02B62" w:rsidRPr="00D47374" w:rsidRDefault="00B02B62" w:rsidP="00AF3870">
            <w:pPr>
              <w:jc w:val="center"/>
              <w:rPr>
                <w:sz w:val="18"/>
                <w:szCs w:val="18"/>
                <w:lang w:val="hy-AM"/>
              </w:rPr>
            </w:pPr>
          </w:p>
        </w:tc>
        <w:tc>
          <w:tcPr>
            <w:tcW w:w="1190" w:type="dxa"/>
            <w:vMerge/>
            <w:tcBorders>
              <w:top w:val="single" w:sz="12" w:space="0" w:color="auto"/>
            </w:tcBorders>
            <w:vAlign w:val="center"/>
          </w:tcPr>
          <w:p w14:paraId="7C22A45B" w14:textId="77777777" w:rsidR="00B02B62" w:rsidRPr="00D47374" w:rsidRDefault="00B02B62" w:rsidP="00AF3870">
            <w:pPr>
              <w:jc w:val="center"/>
              <w:rPr>
                <w:sz w:val="18"/>
                <w:szCs w:val="18"/>
                <w:lang w:val="hy-AM"/>
              </w:rPr>
            </w:pPr>
          </w:p>
        </w:tc>
        <w:tc>
          <w:tcPr>
            <w:tcW w:w="1260" w:type="dxa"/>
            <w:vMerge/>
            <w:tcBorders>
              <w:top w:val="single" w:sz="12" w:space="0" w:color="auto"/>
            </w:tcBorders>
            <w:vAlign w:val="center"/>
          </w:tcPr>
          <w:p w14:paraId="58084007" w14:textId="77777777" w:rsidR="00B02B62" w:rsidRDefault="00B02B62" w:rsidP="00AF3870">
            <w:pPr>
              <w:jc w:val="center"/>
              <w:rPr>
                <w:sz w:val="18"/>
                <w:szCs w:val="18"/>
              </w:rPr>
            </w:pPr>
          </w:p>
        </w:tc>
        <w:tc>
          <w:tcPr>
            <w:tcW w:w="1350" w:type="dxa"/>
            <w:vMerge/>
            <w:tcBorders>
              <w:top w:val="single" w:sz="12" w:space="0" w:color="auto"/>
            </w:tcBorders>
            <w:vAlign w:val="center"/>
          </w:tcPr>
          <w:p w14:paraId="4F8D27E1" w14:textId="77777777" w:rsidR="00B02B62" w:rsidRPr="0000231F" w:rsidRDefault="00B02B62" w:rsidP="00AF3870">
            <w:pPr>
              <w:jc w:val="center"/>
              <w:rPr>
                <w:sz w:val="18"/>
                <w:szCs w:val="18"/>
              </w:rPr>
            </w:pPr>
          </w:p>
        </w:tc>
        <w:tc>
          <w:tcPr>
            <w:tcW w:w="990" w:type="dxa"/>
            <w:tcBorders>
              <w:top w:val="single" w:sz="4" w:space="0" w:color="auto"/>
            </w:tcBorders>
            <w:vAlign w:val="center"/>
          </w:tcPr>
          <w:p w14:paraId="753FCCAF" w14:textId="3D9B1A7F" w:rsidR="00B02B62" w:rsidRPr="007A7DAA" w:rsidRDefault="00B02B62" w:rsidP="00AF3870">
            <w:pPr>
              <w:jc w:val="center"/>
              <w:rPr>
                <w:rFonts w:cs="Arial"/>
                <w:sz w:val="18"/>
                <w:szCs w:val="18"/>
                <w:lang w:val="hy-AM"/>
              </w:rPr>
            </w:pPr>
            <w:r>
              <w:rPr>
                <w:sz w:val="18"/>
                <w:szCs w:val="18"/>
                <w:lang w:val="hy-AM"/>
              </w:rPr>
              <w:t xml:space="preserve">5 </w:t>
            </w:r>
            <w:r w:rsidRPr="00C04110">
              <w:rPr>
                <w:sz w:val="18"/>
                <w:szCs w:val="18"/>
                <w:lang w:val="hy-AM"/>
              </w:rPr>
              <w:t>000</w:t>
            </w:r>
          </w:p>
        </w:tc>
        <w:tc>
          <w:tcPr>
            <w:tcW w:w="2318" w:type="dxa"/>
            <w:tcBorders>
              <w:top w:val="single" w:sz="4" w:space="0" w:color="auto"/>
              <w:right w:val="single" w:sz="12" w:space="0" w:color="auto"/>
            </w:tcBorders>
            <w:vAlign w:val="center"/>
          </w:tcPr>
          <w:p w14:paraId="2B9C4FA2" w14:textId="573266D2" w:rsidR="00B02B62" w:rsidRPr="00C04110" w:rsidRDefault="00B02B62" w:rsidP="00AF3870">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ապրիլ</w:t>
            </w:r>
          </w:p>
        </w:tc>
      </w:tr>
      <w:tr w:rsidR="00B02B62" w:rsidRPr="000264EC" w14:paraId="2C39B027" w14:textId="77777777" w:rsidTr="00AF3870">
        <w:trPr>
          <w:trHeight w:val="531"/>
          <w:jc w:val="center"/>
        </w:trPr>
        <w:tc>
          <w:tcPr>
            <w:tcW w:w="16306" w:type="dxa"/>
            <w:gridSpan w:val="11"/>
            <w:tcBorders>
              <w:left w:val="single" w:sz="12" w:space="0" w:color="auto"/>
              <w:right w:val="single" w:sz="12" w:space="0" w:color="auto"/>
            </w:tcBorders>
            <w:vAlign w:val="center"/>
          </w:tcPr>
          <w:p w14:paraId="0ED5C5F6" w14:textId="77777777" w:rsidR="00B02B62" w:rsidRPr="00311ED2" w:rsidRDefault="00B02B62" w:rsidP="00AF3870">
            <w:pPr>
              <w:jc w:val="center"/>
              <w:rPr>
                <w:rFonts w:cs="Sylfaen"/>
                <w:b/>
                <w:bCs/>
                <w:i/>
                <w:sz w:val="18"/>
                <w:szCs w:val="18"/>
                <w:lang w:val="pt-BR"/>
              </w:rPr>
            </w:pPr>
            <w:r w:rsidRPr="00311ED2">
              <w:rPr>
                <w:b/>
                <w:bCs/>
                <w:sz w:val="20"/>
                <w:lang w:val="hy-AM"/>
              </w:rPr>
              <w:t>Տեխնիկական բնութագիր</w:t>
            </w:r>
          </w:p>
          <w:p w14:paraId="26BB3EBB" w14:textId="77777777" w:rsidR="00B02B62" w:rsidRPr="00DD7AEF" w:rsidRDefault="00B02B62" w:rsidP="00B02B62">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xml:space="preserve">` նախատեսված </w:t>
            </w:r>
            <w:r w:rsidRPr="00DB7F72">
              <w:rPr>
                <w:rFonts w:cs="Calibri"/>
                <w:b/>
                <w:bCs/>
                <w:sz w:val="20"/>
                <w:lang w:val="hy-AM"/>
              </w:rPr>
              <w:t>երեխաների</w:t>
            </w:r>
            <w:r w:rsidRPr="00F1591F">
              <w:rPr>
                <w:rFonts w:cs="Calibri"/>
                <w:b/>
                <w:bCs/>
                <w:sz w:val="20"/>
                <w:lang w:val="pt-BR"/>
              </w:rPr>
              <w:t xml:space="preserve"> (</w:t>
            </w:r>
            <w:r>
              <w:rPr>
                <w:rFonts w:cs="Calibri"/>
                <w:b/>
                <w:bCs/>
                <w:sz w:val="20"/>
                <w:lang w:val="hy-AM"/>
              </w:rPr>
              <w:t xml:space="preserve">մինչև 12 տարեկան </w:t>
            </w:r>
            <w:r w:rsidRPr="00306A75">
              <w:rPr>
                <w:rFonts w:cs="Calibri"/>
                <w:b/>
                <w:bCs/>
                <w:sz w:val="20"/>
                <w:lang w:val="hy-AM"/>
              </w:rPr>
              <w:t>ներառյալ</w:t>
            </w:r>
            <w:r w:rsidRPr="00306A75">
              <w:rPr>
                <w:rFonts w:cs="Calibri"/>
                <w:b/>
                <w:bCs/>
                <w:sz w:val="20"/>
                <w:lang w:val="pt-BR"/>
              </w:rPr>
              <w:t>)</w:t>
            </w:r>
            <w:r w:rsidRPr="00306A75">
              <w:rPr>
                <w:rFonts w:cs="Calibri"/>
                <w:b/>
                <w:bCs/>
                <w:color w:val="FF0000"/>
                <w:sz w:val="20"/>
                <w:lang w:val="hy-AM"/>
              </w:rPr>
              <w:t xml:space="preserve"> </w:t>
            </w:r>
            <w:r w:rsidRPr="00306A75">
              <w:rPr>
                <w:rFonts w:cs="Calibri"/>
                <w:b/>
                <w:bCs/>
                <w:color w:val="000000"/>
                <w:sz w:val="20"/>
                <w:lang w:val="hy-AM"/>
              </w:rPr>
              <w:t>համար</w:t>
            </w:r>
            <w:r>
              <w:rPr>
                <w:rFonts w:cs="Calibri"/>
                <w:b/>
                <w:bCs/>
                <w:color w:val="000000"/>
                <w:sz w:val="20"/>
                <w:lang w:val="hy-AM"/>
              </w:rPr>
              <w:t xml:space="preserve">, </w:t>
            </w:r>
            <w:r w:rsidRPr="00306A75">
              <w:rPr>
                <w:rFonts w:cs="Calibri"/>
                <w:b/>
                <w:bCs/>
                <w:color w:val="000000"/>
                <w:sz w:val="20"/>
                <w:lang w:val="hy-AM"/>
              </w:rPr>
              <w:t xml:space="preserve">ընդունելի է նաև </w:t>
            </w:r>
            <w:r w:rsidRPr="00306A75">
              <w:rPr>
                <w:rFonts w:cs="Calibri"/>
                <w:b/>
                <w:bCs/>
                <w:sz w:val="20"/>
                <w:lang w:val="hy-AM"/>
              </w:rPr>
              <w:t>և երեխաների և</w:t>
            </w:r>
            <w:r w:rsidRPr="00DB7F72">
              <w:rPr>
                <w:rFonts w:cs="Calibri"/>
                <w:b/>
                <w:bCs/>
                <w:sz w:val="20"/>
                <w:lang w:val="hy-AM"/>
              </w:rPr>
              <w:t xml:space="preserve"> մեծահասակների</w:t>
            </w:r>
            <w:r>
              <w:rPr>
                <w:rFonts w:cs="Calibri"/>
                <w:b/>
                <w:bCs/>
                <w:sz w:val="20"/>
                <w:lang w:val="hy-AM"/>
              </w:rPr>
              <w:t xml:space="preserve"> </w:t>
            </w:r>
            <w:r w:rsidRPr="00F1591F">
              <w:rPr>
                <w:rFonts w:cs="Calibri"/>
                <w:b/>
                <w:bCs/>
                <w:sz w:val="20"/>
                <w:lang w:val="pt-BR"/>
              </w:rPr>
              <w:t>(</w:t>
            </w:r>
            <w:r w:rsidRPr="00306A75">
              <w:rPr>
                <w:rFonts w:cs="Calibri"/>
                <w:b/>
                <w:bCs/>
                <w:sz w:val="20"/>
                <w:lang w:val="hy-AM"/>
              </w:rPr>
              <w:t>բոլոր տարիքային խմբերի</w:t>
            </w:r>
            <w:r w:rsidRPr="00306A75">
              <w:rPr>
                <w:rFonts w:cs="Calibri"/>
                <w:b/>
                <w:bCs/>
                <w:sz w:val="20"/>
                <w:lang w:val="pt-BR"/>
              </w:rPr>
              <w:t>)</w:t>
            </w:r>
            <w:r w:rsidRPr="00306A75">
              <w:rPr>
                <w:rFonts w:cs="Calibri"/>
                <w:b/>
                <w:bCs/>
                <w:color w:val="FF0000"/>
                <w:sz w:val="20"/>
                <w:lang w:val="hy-AM"/>
              </w:rPr>
              <w:t xml:space="preserve"> </w:t>
            </w:r>
            <w:r w:rsidRPr="00306A75">
              <w:rPr>
                <w:rFonts w:cs="Calibri"/>
                <w:b/>
                <w:bCs/>
                <w:sz w:val="20"/>
                <w:lang w:val="hy-AM"/>
              </w:rPr>
              <w:t xml:space="preserve"> </w:t>
            </w:r>
            <w:r w:rsidRPr="00306A75">
              <w:rPr>
                <w:rFonts w:cs="Calibri"/>
                <w:b/>
                <w:bCs/>
                <w:color w:val="000000"/>
                <w:sz w:val="20"/>
                <w:lang w:val="hy-AM"/>
              </w:rPr>
              <w:t xml:space="preserve">համար </w:t>
            </w:r>
            <w:r w:rsidRPr="00306A75">
              <w:rPr>
                <w:rFonts w:cs="Calibri"/>
                <w:b/>
                <w:bCs/>
                <w:color w:val="000000"/>
                <w:sz w:val="20"/>
                <w:lang w:val="hy-AM"/>
              </w:rPr>
              <w:lastRenderedPageBreak/>
              <w:t>նախատեսված պատվաստանյութը,</w:t>
            </w:r>
            <w:r w:rsidRPr="00F410B5">
              <w:rPr>
                <w:rFonts w:cs="Calibri"/>
                <w:color w:val="000000"/>
                <w:sz w:val="20"/>
                <w:lang w:val="hy-AM"/>
              </w:rPr>
              <w:t xml:space="preserve">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78625895"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6FED455C" w14:textId="77777777" w:rsidR="00B02B62" w:rsidRPr="00E03DE4" w:rsidRDefault="00B02B62" w:rsidP="00B02B62">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14:paraId="7C8AD6B9"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5ECAFC30" w14:textId="755C8498" w:rsidR="00B02B62" w:rsidRPr="00311ED2" w:rsidRDefault="00B02B62" w:rsidP="00B02B62">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21807127" w14:textId="0410CBCF"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lastRenderedPageBreak/>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781B09F" w14:textId="77777777" w:rsidR="00C24690" w:rsidRPr="00C24690" w:rsidRDefault="00C24690" w:rsidP="00BF1E08">
      <w:pPr>
        <w:pStyle w:val="FootnoteText"/>
        <w:jc w:val="both"/>
        <w:rPr>
          <w:rFonts w:asciiTheme="minorHAnsi" w:hAnsiTheme="minorHAnsi"/>
          <w:lang w:val="hy-AM"/>
        </w:rPr>
      </w:pPr>
    </w:p>
    <w:tbl>
      <w:tblPr>
        <w:tblW w:w="10100" w:type="dxa"/>
        <w:jc w:val="center"/>
        <w:tblLayout w:type="fixed"/>
        <w:tblLook w:val="0000" w:firstRow="0" w:lastRow="0" w:firstColumn="0" w:lastColumn="0" w:noHBand="0" w:noVBand="0"/>
      </w:tblPr>
      <w:tblGrid>
        <w:gridCol w:w="4536"/>
        <w:gridCol w:w="1221"/>
        <w:gridCol w:w="4343"/>
      </w:tblGrid>
      <w:tr w:rsidR="00071D1C" w:rsidRPr="00A71D81" w14:paraId="223D0A63" w14:textId="77777777" w:rsidTr="00083522">
        <w:trPr>
          <w:trHeight w:val="66"/>
          <w:jc w:val="center"/>
        </w:trPr>
        <w:tc>
          <w:tcPr>
            <w:tcW w:w="4536" w:type="dxa"/>
          </w:tcPr>
          <w:p w14:paraId="25619A3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C669470"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6595FB4"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r w:rsidRPr="00D62091">
              <w:rPr>
                <w:rFonts w:ascii="GHEA Grapalat" w:hAnsi="GHEA Grapalat" w:cs="Sylfaen"/>
                <w:sz w:val="16"/>
                <w:szCs w:val="16"/>
                <w:lang w:val="ru-RU"/>
              </w:rPr>
              <w:t>ստորագրություն</w:t>
            </w:r>
            <w:r w:rsidRPr="00D62091">
              <w:rPr>
                <w:rFonts w:ascii="GHEA Grapalat" w:hAnsi="GHEA Grapalat"/>
                <w:sz w:val="16"/>
                <w:szCs w:val="16"/>
              </w:rPr>
              <w:t>/</w:t>
            </w:r>
          </w:p>
          <w:p w14:paraId="5DB9867B" w14:textId="77777777" w:rsidR="00071D1C" w:rsidRPr="00A71D81" w:rsidRDefault="00071D1C" w:rsidP="00EF3662">
            <w:pPr>
              <w:jc w:val="center"/>
              <w:rPr>
                <w:rFonts w:ascii="GHEA Grapalat" w:hAnsi="GHEA Grapalat"/>
                <w:sz w:val="18"/>
                <w:szCs w:val="18"/>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c>
          <w:tcPr>
            <w:tcW w:w="1221" w:type="dxa"/>
          </w:tcPr>
          <w:p w14:paraId="316913E5" w14:textId="77777777" w:rsidR="00071D1C" w:rsidRPr="00A71D81" w:rsidRDefault="00071D1C" w:rsidP="00EF3662">
            <w:pPr>
              <w:jc w:val="center"/>
              <w:rPr>
                <w:rFonts w:ascii="GHEA Grapalat" w:hAnsi="GHEA Grapalat"/>
                <w:lang w:val="ru-RU"/>
              </w:rPr>
            </w:pPr>
          </w:p>
        </w:tc>
        <w:tc>
          <w:tcPr>
            <w:tcW w:w="4343" w:type="dxa"/>
          </w:tcPr>
          <w:p w14:paraId="272D11A8"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70B2F3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31F8BB3"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r w:rsidRPr="00D62091">
              <w:rPr>
                <w:rFonts w:ascii="GHEA Grapalat" w:hAnsi="GHEA Grapalat" w:cs="Sylfaen"/>
                <w:sz w:val="16"/>
                <w:szCs w:val="16"/>
                <w:lang w:val="ru-RU"/>
              </w:rPr>
              <w:t>ստորագրություն</w:t>
            </w:r>
            <w:r w:rsidRPr="00D62091">
              <w:rPr>
                <w:rFonts w:ascii="GHEA Grapalat" w:hAnsi="GHEA Grapalat"/>
                <w:sz w:val="16"/>
                <w:szCs w:val="16"/>
              </w:rPr>
              <w:t>/</w:t>
            </w:r>
          </w:p>
          <w:p w14:paraId="7C3F44BD" w14:textId="77777777" w:rsidR="00071D1C" w:rsidRPr="00A71D81" w:rsidRDefault="00071D1C" w:rsidP="00EF3662">
            <w:pPr>
              <w:jc w:val="center"/>
              <w:rPr>
                <w:rFonts w:ascii="GHEA Grapalat" w:hAnsi="GHEA Grapalat"/>
                <w:sz w:val="22"/>
                <w:szCs w:val="22"/>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r>
    </w:tbl>
    <w:p w14:paraId="1AC43808" w14:textId="77777777" w:rsidR="00071D1C" w:rsidRPr="00A71D81" w:rsidRDefault="00071D1C" w:rsidP="00EF3662">
      <w:pPr>
        <w:jc w:val="center"/>
        <w:rPr>
          <w:rFonts w:ascii="GHEA Grapalat" w:hAnsi="GHEA Grapalat"/>
          <w:sz w:val="20"/>
        </w:rPr>
      </w:pPr>
    </w:p>
    <w:p w14:paraId="7CBD7C55" w14:textId="77777777" w:rsidR="00B02B62" w:rsidRDefault="00B02B62">
      <w:pPr>
        <w:rPr>
          <w:rFonts w:ascii="GHEA Grapalat" w:hAnsi="GHEA Grapalat"/>
          <w:i/>
          <w:sz w:val="18"/>
          <w:lang w:val="hy-AM"/>
        </w:rPr>
      </w:pPr>
      <w:r>
        <w:rPr>
          <w:rFonts w:ascii="GHEA Grapalat" w:hAnsi="GHEA Grapalat"/>
          <w:i/>
          <w:sz w:val="18"/>
          <w:lang w:val="hy-AM"/>
        </w:rPr>
        <w:br w:type="page"/>
      </w:r>
    </w:p>
    <w:p w14:paraId="74A649FE" w14:textId="001690C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2A7193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229FEF2"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02672D1"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5E0F7ACA" w14:textId="77777777" w:rsidR="00BF1E08" w:rsidRPr="00A71D81" w:rsidRDefault="00BF1E08" w:rsidP="009F7AE4">
      <w:pPr>
        <w:jc w:val="right"/>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19"/>
        <w:gridCol w:w="4680"/>
        <w:gridCol w:w="564"/>
        <w:gridCol w:w="654"/>
        <w:gridCol w:w="654"/>
        <w:gridCol w:w="654"/>
        <w:gridCol w:w="654"/>
        <w:gridCol w:w="654"/>
        <w:gridCol w:w="654"/>
        <w:gridCol w:w="654"/>
        <w:gridCol w:w="654"/>
        <w:gridCol w:w="1494"/>
      </w:tblGrid>
      <w:tr w:rsidR="00BF1E08" w:rsidRPr="00A71D81" w14:paraId="2FD9FD83" w14:textId="77777777" w:rsidTr="00B02B62">
        <w:tc>
          <w:tcPr>
            <w:tcW w:w="15840" w:type="dxa"/>
            <w:gridSpan w:val="13"/>
          </w:tcPr>
          <w:p w14:paraId="12E68070"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lang w:val="es-ES"/>
              </w:rPr>
              <w:t>Ապրանքի</w:t>
            </w:r>
          </w:p>
        </w:tc>
      </w:tr>
      <w:tr w:rsidR="00BF1E08" w:rsidRPr="00512C4B" w14:paraId="6515F434" w14:textId="77777777" w:rsidTr="00B02B62">
        <w:tc>
          <w:tcPr>
            <w:tcW w:w="1451" w:type="dxa"/>
            <w:vMerge w:val="restart"/>
            <w:vAlign w:val="center"/>
          </w:tcPr>
          <w:p w14:paraId="58DF669A"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19" w:type="dxa"/>
            <w:vMerge w:val="restart"/>
            <w:vAlign w:val="center"/>
          </w:tcPr>
          <w:p w14:paraId="0D6FFDE3"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4680" w:type="dxa"/>
            <w:vMerge w:val="restart"/>
            <w:vAlign w:val="center"/>
          </w:tcPr>
          <w:p w14:paraId="1C6B9C13"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անվանումը</w:t>
            </w:r>
          </w:p>
        </w:tc>
        <w:tc>
          <w:tcPr>
            <w:tcW w:w="7290" w:type="dxa"/>
            <w:gridSpan w:val="10"/>
            <w:vAlign w:val="center"/>
          </w:tcPr>
          <w:p w14:paraId="674F37A0" w14:textId="218E2CE6" w:rsidR="00BF1E08" w:rsidRPr="00A71D81" w:rsidRDefault="00BF1E08" w:rsidP="00BF1E08">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975E47">
              <w:rPr>
                <w:rFonts w:ascii="GHEA Grapalat" w:hAnsi="GHEA Grapalat"/>
                <w:sz w:val="18"/>
                <w:lang w:val="hy-AM"/>
              </w:rPr>
              <w:t>25</w:t>
            </w:r>
            <w:r w:rsidR="00B02B62">
              <w:rPr>
                <w:rFonts w:ascii="GHEA Grapalat" w:hAnsi="GHEA Grapalat"/>
                <w:sz w:val="18"/>
                <w:lang w:val="hy-AM"/>
              </w:rPr>
              <w:t>-2026</w:t>
            </w:r>
            <w:r w:rsidRPr="00A71D81">
              <w:rPr>
                <w:rFonts w:ascii="GHEA Grapalat" w:hAnsi="GHEA Grapalat"/>
                <w:sz w:val="18"/>
                <w:lang w:val="es-ES"/>
              </w:rPr>
              <w:t>թ-ին` ըստ ամիսների, այդ թվում**</w:t>
            </w:r>
          </w:p>
        </w:tc>
      </w:tr>
      <w:tr w:rsidR="00A91DC2" w:rsidRPr="00A71D81" w14:paraId="63E44A85" w14:textId="77777777" w:rsidTr="00B02B62">
        <w:trPr>
          <w:trHeight w:val="1331"/>
        </w:trPr>
        <w:tc>
          <w:tcPr>
            <w:tcW w:w="1451" w:type="dxa"/>
            <w:vMerge/>
          </w:tcPr>
          <w:p w14:paraId="16464B21" w14:textId="77777777" w:rsidR="00A91DC2" w:rsidRPr="00A71D81" w:rsidRDefault="00A91DC2" w:rsidP="00BF1E08">
            <w:pPr>
              <w:jc w:val="center"/>
              <w:rPr>
                <w:rFonts w:ascii="GHEA Grapalat" w:hAnsi="GHEA Grapalat"/>
                <w:sz w:val="20"/>
                <w:lang w:val="es-ES"/>
              </w:rPr>
            </w:pPr>
          </w:p>
        </w:tc>
        <w:tc>
          <w:tcPr>
            <w:tcW w:w="2419" w:type="dxa"/>
            <w:vMerge/>
          </w:tcPr>
          <w:p w14:paraId="21BCFB78" w14:textId="77777777" w:rsidR="00A91DC2" w:rsidRPr="00A71D81" w:rsidRDefault="00A91DC2" w:rsidP="00BF1E08">
            <w:pPr>
              <w:jc w:val="center"/>
              <w:rPr>
                <w:rFonts w:ascii="GHEA Grapalat" w:hAnsi="GHEA Grapalat"/>
                <w:sz w:val="20"/>
                <w:lang w:val="es-ES"/>
              </w:rPr>
            </w:pPr>
          </w:p>
        </w:tc>
        <w:tc>
          <w:tcPr>
            <w:tcW w:w="4680" w:type="dxa"/>
            <w:vMerge/>
          </w:tcPr>
          <w:p w14:paraId="6A07F332" w14:textId="77777777" w:rsidR="00A91DC2" w:rsidRPr="00A71D81" w:rsidRDefault="00A91DC2" w:rsidP="00BF1E08">
            <w:pPr>
              <w:jc w:val="center"/>
              <w:rPr>
                <w:rFonts w:ascii="GHEA Grapalat" w:hAnsi="GHEA Grapalat"/>
                <w:sz w:val="20"/>
                <w:lang w:val="es-ES"/>
              </w:rPr>
            </w:pPr>
          </w:p>
        </w:tc>
        <w:tc>
          <w:tcPr>
            <w:tcW w:w="564" w:type="dxa"/>
            <w:textDirection w:val="btLr"/>
            <w:vAlign w:val="center"/>
          </w:tcPr>
          <w:p w14:paraId="4E09C5BE" w14:textId="43D0B8CC" w:rsidR="00A91DC2" w:rsidRPr="00A71D81" w:rsidRDefault="00A91DC2" w:rsidP="00BF1E08">
            <w:pPr>
              <w:ind w:left="113" w:right="-7"/>
              <w:jc w:val="center"/>
              <w:rPr>
                <w:rFonts w:ascii="GHEA Grapalat" w:hAnsi="GHEA Grapalat" w:cs="Sylfaen"/>
                <w:sz w:val="18"/>
                <w:szCs w:val="22"/>
                <w:lang w:val="pt-BR"/>
              </w:rPr>
            </w:pPr>
          </w:p>
        </w:tc>
        <w:tc>
          <w:tcPr>
            <w:tcW w:w="654" w:type="dxa"/>
            <w:textDirection w:val="btLr"/>
            <w:vAlign w:val="center"/>
          </w:tcPr>
          <w:p w14:paraId="67F3D82C" w14:textId="264F1B22"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0B8FB23" w14:textId="433368FA"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23871774" w14:textId="5E7ED80E"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09B774A" w14:textId="1E7DE31F"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373C0390" w14:textId="563731CA"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4616F33" w14:textId="0B79AEE5"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78F3C0BB" w14:textId="1FCCB648"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3A35B188" w14:textId="01511CDB" w:rsidR="00A91DC2" w:rsidRPr="00A71D81" w:rsidRDefault="00A91DC2" w:rsidP="00BF1E08">
            <w:pPr>
              <w:ind w:left="113" w:right="-7"/>
              <w:jc w:val="center"/>
              <w:rPr>
                <w:rFonts w:ascii="GHEA Grapalat" w:hAnsi="GHEA Grapalat"/>
                <w:sz w:val="18"/>
                <w:szCs w:val="22"/>
                <w:lang w:val="pt-BR"/>
              </w:rPr>
            </w:pPr>
          </w:p>
        </w:tc>
        <w:tc>
          <w:tcPr>
            <w:tcW w:w="1494" w:type="dxa"/>
            <w:vAlign w:val="center"/>
          </w:tcPr>
          <w:p w14:paraId="38E881F4" w14:textId="77777777" w:rsidR="00A91DC2" w:rsidRPr="00A71D81" w:rsidRDefault="00A91DC2"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4ACE356C" w14:textId="77777777" w:rsidR="00A91DC2" w:rsidRPr="00A71D81" w:rsidRDefault="00A91DC2" w:rsidP="00BF1E08">
            <w:pPr>
              <w:jc w:val="center"/>
              <w:rPr>
                <w:rFonts w:ascii="GHEA Grapalat" w:hAnsi="GHEA Grapalat"/>
                <w:sz w:val="18"/>
                <w:lang w:val="es-ES"/>
              </w:rPr>
            </w:pPr>
          </w:p>
        </w:tc>
      </w:tr>
      <w:tr w:rsidR="00C71854" w:rsidRPr="00A71D81" w14:paraId="153577AD" w14:textId="77777777" w:rsidTr="00B02B62">
        <w:trPr>
          <w:trHeight w:val="56"/>
        </w:trPr>
        <w:tc>
          <w:tcPr>
            <w:tcW w:w="1451" w:type="dxa"/>
            <w:vAlign w:val="center"/>
          </w:tcPr>
          <w:p w14:paraId="480BCBCC" w14:textId="77777777" w:rsidR="00C71854" w:rsidRPr="00BF1E08" w:rsidRDefault="00C71854" w:rsidP="00C71854">
            <w:pPr>
              <w:jc w:val="center"/>
              <w:rPr>
                <w:rFonts w:ascii="GHEA Grapalat" w:hAnsi="GHEA Grapalat" w:cs="Calibri"/>
                <w:sz w:val="20"/>
                <w:szCs w:val="20"/>
              </w:rPr>
            </w:pPr>
            <w:r w:rsidRPr="00BF1E08">
              <w:rPr>
                <w:rFonts w:ascii="GHEA Grapalat" w:hAnsi="GHEA Grapalat" w:cs="Calibri"/>
                <w:sz w:val="20"/>
                <w:szCs w:val="20"/>
              </w:rPr>
              <w:t>1</w:t>
            </w:r>
          </w:p>
        </w:tc>
        <w:tc>
          <w:tcPr>
            <w:tcW w:w="2419" w:type="dxa"/>
            <w:vAlign w:val="center"/>
          </w:tcPr>
          <w:p w14:paraId="07963824" w14:textId="6AB38557" w:rsidR="00C71854" w:rsidRPr="00B02B62" w:rsidRDefault="00C71854" w:rsidP="00C71854">
            <w:pPr>
              <w:jc w:val="center"/>
              <w:rPr>
                <w:rFonts w:ascii="GHEA Grapalat" w:hAnsi="GHEA Grapalat"/>
                <w:color w:val="FF0000"/>
                <w:sz w:val="20"/>
                <w:lang w:val="es-ES"/>
              </w:rPr>
            </w:pPr>
            <w:r>
              <w:rPr>
                <w:rFonts w:ascii="GHEA Grapalat" w:hAnsi="GHEA Grapalat" w:cs="Calibri"/>
                <w:color w:val="000000"/>
                <w:sz w:val="18"/>
                <w:szCs w:val="18"/>
              </w:rPr>
              <w:t>33651268/2</w:t>
            </w:r>
          </w:p>
        </w:tc>
        <w:tc>
          <w:tcPr>
            <w:tcW w:w="4680" w:type="dxa"/>
            <w:vAlign w:val="center"/>
          </w:tcPr>
          <w:p w14:paraId="28F46731"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w:t>
            </w:r>
          </w:p>
          <w:p w14:paraId="4327796C"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/երեխաների և մեծահասակների համար/</w:t>
            </w:r>
          </w:p>
        </w:tc>
        <w:tc>
          <w:tcPr>
            <w:tcW w:w="564" w:type="dxa"/>
          </w:tcPr>
          <w:p w14:paraId="5C6A0E08"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6BA93507"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55642B81"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7EE5C54F"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4FCF528C"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5F9E9F99"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635D8925"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1663451C"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795EEF87"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1494" w:type="dxa"/>
          </w:tcPr>
          <w:p w14:paraId="4A17FC43" w14:textId="77777777" w:rsidR="00C71854" w:rsidRPr="009F7AE4" w:rsidRDefault="00C71854" w:rsidP="00C71854">
            <w:pPr>
              <w:pStyle w:val="Heading3"/>
              <w:spacing w:line="240" w:lineRule="auto"/>
              <w:rPr>
                <w:rFonts w:ascii="GHEA Grapalat" w:hAnsi="GHEA Grapalat"/>
                <w:i w:val="0"/>
                <w:sz w:val="18"/>
                <w:szCs w:val="18"/>
                <w:lang w:val="hy-AM"/>
              </w:rPr>
            </w:pPr>
            <w:r w:rsidRPr="009F7AE4">
              <w:rPr>
                <w:rFonts w:ascii="GHEA Grapalat" w:hAnsi="GHEA Grapalat"/>
                <w:sz w:val="18"/>
                <w:szCs w:val="18"/>
                <w:lang w:val="hy-AM"/>
              </w:rPr>
              <w:t>... %</w:t>
            </w:r>
          </w:p>
        </w:tc>
      </w:tr>
      <w:tr w:rsidR="00C71854" w:rsidRPr="00A71D81" w14:paraId="77BBF2F6" w14:textId="77777777" w:rsidTr="00B02B62">
        <w:trPr>
          <w:trHeight w:val="56"/>
        </w:trPr>
        <w:tc>
          <w:tcPr>
            <w:tcW w:w="1451" w:type="dxa"/>
            <w:vAlign w:val="center"/>
          </w:tcPr>
          <w:p w14:paraId="076DCE85" w14:textId="0064C507" w:rsidR="00C71854" w:rsidRPr="00BF1E08" w:rsidRDefault="00C71854" w:rsidP="00C71854">
            <w:pPr>
              <w:jc w:val="center"/>
              <w:rPr>
                <w:rFonts w:ascii="GHEA Grapalat" w:hAnsi="GHEA Grapalat" w:cs="Calibri"/>
                <w:sz w:val="20"/>
                <w:szCs w:val="20"/>
              </w:rPr>
            </w:pPr>
            <w:r>
              <w:rPr>
                <w:rFonts w:ascii="GHEA Grapalat" w:hAnsi="GHEA Grapalat" w:cs="Calibri"/>
                <w:sz w:val="20"/>
                <w:szCs w:val="20"/>
              </w:rPr>
              <w:t>2</w:t>
            </w:r>
          </w:p>
        </w:tc>
        <w:tc>
          <w:tcPr>
            <w:tcW w:w="2419" w:type="dxa"/>
            <w:vAlign w:val="center"/>
          </w:tcPr>
          <w:p w14:paraId="1A987FD0" w14:textId="040F38F2" w:rsidR="00C71854" w:rsidRPr="00057676" w:rsidRDefault="00C71854" w:rsidP="00C71854">
            <w:pPr>
              <w:jc w:val="center"/>
              <w:rPr>
                <w:rFonts w:ascii="GHEA Grapalat" w:hAnsi="GHEA Grapalat" w:cs="Calibri"/>
                <w:sz w:val="18"/>
                <w:szCs w:val="18"/>
              </w:rPr>
            </w:pPr>
            <w:r>
              <w:rPr>
                <w:rFonts w:ascii="GHEA Grapalat" w:hAnsi="GHEA Grapalat" w:cs="Calibri"/>
                <w:color w:val="000000"/>
                <w:sz w:val="18"/>
                <w:szCs w:val="18"/>
              </w:rPr>
              <w:t>33651268/3</w:t>
            </w:r>
          </w:p>
        </w:tc>
        <w:tc>
          <w:tcPr>
            <w:tcW w:w="4680" w:type="dxa"/>
            <w:vAlign w:val="center"/>
          </w:tcPr>
          <w:p w14:paraId="361ADFED"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w:t>
            </w:r>
          </w:p>
          <w:p w14:paraId="676C0A94" w14:textId="25E130CF"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/երեխաների համար/</w:t>
            </w:r>
          </w:p>
        </w:tc>
        <w:tc>
          <w:tcPr>
            <w:tcW w:w="564" w:type="dxa"/>
          </w:tcPr>
          <w:p w14:paraId="36DEBC90" w14:textId="45BAF198"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19F4B043" w14:textId="2FD3304F"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5B1ACCE9" w14:textId="53F1033E"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2E33E6EE" w14:textId="6016325F"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182EFB99" w14:textId="4E973FFA"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5D76ECD4" w14:textId="1B7E2F04"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36686F76" w14:textId="52DE7415"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5F88D1AA" w14:textId="3B183C58"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1EE051C2" w14:textId="2BCFD955"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1494" w:type="dxa"/>
          </w:tcPr>
          <w:p w14:paraId="1EAD41A4" w14:textId="5FD151CB" w:rsidR="00C71854" w:rsidRPr="009F7AE4" w:rsidRDefault="00C71854" w:rsidP="00C71854">
            <w:pPr>
              <w:pStyle w:val="Heading3"/>
              <w:spacing w:line="240" w:lineRule="auto"/>
              <w:rPr>
                <w:rFonts w:ascii="GHEA Grapalat" w:hAnsi="GHEA Grapalat"/>
                <w:sz w:val="18"/>
                <w:szCs w:val="18"/>
                <w:lang w:val="hy-AM"/>
              </w:rPr>
            </w:pPr>
            <w:r w:rsidRPr="009F7AE4">
              <w:rPr>
                <w:rFonts w:ascii="GHEA Grapalat" w:hAnsi="GHEA Grapalat"/>
                <w:sz w:val="18"/>
                <w:szCs w:val="18"/>
                <w:lang w:val="hy-AM"/>
              </w:rPr>
              <w:t>... %</w:t>
            </w:r>
          </w:p>
        </w:tc>
      </w:tr>
    </w:tbl>
    <w:p w14:paraId="3F3CD973" w14:textId="77777777" w:rsidR="00BF1E08" w:rsidRPr="00A71D81" w:rsidRDefault="00BF1E08" w:rsidP="009F7AE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C6EF40F" w14:textId="77777777" w:rsidR="00D435A4" w:rsidRDefault="00BF1E08" w:rsidP="009F7AE4">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795B0C6"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78DC957" w14:textId="77777777" w:rsidTr="00E22E51">
        <w:trPr>
          <w:jc w:val="center"/>
        </w:trPr>
        <w:tc>
          <w:tcPr>
            <w:tcW w:w="4536" w:type="dxa"/>
          </w:tcPr>
          <w:p w14:paraId="74AB8726"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36CBA3B" w14:textId="77777777" w:rsidR="00071D1C" w:rsidRPr="00A71D81" w:rsidRDefault="00071D1C" w:rsidP="00EF3662">
            <w:pPr>
              <w:rPr>
                <w:rFonts w:ascii="GHEA Grapalat" w:hAnsi="GHEA Grapalat"/>
                <w:sz w:val="22"/>
                <w:szCs w:val="22"/>
                <w:lang w:val="ru-RU"/>
              </w:rPr>
            </w:pPr>
          </w:p>
          <w:p w14:paraId="2D316C56" w14:textId="77777777" w:rsidR="00071D1C" w:rsidRPr="00A71D81" w:rsidRDefault="00071D1C" w:rsidP="00EF3662">
            <w:pPr>
              <w:rPr>
                <w:rFonts w:ascii="GHEA Grapalat" w:hAnsi="GHEA Grapalat"/>
                <w:lang w:val="ru-RU"/>
              </w:rPr>
            </w:pPr>
          </w:p>
          <w:p w14:paraId="5C15DF4E"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E2498CA"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6D0654F9"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6F6BB43" w14:textId="77777777" w:rsidR="00071D1C" w:rsidRPr="00A71D81" w:rsidRDefault="00071D1C" w:rsidP="00EF3662">
            <w:pPr>
              <w:jc w:val="center"/>
              <w:rPr>
                <w:rFonts w:ascii="GHEA Grapalat" w:hAnsi="GHEA Grapalat"/>
                <w:lang w:val="ru-RU"/>
              </w:rPr>
            </w:pPr>
          </w:p>
        </w:tc>
        <w:tc>
          <w:tcPr>
            <w:tcW w:w="4343" w:type="dxa"/>
          </w:tcPr>
          <w:p w14:paraId="627AB4E8"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187B11A2" w14:textId="77777777" w:rsidR="00071D1C" w:rsidRPr="00A71D81" w:rsidRDefault="00071D1C" w:rsidP="00EF3662">
            <w:pPr>
              <w:jc w:val="center"/>
              <w:rPr>
                <w:rFonts w:ascii="GHEA Grapalat" w:hAnsi="GHEA Grapalat"/>
                <w:lang w:val="ru-RU"/>
              </w:rPr>
            </w:pPr>
          </w:p>
          <w:p w14:paraId="4460362A" w14:textId="77777777" w:rsidR="00071D1C" w:rsidRPr="00A71D81" w:rsidRDefault="00071D1C" w:rsidP="00EF3662">
            <w:pPr>
              <w:jc w:val="center"/>
              <w:rPr>
                <w:rFonts w:ascii="GHEA Grapalat" w:hAnsi="GHEA Grapalat"/>
                <w:lang w:val="ru-RU"/>
              </w:rPr>
            </w:pPr>
          </w:p>
          <w:p w14:paraId="3A0AB99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87E582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209A86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571CD3F" w14:textId="77777777" w:rsidR="00071D1C" w:rsidRPr="00A71D81" w:rsidRDefault="00071D1C" w:rsidP="00EF3662">
      <w:pPr>
        <w:rPr>
          <w:rFonts w:ascii="GHEA Grapalat" w:hAnsi="GHEA Grapalat"/>
          <w:sz w:val="20"/>
          <w:lang w:val="ru-RU"/>
        </w:rPr>
        <w:sectPr w:rsidR="00071D1C" w:rsidRPr="00A71D81" w:rsidSect="00083522">
          <w:footnotePr>
            <w:pos w:val="beneathText"/>
          </w:footnotePr>
          <w:pgSz w:w="16838" w:h="11906" w:orient="landscape" w:code="9"/>
          <w:pgMar w:top="360" w:right="533" w:bottom="360" w:left="720" w:header="562" w:footer="562" w:gutter="0"/>
          <w:cols w:space="720"/>
        </w:sectPr>
      </w:pPr>
    </w:p>
    <w:p w14:paraId="09DBBE09" w14:textId="77777777" w:rsidR="00071D1C" w:rsidRPr="00A71D81" w:rsidRDefault="00071D1C" w:rsidP="00EF3662">
      <w:pPr>
        <w:rPr>
          <w:rFonts w:ascii="GHEA Grapalat" w:hAnsi="GHEA Grapalat"/>
          <w:sz w:val="20"/>
          <w:lang w:val="ru-RU"/>
        </w:rPr>
      </w:pPr>
    </w:p>
    <w:p w14:paraId="4E161212"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3FC01C3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8078ED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64FEFF81" w14:textId="77777777" w:rsidR="00071D1C" w:rsidRPr="00E84367" w:rsidRDefault="00071D1C" w:rsidP="00EF3662">
      <w:pPr>
        <w:ind w:left="-142" w:firstLine="142"/>
        <w:jc w:val="center"/>
        <w:rPr>
          <w:rFonts w:ascii="GHEA Grapalat" w:hAnsi="GHEA Grapalat" w:cs="Sylfaen"/>
          <w:b/>
          <w:lang w:val="ru-RU"/>
        </w:rPr>
      </w:pPr>
    </w:p>
    <w:p w14:paraId="259CE350"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12C4B" w14:paraId="0E7FDB9A" w14:textId="77777777" w:rsidTr="007A2020">
        <w:trPr>
          <w:tblCellSpacing w:w="7" w:type="dxa"/>
          <w:jc w:val="center"/>
        </w:trPr>
        <w:tc>
          <w:tcPr>
            <w:tcW w:w="0" w:type="auto"/>
            <w:vAlign w:val="center"/>
          </w:tcPr>
          <w:p w14:paraId="0EC939A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58B64B8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47B93C4"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3E0A25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BC1B3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116273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69EA89F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65BBE30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009D7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6A6B57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548CE6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C83271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5A185D8A"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73C9529E" w14:textId="77777777" w:rsidR="0038400D" w:rsidRPr="00A71D81" w:rsidRDefault="0038400D" w:rsidP="0038400D">
      <w:pPr>
        <w:ind w:firstLine="375"/>
        <w:rPr>
          <w:rFonts w:ascii="GHEA Grapalat" w:hAnsi="GHEA Grapalat"/>
          <w:iCs/>
          <w:color w:val="000000"/>
          <w:sz w:val="15"/>
          <w:szCs w:val="21"/>
          <w:lang w:val="pt-BR"/>
        </w:rPr>
      </w:pPr>
    </w:p>
    <w:p w14:paraId="0D736F4A"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0810EF9"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12283CED"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2CB61B1A" w14:textId="77777777" w:rsidR="0038400D" w:rsidRPr="00A71D81" w:rsidRDefault="0038400D" w:rsidP="0038400D">
      <w:pPr>
        <w:pStyle w:val="BodyTextIndent"/>
        <w:spacing w:line="240" w:lineRule="auto"/>
        <w:ind w:firstLine="0"/>
        <w:jc w:val="center"/>
        <w:rPr>
          <w:b/>
          <w:bCs/>
          <w:iCs/>
          <w:lang w:val="es-ES"/>
        </w:rPr>
      </w:pPr>
    </w:p>
    <w:p w14:paraId="613A8777"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1D6BC3F6" w14:textId="77777777" w:rsidR="0038400D" w:rsidRPr="00A71D81" w:rsidRDefault="0038400D" w:rsidP="0038400D">
      <w:pPr>
        <w:pStyle w:val="BodyTextIndent"/>
        <w:spacing w:line="240" w:lineRule="auto"/>
        <w:ind w:firstLine="0"/>
        <w:rPr>
          <w:iCs/>
          <w:lang w:val="es-ES"/>
        </w:rPr>
      </w:pPr>
    </w:p>
    <w:p w14:paraId="4A498524"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01858894"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AD548B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353821A"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15B2FAF0"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E51745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1130B46B" w14:textId="77777777" w:rsidTr="007A2020">
        <w:trPr>
          <w:jc w:val="right"/>
        </w:trPr>
        <w:tc>
          <w:tcPr>
            <w:tcW w:w="357" w:type="dxa"/>
            <w:vMerge w:val="restart"/>
            <w:shd w:val="clear" w:color="auto" w:fill="auto"/>
            <w:vAlign w:val="center"/>
          </w:tcPr>
          <w:p w14:paraId="65E945C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4127067D"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91B8271" w14:textId="77777777" w:rsidTr="007A2020">
        <w:trPr>
          <w:jc w:val="right"/>
        </w:trPr>
        <w:tc>
          <w:tcPr>
            <w:tcW w:w="357" w:type="dxa"/>
            <w:vMerge/>
            <w:shd w:val="clear" w:color="auto" w:fill="auto"/>
          </w:tcPr>
          <w:p w14:paraId="1486198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78E33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256503B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F4BE30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0D51B78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12FA4EB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7A9D34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1CEA0FE6" w14:textId="77777777" w:rsidTr="007A2020">
        <w:trPr>
          <w:trHeight w:val="1105"/>
          <w:jc w:val="right"/>
        </w:trPr>
        <w:tc>
          <w:tcPr>
            <w:tcW w:w="357" w:type="dxa"/>
            <w:vMerge/>
            <w:tcBorders>
              <w:bottom w:val="single" w:sz="4" w:space="0" w:color="auto"/>
            </w:tcBorders>
            <w:shd w:val="clear" w:color="auto" w:fill="auto"/>
          </w:tcPr>
          <w:p w14:paraId="6F680A9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56BC92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311C0B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B1A8E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4E577B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22F4DA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BC2B7C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8119C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69E2B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19864853" w14:textId="77777777" w:rsidTr="007A2020">
        <w:trPr>
          <w:jc w:val="right"/>
        </w:trPr>
        <w:tc>
          <w:tcPr>
            <w:tcW w:w="357" w:type="dxa"/>
            <w:shd w:val="clear" w:color="auto" w:fill="auto"/>
            <w:vAlign w:val="center"/>
          </w:tcPr>
          <w:p w14:paraId="5A709BC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D152E7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0A4207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7D2BA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4014E2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1204B3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EF2726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061B585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219F9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FFAC68F" w14:textId="77777777" w:rsidTr="007A2020">
        <w:trPr>
          <w:jc w:val="right"/>
        </w:trPr>
        <w:tc>
          <w:tcPr>
            <w:tcW w:w="357" w:type="dxa"/>
            <w:shd w:val="clear" w:color="auto" w:fill="auto"/>
          </w:tcPr>
          <w:p w14:paraId="4F9145E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334BAF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8F65B9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4E24AE5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7040E41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047B582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AF22F62"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08107A34"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7B2CC7D2"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52A06524"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E550665"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EE3353F"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7D7E82BB"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796A3FC2"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446F700" w14:textId="77777777" w:rsidTr="007A2020">
        <w:trPr>
          <w:trHeight w:val="266"/>
          <w:tblCellSpacing w:w="7" w:type="dxa"/>
          <w:jc w:val="center"/>
        </w:trPr>
        <w:tc>
          <w:tcPr>
            <w:tcW w:w="0" w:type="auto"/>
            <w:vAlign w:val="center"/>
          </w:tcPr>
          <w:p w14:paraId="7C1CF12E"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7D5D6DB7"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F9059B9" w14:textId="77777777" w:rsidTr="007A2020">
        <w:trPr>
          <w:trHeight w:val="473"/>
          <w:tblCellSpacing w:w="7" w:type="dxa"/>
          <w:jc w:val="center"/>
        </w:trPr>
        <w:tc>
          <w:tcPr>
            <w:tcW w:w="0" w:type="auto"/>
            <w:vAlign w:val="center"/>
          </w:tcPr>
          <w:p w14:paraId="317E75A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B75039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317122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1720C77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19D7186" w14:textId="77777777" w:rsidTr="007A2020">
        <w:trPr>
          <w:trHeight w:val="503"/>
          <w:tblCellSpacing w:w="7" w:type="dxa"/>
          <w:jc w:val="center"/>
        </w:trPr>
        <w:tc>
          <w:tcPr>
            <w:tcW w:w="0" w:type="auto"/>
            <w:vAlign w:val="center"/>
          </w:tcPr>
          <w:p w14:paraId="3FCEEAF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1900F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5A47BC0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0D055BB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2929474C" w14:textId="77777777" w:rsidTr="007A2020">
        <w:trPr>
          <w:trHeight w:val="281"/>
          <w:tblCellSpacing w:w="7" w:type="dxa"/>
          <w:jc w:val="center"/>
        </w:trPr>
        <w:tc>
          <w:tcPr>
            <w:tcW w:w="0" w:type="auto"/>
            <w:vAlign w:val="center"/>
          </w:tcPr>
          <w:p w14:paraId="3018F1EE"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4805FF8B"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FA0F33F" w14:textId="77777777" w:rsidR="00071D1C" w:rsidRPr="00A71D81" w:rsidRDefault="00071D1C" w:rsidP="00EF3662">
      <w:pPr>
        <w:ind w:left="-142" w:firstLine="142"/>
        <w:jc w:val="center"/>
        <w:rPr>
          <w:rFonts w:ascii="GHEA Grapalat" w:hAnsi="GHEA Grapalat" w:cs="Sylfaen"/>
          <w:b/>
        </w:rPr>
      </w:pPr>
    </w:p>
    <w:p w14:paraId="4CA07A0C" w14:textId="77777777" w:rsidR="00071D1C" w:rsidRPr="00A71D81" w:rsidRDefault="00071D1C" w:rsidP="00EF3662">
      <w:pPr>
        <w:ind w:left="-142" w:firstLine="142"/>
        <w:jc w:val="center"/>
        <w:rPr>
          <w:rFonts w:ascii="GHEA Grapalat" w:hAnsi="GHEA Grapalat" w:cs="Sylfaen"/>
          <w:b/>
        </w:rPr>
      </w:pPr>
    </w:p>
    <w:p w14:paraId="4377071C" w14:textId="77777777" w:rsidR="0038400D" w:rsidRPr="00A71D81" w:rsidRDefault="0038400D" w:rsidP="00EF3662">
      <w:pPr>
        <w:ind w:left="-142" w:firstLine="142"/>
        <w:jc w:val="center"/>
        <w:rPr>
          <w:rFonts w:ascii="GHEA Grapalat" w:hAnsi="GHEA Grapalat" w:cs="Sylfaen"/>
          <w:b/>
        </w:rPr>
      </w:pPr>
    </w:p>
    <w:p w14:paraId="48589477" w14:textId="77777777" w:rsidR="00E74BF6" w:rsidRPr="00A71D81" w:rsidRDefault="00E74BF6" w:rsidP="00EF3662">
      <w:pPr>
        <w:jc w:val="right"/>
        <w:rPr>
          <w:rFonts w:ascii="GHEA Grapalat" w:hAnsi="GHEA Grapalat" w:cs="Sylfaen"/>
          <w:i/>
          <w:sz w:val="20"/>
          <w:lang w:val="pt-BR"/>
        </w:rPr>
      </w:pPr>
    </w:p>
    <w:p w14:paraId="0944642A"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1FC344F3"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2138DFC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1DED329B" w14:textId="77777777" w:rsidR="00071D1C" w:rsidRPr="00A71D81" w:rsidRDefault="00071D1C" w:rsidP="00EF3662">
      <w:pPr>
        <w:tabs>
          <w:tab w:val="left" w:pos="360"/>
          <w:tab w:val="left" w:pos="540"/>
        </w:tabs>
        <w:jc w:val="center"/>
        <w:rPr>
          <w:rFonts w:ascii="Sylfaen" w:hAnsi="Sylfaen" w:cs="Sylfaen"/>
          <w:b/>
          <w:bCs/>
        </w:rPr>
      </w:pPr>
    </w:p>
    <w:p w14:paraId="2FBB13F7" w14:textId="77777777" w:rsidR="00071D1C" w:rsidRPr="00A71D81" w:rsidRDefault="00071D1C" w:rsidP="00EF3662">
      <w:pPr>
        <w:tabs>
          <w:tab w:val="left" w:pos="360"/>
          <w:tab w:val="left" w:pos="540"/>
        </w:tabs>
        <w:jc w:val="center"/>
        <w:rPr>
          <w:rFonts w:ascii="Sylfaen" w:hAnsi="Sylfaen" w:cs="Sylfaen"/>
          <w:b/>
          <w:bCs/>
        </w:rPr>
      </w:pPr>
    </w:p>
    <w:p w14:paraId="36F9B24A" w14:textId="77777777" w:rsidR="00071D1C" w:rsidRPr="00A71D81" w:rsidRDefault="00071D1C" w:rsidP="00EF3662">
      <w:pPr>
        <w:ind w:left="-142" w:firstLine="142"/>
        <w:jc w:val="center"/>
        <w:rPr>
          <w:rFonts w:ascii="GHEA Grapalat" w:hAnsi="GHEA Grapalat" w:cs="Sylfaen"/>
        </w:rPr>
      </w:pPr>
    </w:p>
    <w:p w14:paraId="24398645"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DE0C02F"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4239B0FA"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3A4741DC" w14:textId="77777777" w:rsidR="00071D1C" w:rsidRPr="00A71D81" w:rsidRDefault="00071D1C" w:rsidP="00EF3662">
      <w:pPr>
        <w:tabs>
          <w:tab w:val="left" w:pos="360"/>
          <w:tab w:val="left" w:pos="540"/>
        </w:tabs>
        <w:rPr>
          <w:rFonts w:ascii="GHEA Grapalat" w:hAnsi="GHEA Grapalat" w:cs="Sylfaen"/>
          <w:sz w:val="18"/>
          <w:szCs w:val="22"/>
        </w:rPr>
      </w:pPr>
    </w:p>
    <w:p w14:paraId="5AB662FF"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2200B4D1"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10258A2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0B318D94"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7111BF8"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66AAB39"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2AF8637A"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537710A"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00D8FFBA"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60D06CE"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CCACB4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AE43BDA"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04FFA2C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D73AC5"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F653E3"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FCF2E8"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96474F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E13C11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6E2AC27"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0F31B20" w14:textId="77777777" w:rsidR="00071D1C" w:rsidRPr="00A71D81" w:rsidRDefault="00071D1C" w:rsidP="00EF3662">
            <w:pPr>
              <w:jc w:val="center"/>
              <w:rPr>
                <w:rFonts w:ascii="GHEA Grapalat" w:hAnsi="GHEA Grapalat" w:cs="Sylfaen"/>
                <w:sz w:val="18"/>
                <w:szCs w:val="18"/>
                <w:lang w:val="ru-RU" w:eastAsia="ru-RU"/>
              </w:rPr>
            </w:pPr>
          </w:p>
        </w:tc>
      </w:tr>
    </w:tbl>
    <w:p w14:paraId="1DE8EA00" w14:textId="77777777" w:rsidR="00071D1C" w:rsidRPr="00A71D81" w:rsidRDefault="00071D1C" w:rsidP="00EF3662">
      <w:pPr>
        <w:tabs>
          <w:tab w:val="left" w:pos="360"/>
          <w:tab w:val="left" w:pos="540"/>
        </w:tabs>
        <w:jc w:val="both"/>
        <w:rPr>
          <w:rFonts w:ascii="GHEA Grapalat" w:hAnsi="GHEA Grapalat" w:cs="Sylfaen"/>
          <w:lang w:eastAsia="ru-RU"/>
        </w:rPr>
      </w:pPr>
    </w:p>
    <w:p w14:paraId="0B65BE9F"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594E8B37" w14:textId="77777777" w:rsidR="00071D1C" w:rsidRPr="00A71D81" w:rsidRDefault="00071D1C" w:rsidP="00EF3662">
      <w:pPr>
        <w:tabs>
          <w:tab w:val="left" w:pos="360"/>
          <w:tab w:val="left" w:pos="540"/>
        </w:tabs>
        <w:rPr>
          <w:rFonts w:ascii="GHEA Grapalat" w:hAnsi="GHEA Grapalat" w:cs="Sylfaen"/>
          <w:sz w:val="22"/>
          <w:szCs w:val="22"/>
          <w:lang w:val="hy-AM"/>
        </w:rPr>
      </w:pPr>
    </w:p>
    <w:p w14:paraId="353F9253" w14:textId="77777777" w:rsidR="00071D1C" w:rsidRPr="00A71D81" w:rsidRDefault="00071D1C" w:rsidP="00EF3662">
      <w:pPr>
        <w:jc w:val="center"/>
        <w:rPr>
          <w:rFonts w:ascii="GHEA Grapalat" w:hAnsi="GHEA Grapalat" w:cs="Sylfaen"/>
          <w:sz w:val="22"/>
          <w:szCs w:val="22"/>
          <w:lang w:val="hy-AM"/>
        </w:rPr>
      </w:pPr>
    </w:p>
    <w:p w14:paraId="62DD4FB8" w14:textId="77777777" w:rsidR="00071D1C" w:rsidRPr="00A71D81" w:rsidRDefault="00071D1C" w:rsidP="00EF3662">
      <w:pPr>
        <w:jc w:val="center"/>
        <w:rPr>
          <w:rFonts w:ascii="GHEA Grapalat" w:hAnsi="GHEA Grapalat" w:cs="Sylfaen"/>
          <w:sz w:val="14"/>
          <w:szCs w:val="14"/>
          <w:lang w:val="hy-AM"/>
        </w:rPr>
      </w:pPr>
    </w:p>
    <w:p w14:paraId="5F483051" w14:textId="77777777" w:rsidR="00071D1C" w:rsidRPr="00A71D81" w:rsidRDefault="00071D1C" w:rsidP="00EF3662">
      <w:pPr>
        <w:jc w:val="center"/>
        <w:rPr>
          <w:rFonts w:ascii="GHEA Grapalat" w:hAnsi="GHEA Grapalat" w:cs="Sylfaen"/>
          <w:sz w:val="22"/>
          <w:szCs w:val="22"/>
          <w:lang w:val="hy-AM"/>
        </w:rPr>
      </w:pPr>
    </w:p>
    <w:p w14:paraId="6F72718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147A7402" w14:textId="77777777" w:rsidR="00071D1C" w:rsidRPr="00A71D81" w:rsidRDefault="00071D1C" w:rsidP="00EF3662">
      <w:pPr>
        <w:jc w:val="center"/>
        <w:rPr>
          <w:rFonts w:ascii="GHEA Grapalat" w:hAnsi="GHEA Grapalat" w:cs="Sylfaen"/>
          <w:sz w:val="22"/>
          <w:szCs w:val="22"/>
        </w:rPr>
      </w:pPr>
    </w:p>
    <w:p w14:paraId="38C11F1C" w14:textId="77777777" w:rsidR="00071D1C" w:rsidRPr="00A71D81" w:rsidRDefault="00071D1C" w:rsidP="00EF3662">
      <w:pPr>
        <w:tabs>
          <w:tab w:val="left" w:pos="360"/>
          <w:tab w:val="left" w:pos="540"/>
        </w:tabs>
        <w:rPr>
          <w:rFonts w:ascii="GHEA Grapalat" w:hAnsi="GHEA Grapalat" w:cs="Sylfaen"/>
          <w:sz w:val="22"/>
          <w:szCs w:val="22"/>
        </w:rPr>
      </w:pPr>
    </w:p>
    <w:p w14:paraId="63D3395B"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695A940F" w14:textId="77777777" w:rsidTr="00E22E51">
        <w:tc>
          <w:tcPr>
            <w:tcW w:w="4785" w:type="dxa"/>
          </w:tcPr>
          <w:p w14:paraId="394C3D23"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3CD242D4"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52EEE382"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319AC6D2"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3024D109" w14:textId="77777777" w:rsidTr="00E22E51">
        <w:trPr>
          <w:tblCellSpacing w:w="7" w:type="dxa"/>
          <w:jc w:val="center"/>
        </w:trPr>
        <w:tc>
          <w:tcPr>
            <w:tcW w:w="0" w:type="auto"/>
            <w:vAlign w:val="center"/>
          </w:tcPr>
          <w:p w14:paraId="19CA42E7"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F755ED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54C591B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3A74DBE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340F2A8F" w14:textId="77777777" w:rsidTr="00E22E51">
        <w:trPr>
          <w:tblCellSpacing w:w="7" w:type="dxa"/>
          <w:jc w:val="center"/>
        </w:trPr>
        <w:tc>
          <w:tcPr>
            <w:tcW w:w="0" w:type="auto"/>
            <w:vAlign w:val="center"/>
          </w:tcPr>
          <w:p w14:paraId="0F740E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26B819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21574C0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D0BAD96"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14EAEEC3" w14:textId="77777777" w:rsidTr="00E22E51">
        <w:trPr>
          <w:tblCellSpacing w:w="7" w:type="dxa"/>
          <w:jc w:val="center"/>
        </w:trPr>
        <w:tc>
          <w:tcPr>
            <w:tcW w:w="0" w:type="auto"/>
            <w:vAlign w:val="center"/>
          </w:tcPr>
          <w:p w14:paraId="44E08C56"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57497A8" w14:textId="77777777" w:rsidR="00071D1C" w:rsidRPr="00AE2768" w:rsidRDefault="00071D1C" w:rsidP="00EF3662">
            <w:pPr>
              <w:rPr>
                <w:rFonts w:ascii="GHEA Grapalat" w:hAnsi="GHEA Grapalat" w:cs="GHEA Grapalat"/>
                <w:color w:val="000000"/>
                <w:sz w:val="21"/>
                <w:szCs w:val="21"/>
                <w:lang w:val="ru-RU" w:eastAsia="ru-RU"/>
              </w:rPr>
            </w:pPr>
          </w:p>
        </w:tc>
      </w:tr>
    </w:tbl>
    <w:p w14:paraId="13D66384" w14:textId="77777777" w:rsidR="00140600" w:rsidRDefault="00140600" w:rsidP="007E2F6D">
      <w:pPr>
        <w:rPr>
          <w:rFonts w:ascii="GHEA Grapalat" w:hAnsi="GHEA Grapalat" w:cs="Sylfaen"/>
          <w:b/>
        </w:rPr>
      </w:pPr>
    </w:p>
    <w:p w14:paraId="22B48D08" w14:textId="77777777" w:rsidR="00140600" w:rsidRPr="00140600" w:rsidRDefault="00140600" w:rsidP="00140600">
      <w:pPr>
        <w:rPr>
          <w:rFonts w:ascii="GHEA Grapalat" w:hAnsi="GHEA Grapalat" w:cs="Sylfaen"/>
        </w:rPr>
      </w:pPr>
    </w:p>
    <w:p w14:paraId="039329BA" w14:textId="77777777" w:rsidR="00140600" w:rsidRPr="00140600" w:rsidRDefault="00140600" w:rsidP="00140600">
      <w:pPr>
        <w:rPr>
          <w:rFonts w:ascii="GHEA Grapalat" w:hAnsi="GHEA Grapalat" w:cs="Sylfaen"/>
        </w:rPr>
      </w:pPr>
    </w:p>
    <w:p w14:paraId="3FB4726D" w14:textId="77777777" w:rsidR="00140600" w:rsidRPr="00140600" w:rsidRDefault="00140600" w:rsidP="00140600">
      <w:pPr>
        <w:rPr>
          <w:rFonts w:ascii="GHEA Grapalat" w:hAnsi="GHEA Grapalat" w:cs="Sylfaen"/>
        </w:rPr>
      </w:pPr>
    </w:p>
    <w:p w14:paraId="08969FBC" w14:textId="77777777" w:rsidR="00140600" w:rsidRDefault="00140600" w:rsidP="00140600">
      <w:pPr>
        <w:rPr>
          <w:rFonts w:ascii="GHEA Grapalat" w:hAnsi="GHEA Grapalat" w:cs="Sylfaen"/>
        </w:rPr>
      </w:pPr>
    </w:p>
    <w:p w14:paraId="157AA480" w14:textId="77777777" w:rsidR="000F5E07" w:rsidRDefault="00140600" w:rsidP="00140600">
      <w:pPr>
        <w:tabs>
          <w:tab w:val="left" w:pos="8640"/>
        </w:tabs>
        <w:rPr>
          <w:rFonts w:ascii="GHEA Grapalat" w:hAnsi="GHEA Grapalat" w:cs="Sylfaen"/>
        </w:rPr>
      </w:pPr>
      <w:r>
        <w:rPr>
          <w:rFonts w:ascii="GHEA Grapalat" w:hAnsi="GHEA Grapalat" w:cs="Sylfaen"/>
        </w:rPr>
        <w:tab/>
      </w:r>
    </w:p>
    <w:p w14:paraId="1D0574A1" w14:textId="6565C6F6" w:rsidR="00EF25B0" w:rsidRDefault="00EF25B0">
      <w:pPr>
        <w:rPr>
          <w:rFonts w:ascii="GHEA Grapalat" w:hAnsi="GHEA Grapalat" w:cs="GHEA Grapalat"/>
          <w:sz w:val="22"/>
          <w:szCs w:val="22"/>
          <w:lang w:val="hy-AM"/>
        </w:rPr>
      </w:pPr>
      <w:r>
        <w:rPr>
          <w:rFonts w:ascii="GHEA Grapalat" w:hAnsi="GHEA Grapalat" w:cs="GHEA Grapalat"/>
          <w:sz w:val="22"/>
          <w:szCs w:val="22"/>
          <w:lang w:val="hy-AM"/>
        </w:rPr>
        <w:br w:type="page"/>
      </w:r>
    </w:p>
    <w:p w14:paraId="325EFD4C" w14:textId="77777777" w:rsidR="00EF25B0" w:rsidRPr="00EF25B0" w:rsidRDefault="00EF25B0" w:rsidP="00EF25B0">
      <w:pPr>
        <w:jc w:val="right"/>
        <w:rPr>
          <w:rFonts w:ascii="GHEA Grapalat" w:hAnsi="GHEA Grapalat"/>
          <w:i/>
          <w:sz w:val="18"/>
          <w:lang w:val="hy-AM"/>
        </w:rPr>
      </w:pPr>
      <w:bookmarkStart w:id="14" w:name="_Hlk187704942"/>
      <w:r w:rsidRPr="005E1F72">
        <w:rPr>
          <w:rFonts w:ascii="GHEA Grapalat" w:hAnsi="GHEA Grapalat"/>
          <w:i/>
          <w:sz w:val="18"/>
          <w:lang w:val="hy-AM"/>
        </w:rPr>
        <w:lastRenderedPageBreak/>
        <w:t xml:space="preserve">Հավելված N </w:t>
      </w:r>
      <w:r w:rsidRPr="00EF25B0">
        <w:rPr>
          <w:rFonts w:ascii="GHEA Grapalat" w:hAnsi="GHEA Grapalat"/>
          <w:i/>
          <w:sz w:val="18"/>
          <w:lang w:val="hy-AM"/>
        </w:rPr>
        <w:t>4</w:t>
      </w:r>
    </w:p>
    <w:p w14:paraId="01280F99" w14:textId="77777777" w:rsidR="00EF25B0" w:rsidRPr="005E1F72" w:rsidRDefault="00EF25B0" w:rsidP="00EF25B0">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8EB22E4" w14:textId="77777777" w:rsidR="00EF25B0" w:rsidRPr="005E1F72" w:rsidRDefault="00EF25B0" w:rsidP="00EF25B0">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FA67B83" w14:textId="77777777" w:rsidR="00EF25B0" w:rsidRPr="00F32F71" w:rsidRDefault="00EF25B0" w:rsidP="00EF25B0">
      <w:pPr>
        <w:tabs>
          <w:tab w:val="left" w:pos="360"/>
          <w:tab w:val="left" w:pos="540"/>
        </w:tabs>
        <w:jc w:val="center"/>
        <w:rPr>
          <w:rFonts w:ascii="Sylfaen" w:hAnsi="Sylfaen" w:cs="Sylfaen"/>
          <w:b/>
          <w:bCs/>
          <w:lang w:val="pt-BR"/>
        </w:rPr>
      </w:pPr>
    </w:p>
    <w:p w14:paraId="60DD518A" w14:textId="77777777" w:rsidR="00EF25B0" w:rsidRPr="00EF25B0" w:rsidRDefault="00EF25B0" w:rsidP="00EF25B0">
      <w:pPr>
        <w:jc w:val="right"/>
        <w:rPr>
          <w:rFonts w:ascii="GHEA Grapalat" w:hAnsi="GHEA Grapalat"/>
          <w:i/>
          <w:sz w:val="18"/>
          <w:lang w:val="hy-AM"/>
        </w:rPr>
      </w:pPr>
    </w:p>
    <w:p w14:paraId="258E0C34" w14:textId="77777777" w:rsidR="00EF25B0" w:rsidRDefault="00EF25B0" w:rsidP="00EF25B0">
      <w:pPr>
        <w:rPr>
          <w:rFonts w:ascii="GHEA Grapalat" w:hAnsi="GHEA Grapalat" w:cs="GHEA Grapalat"/>
          <w:sz w:val="22"/>
          <w:szCs w:val="22"/>
          <w:lang w:val="hy-AM"/>
        </w:rPr>
      </w:pPr>
    </w:p>
    <w:p w14:paraId="5576DE09" w14:textId="77777777" w:rsidR="00EF25B0" w:rsidRDefault="00EF25B0" w:rsidP="00EF25B0">
      <w:pPr>
        <w:rPr>
          <w:rFonts w:ascii="GHEA Grapalat" w:hAnsi="GHEA Grapalat" w:cs="GHEA Grapalat"/>
          <w:sz w:val="22"/>
          <w:szCs w:val="22"/>
          <w:lang w:val="hy-AM"/>
        </w:rPr>
      </w:pPr>
    </w:p>
    <w:p w14:paraId="4C30F37C" w14:textId="77777777" w:rsidR="00EF25B0" w:rsidRDefault="00EF25B0" w:rsidP="00EF25B0">
      <w:pPr>
        <w:rPr>
          <w:rFonts w:ascii="GHEA Grapalat" w:hAnsi="GHEA Grapalat" w:cs="GHEA Grapalat"/>
          <w:sz w:val="22"/>
          <w:szCs w:val="22"/>
          <w:lang w:val="hy-AM"/>
        </w:rPr>
      </w:pPr>
    </w:p>
    <w:p w14:paraId="0CF9AB53" w14:textId="77777777" w:rsidR="00EF25B0" w:rsidRDefault="00EF25B0" w:rsidP="00EF25B0">
      <w:pPr>
        <w:rPr>
          <w:rFonts w:ascii="GHEA Grapalat" w:hAnsi="GHEA Grapalat" w:cs="GHEA Grapalat"/>
          <w:sz w:val="22"/>
          <w:szCs w:val="22"/>
          <w:lang w:val="hy-AM"/>
        </w:rPr>
      </w:pPr>
    </w:p>
    <w:p w14:paraId="612E495F" w14:textId="77777777" w:rsidR="00EF25B0" w:rsidRPr="00635053" w:rsidRDefault="00EF25B0" w:rsidP="00EF25B0">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7C1A085" w14:textId="77777777" w:rsidR="00EF25B0" w:rsidRPr="00635053" w:rsidRDefault="00EF25B0" w:rsidP="00EF25B0">
      <w:pPr>
        <w:jc w:val="center"/>
        <w:rPr>
          <w:rFonts w:ascii="GHEA Grapalat" w:hAnsi="GHEA Grapalat" w:cs="GHEA Grapalat"/>
          <w:sz w:val="22"/>
          <w:szCs w:val="22"/>
          <w:lang w:val="hy-AM"/>
        </w:rPr>
      </w:pPr>
    </w:p>
    <w:p w14:paraId="6A37F471" w14:textId="77777777" w:rsidR="00EF25B0" w:rsidRPr="005E1F72" w:rsidRDefault="00EF25B0" w:rsidP="00EF25B0">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A982FD" w14:textId="77777777" w:rsidR="00EF25B0" w:rsidRDefault="00EF25B0" w:rsidP="00EF25B0">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513325A" w14:textId="77777777" w:rsidR="00EF25B0" w:rsidRPr="005E1F72" w:rsidRDefault="00EF25B0" w:rsidP="00EF25B0">
      <w:pPr>
        <w:jc w:val="both"/>
        <w:rPr>
          <w:rFonts w:ascii="GHEA Grapalat" w:hAnsi="GHEA Grapalat"/>
          <w:sz w:val="22"/>
          <w:szCs w:val="22"/>
          <w:vertAlign w:val="superscript"/>
          <w:lang w:val="es-ES"/>
        </w:rPr>
      </w:pPr>
    </w:p>
    <w:p w14:paraId="6C7F65B5" w14:textId="77777777" w:rsidR="00EF25B0" w:rsidRPr="00E5270C" w:rsidRDefault="00EF25B0" w:rsidP="00EF25B0">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6DC7BD" w14:textId="77777777" w:rsidR="00EF25B0" w:rsidRPr="005E1F72" w:rsidRDefault="00EF25B0" w:rsidP="00EF25B0">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04948896" w14:textId="77777777" w:rsidR="00EF25B0" w:rsidRPr="005E1F72" w:rsidRDefault="00EF25B0" w:rsidP="00EF25B0">
      <w:pPr>
        <w:jc w:val="both"/>
        <w:rPr>
          <w:rFonts w:ascii="GHEA Grapalat" w:hAnsi="GHEA Grapalat" w:cs="Sylfaen"/>
          <w:vertAlign w:val="superscript"/>
          <w:lang w:val="es-ES"/>
        </w:rPr>
      </w:pPr>
    </w:p>
    <w:p w14:paraId="51489DC2" w14:textId="77777777" w:rsidR="00EF25B0" w:rsidRPr="005E1F72" w:rsidRDefault="00EF25B0" w:rsidP="00EF25B0">
      <w:pPr>
        <w:jc w:val="both"/>
        <w:rPr>
          <w:rFonts w:ascii="GHEA Grapalat" w:hAnsi="GHEA Grapalat"/>
          <w:sz w:val="22"/>
          <w:szCs w:val="22"/>
          <w:u w:val="single"/>
          <w:lang w:val="es-ES"/>
        </w:rPr>
      </w:pPr>
    </w:p>
    <w:p w14:paraId="69D90F50" w14:textId="77777777" w:rsidR="00EF25B0" w:rsidRDefault="00EF25B0" w:rsidP="00EF25B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72D6939" w14:textId="77777777" w:rsidR="00EF25B0" w:rsidRDefault="00EF25B0" w:rsidP="00EF25B0">
      <w:pPr>
        <w:jc w:val="both"/>
        <w:rPr>
          <w:rFonts w:ascii="GHEA Grapalat" w:hAnsi="GHEA Grapalat" w:cs="Sylfaen"/>
          <w:sz w:val="20"/>
          <w:szCs w:val="20"/>
          <w:lang w:val="es-ES"/>
        </w:rPr>
      </w:pPr>
    </w:p>
    <w:p w14:paraId="342A7E88" w14:textId="77777777" w:rsidR="00EF25B0" w:rsidRDefault="00EF25B0" w:rsidP="00EF25B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D45048A" w14:textId="77777777" w:rsidR="00EF25B0" w:rsidRDefault="00EF25B0" w:rsidP="00EF25B0">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3BCC19DE" w14:textId="77777777" w:rsidR="00EF25B0" w:rsidRDefault="00EF25B0" w:rsidP="00EF25B0">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0093D88" w14:textId="77777777" w:rsidR="00EF25B0" w:rsidRDefault="00EF25B0" w:rsidP="00EF25B0">
      <w:pPr>
        <w:jc w:val="both"/>
        <w:rPr>
          <w:rFonts w:ascii="GHEA Grapalat" w:hAnsi="GHEA Grapalat" w:cs="Sylfaen"/>
          <w:sz w:val="20"/>
          <w:szCs w:val="20"/>
          <w:lang w:val="es-ES"/>
        </w:rPr>
      </w:pPr>
    </w:p>
    <w:p w14:paraId="1D8A42C1" w14:textId="77777777" w:rsidR="00EF25B0" w:rsidRPr="00E5270C" w:rsidRDefault="00EF25B0" w:rsidP="00EF25B0">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5C2FB05E" w14:textId="77777777" w:rsidR="00EF25B0" w:rsidRPr="00513F14" w:rsidRDefault="00EF25B0" w:rsidP="00EF25B0">
      <w:pPr>
        <w:jc w:val="center"/>
        <w:rPr>
          <w:rFonts w:ascii="GHEA Grapalat" w:hAnsi="GHEA Grapalat" w:cs="GHEA Grapalat"/>
          <w:sz w:val="22"/>
          <w:szCs w:val="22"/>
          <w:lang w:val="es-ES"/>
        </w:rPr>
      </w:pPr>
    </w:p>
    <w:p w14:paraId="2C8DE037" w14:textId="77777777" w:rsidR="00EF25B0" w:rsidRDefault="00EF25B0" w:rsidP="00EF25B0">
      <w:pPr>
        <w:ind w:firstLine="709"/>
        <w:jc w:val="both"/>
        <w:rPr>
          <w:lang w:val="es-ES"/>
        </w:rPr>
      </w:pPr>
    </w:p>
    <w:p w14:paraId="59DF5E31" w14:textId="77777777" w:rsidR="00EF25B0" w:rsidRDefault="00EF25B0" w:rsidP="00EF25B0">
      <w:pPr>
        <w:ind w:firstLine="709"/>
        <w:jc w:val="both"/>
        <w:rPr>
          <w:lang w:val="es-ES"/>
        </w:rPr>
      </w:pPr>
    </w:p>
    <w:p w14:paraId="692D7130" w14:textId="77777777" w:rsidR="00EF25B0" w:rsidRDefault="00EF25B0" w:rsidP="00EF25B0">
      <w:pPr>
        <w:ind w:firstLine="709"/>
        <w:jc w:val="both"/>
        <w:rPr>
          <w:lang w:val="es-ES"/>
        </w:rPr>
      </w:pPr>
    </w:p>
    <w:p w14:paraId="0F5C3427" w14:textId="77777777" w:rsidR="00EF25B0" w:rsidRDefault="00EF25B0" w:rsidP="00EF25B0">
      <w:pPr>
        <w:ind w:firstLine="709"/>
        <w:jc w:val="both"/>
        <w:rPr>
          <w:lang w:val="es-ES"/>
        </w:rPr>
      </w:pPr>
    </w:p>
    <w:p w14:paraId="5F497D5B" w14:textId="77777777" w:rsidR="00EF25B0" w:rsidRPr="009A5836" w:rsidRDefault="00EF25B0" w:rsidP="00EF25B0">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15AE6F3" w14:textId="77777777" w:rsidR="00EF25B0" w:rsidRDefault="00EF25B0" w:rsidP="00EF25B0">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AB86B" w14:textId="77777777" w:rsidR="00EF25B0" w:rsidRPr="009A5836" w:rsidRDefault="00EF25B0" w:rsidP="00EF25B0">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E61A6EE" w14:textId="77777777" w:rsidR="00EF25B0" w:rsidRPr="009A5836" w:rsidRDefault="00EF25B0" w:rsidP="00EF25B0">
      <w:pPr>
        <w:jc w:val="right"/>
        <w:rPr>
          <w:rFonts w:ascii="GHEA Grapalat" w:hAnsi="GHEA Grapalat"/>
          <w:sz w:val="20"/>
          <w:lang w:val="hy-AM"/>
        </w:rPr>
      </w:pPr>
      <w:r w:rsidRPr="009A5836">
        <w:rPr>
          <w:rFonts w:ascii="GHEA Grapalat" w:hAnsi="GHEA Grapalat"/>
          <w:sz w:val="20"/>
          <w:lang w:val="hy-AM"/>
        </w:rPr>
        <w:t xml:space="preserve">    </w:t>
      </w:r>
    </w:p>
    <w:p w14:paraId="734DCBEE" w14:textId="77777777" w:rsidR="00EF25B0" w:rsidRDefault="00EF25B0" w:rsidP="00EF25B0">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A9550A4" w14:textId="77777777" w:rsidR="00EF25B0" w:rsidRDefault="00EF25B0" w:rsidP="00EF25B0">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435BB4" w14:textId="77777777" w:rsidR="00EF25B0" w:rsidRDefault="00EF25B0" w:rsidP="00EF25B0">
      <w:pPr>
        <w:jc w:val="center"/>
        <w:rPr>
          <w:rFonts w:ascii="GHEA Grapalat" w:hAnsi="GHEA Grapalat" w:cs="Sylfaen"/>
          <w:sz w:val="16"/>
          <w:szCs w:val="16"/>
          <w:lang w:val="es-ES"/>
        </w:rPr>
      </w:pPr>
    </w:p>
    <w:p w14:paraId="3C21BDBD" w14:textId="77777777" w:rsidR="00EF25B0" w:rsidRPr="009A5836" w:rsidRDefault="00EF25B0" w:rsidP="00EF25B0">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7578E216" w14:textId="77777777" w:rsidR="00EF25B0" w:rsidRPr="00E5270C" w:rsidRDefault="00EF25B0" w:rsidP="00EF25B0">
      <w:pPr>
        <w:ind w:firstLine="709"/>
        <w:jc w:val="both"/>
        <w:rPr>
          <w:lang w:val="es-ES"/>
        </w:rPr>
      </w:pPr>
    </w:p>
    <w:p w14:paraId="39864B72" w14:textId="77777777" w:rsidR="00EF25B0" w:rsidRDefault="00EF25B0" w:rsidP="00EF25B0">
      <w:pPr>
        <w:rPr>
          <w:rFonts w:ascii="GHEA Grapalat" w:hAnsi="GHEA Grapalat" w:cs="GHEA Grapalat"/>
          <w:sz w:val="22"/>
          <w:szCs w:val="22"/>
          <w:lang w:val="hy-AM"/>
        </w:rPr>
      </w:pPr>
    </w:p>
    <w:p w14:paraId="70092C27" w14:textId="77777777" w:rsidR="00EF25B0" w:rsidRPr="00131E9C" w:rsidRDefault="00EF25B0" w:rsidP="00EF25B0">
      <w:pPr>
        <w:tabs>
          <w:tab w:val="left" w:pos="8640"/>
        </w:tabs>
        <w:rPr>
          <w:rFonts w:ascii="GHEA Grapalat" w:hAnsi="GHEA Grapalat" w:cs="GHEA Grapalat"/>
          <w:sz w:val="22"/>
          <w:szCs w:val="22"/>
          <w:lang w:val="hy-AM"/>
        </w:rPr>
      </w:pPr>
    </w:p>
    <w:p w14:paraId="0C8EAA61" w14:textId="77777777" w:rsidR="00B2572B" w:rsidRPr="00131E9C" w:rsidRDefault="00B2572B" w:rsidP="00272C06">
      <w:pPr>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F7B15" w14:textId="77777777" w:rsidR="00A63628" w:rsidRDefault="00A63628">
      <w:r>
        <w:separator/>
      </w:r>
    </w:p>
  </w:endnote>
  <w:endnote w:type="continuationSeparator" w:id="0">
    <w:p w14:paraId="25CD0133" w14:textId="77777777" w:rsidR="00A63628" w:rsidRDefault="00A6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607" w:usb1="00000000" w:usb2="00000000" w:usb3="00000000" w:csb0="00000087"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A4E21" w14:textId="77777777" w:rsidR="00A63628" w:rsidRDefault="00A63628">
      <w:r>
        <w:separator/>
      </w:r>
    </w:p>
  </w:footnote>
  <w:footnote w:type="continuationSeparator" w:id="0">
    <w:p w14:paraId="3934F107" w14:textId="77777777" w:rsidR="00A63628" w:rsidRDefault="00A63628">
      <w:r>
        <w:continuationSeparator/>
      </w:r>
    </w:p>
  </w:footnote>
  <w:footnote w:id="1">
    <w:p w14:paraId="76437C91" w14:textId="77777777" w:rsidR="00A63628" w:rsidRPr="006F2A6C" w:rsidRDefault="00A6362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60EC89B" w14:textId="77777777" w:rsidR="00A63628" w:rsidRPr="00FD4E69" w:rsidRDefault="00A63628"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50329496" w14:textId="77777777" w:rsidR="00A63628" w:rsidRPr="000B7538" w:rsidRDefault="00A6362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F7B13C3" w14:textId="77777777" w:rsidR="00A63628" w:rsidRPr="00253C84" w:rsidRDefault="00A63628"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6FB1EE70" w14:textId="77777777" w:rsidR="00A63628" w:rsidRPr="00253C84" w:rsidRDefault="00A63628">
      <w:pPr>
        <w:pStyle w:val="FootnoteText"/>
        <w:rPr>
          <w:rFonts w:asciiTheme="minorHAnsi" w:hAnsiTheme="minorHAnsi"/>
          <w:lang w:val="hy-AM"/>
        </w:rPr>
      </w:pPr>
    </w:p>
  </w:footnote>
  <w:footnote w:id="4">
    <w:p w14:paraId="69C2AEA4" w14:textId="77777777" w:rsidR="00EF25B0" w:rsidRPr="00151EB5" w:rsidRDefault="00EF25B0" w:rsidP="00EF25B0">
      <w:pPr>
        <w:pStyle w:val="FootnoteText"/>
        <w:jc w:val="both"/>
        <w:rPr>
          <w:rFonts w:asciiTheme="minorHAnsi" w:hAnsiTheme="minorHAnsi"/>
          <w:lang w:val="hy-AM"/>
        </w:rPr>
      </w:pPr>
      <w:r>
        <w:rPr>
          <w:rStyle w:val="FootnoteReference"/>
        </w:rPr>
        <w:footnoteRef/>
      </w:r>
      <w:r w:rsidRPr="00EF25B0">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7F7700E3" w14:textId="77777777" w:rsidR="004C3C94" w:rsidRPr="005F2EFC" w:rsidRDefault="004C3C94" w:rsidP="004C3C94">
      <w:pPr>
        <w:pStyle w:val="FootnoteText"/>
        <w:rPr>
          <w:rFonts w:ascii="Calibri" w:hAnsi="Calibri"/>
          <w:sz w:val="14"/>
          <w:szCs w:val="14"/>
          <w:lang w:val="hy-AM"/>
        </w:rPr>
      </w:pPr>
      <w:r w:rsidRPr="005F2EFC">
        <w:rPr>
          <w:rStyle w:val="FootnoteReference"/>
          <w:sz w:val="14"/>
          <w:szCs w:val="14"/>
        </w:rPr>
        <w:footnoteRef/>
      </w:r>
      <w:r w:rsidRPr="005F2EFC">
        <w:rPr>
          <w:sz w:val="14"/>
          <w:szCs w:val="14"/>
          <w:vertAlign w:val="superscript"/>
          <w:lang w:val="hy-AM"/>
        </w:rPr>
        <w:t xml:space="preserve"> </w:t>
      </w:r>
      <w:r w:rsidRPr="005F2EFC">
        <w:rPr>
          <w:rFonts w:ascii="GHEA Grapalat" w:hAnsi="GHEA Grapalat"/>
          <w:i/>
          <w:sz w:val="14"/>
          <w:szCs w:val="1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14:paraId="196A8F15" w14:textId="77777777" w:rsidR="00EF25B0" w:rsidRPr="00E34F95" w:rsidRDefault="00EF25B0" w:rsidP="00EF25B0">
      <w:pPr>
        <w:pStyle w:val="FootnoteText"/>
        <w:rPr>
          <w:rFonts w:asciiTheme="minorHAnsi" w:hAnsiTheme="minorHAnsi"/>
          <w:lang w:val="hy-AM"/>
        </w:rPr>
      </w:pPr>
      <w:r>
        <w:rPr>
          <w:rStyle w:val="FootnoteReference"/>
        </w:rPr>
        <w:footnoteRef/>
      </w:r>
      <w:r w:rsidRPr="00EF25B0">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7">
    <w:p w14:paraId="27FFCEBB" w14:textId="77777777" w:rsidR="00EF25B0" w:rsidRDefault="00EF25B0" w:rsidP="00EF25B0">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1BAA94F5" w14:textId="77777777" w:rsidR="00EF25B0" w:rsidRPr="00265BC4" w:rsidRDefault="00EF25B0" w:rsidP="00EF25B0">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7A21373E" w14:textId="77777777" w:rsidR="00EF25B0" w:rsidRPr="00BE68BB" w:rsidRDefault="00EF25B0" w:rsidP="00EF25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96974776">
    <w:abstractNumId w:val="20"/>
  </w:num>
  <w:num w:numId="2" w16cid:durableId="778451189">
    <w:abstractNumId w:val="8"/>
  </w:num>
  <w:num w:numId="3" w16cid:durableId="2010674964">
    <w:abstractNumId w:val="18"/>
  </w:num>
  <w:num w:numId="4" w16cid:durableId="720595908">
    <w:abstractNumId w:val="15"/>
  </w:num>
  <w:num w:numId="5" w16cid:durableId="1241984842">
    <w:abstractNumId w:val="22"/>
  </w:num>
  <w:num w:numId="6" w16cid:durableId="542442560">
    <w:abstractNumId w:val="20"/>
    <w:lvlOverride w:ilvl="0">
      <w:startOverride w:val="1"/>
    </w:lvlOverride>
    <w:lvlOverride w:ilvl="1"/>
    <w:lvlOverride w:ilvl="2"/>
    <w:lvlOverride w:ilvl="3"/>
    <w:lvlOverride w:ilvl="4"/>
    <w:lvlOverride w:ilvl="5"/>
    <w:lvlOverride w:ilvl="6"/>
    <w:lvlOverride w:ilvl="7"/>
    <w:lvlOverride w:ilvl="8"/>
  </w:num>
  <w:num w:numId="7" w16cid:durableId="16700550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19908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7041752">
    <w:abstractNumId w:val="17"/>
  </w:num>
  <w:num w:numId="10" w16cid:durableId="860824161">
    <w:abstractNumId w:val="5"/>
  </w:num>
  <w:num w:numId="11" w16cid:durableId="670177234">
    <w:abstractNumId w:val="7"/>
  </w:num>
  <w:num w:numId="12" w16cid:durableId="1816599703">
    <w:abstractNumId w:val="26"/>
  </w:num>
  <w:num w:numId="13" w16cid:durableId="1915435842">
    <w:abstractNumId w:val="23"/>
  </w:num>
  <w:num w:numId="14" w16cid:durableId="1641769289">
    <w:abstractNumId w:val="10"/>
  </w:num>
  <w:num w:numId="15" w16cid:durableId="1657415081">
    <w:abstractNumId w:val="24"/>
  </w:num>
  <w:num w:numId="16" w16cid:durableId="80034898">
    <w:abstractNumId w:val="13"/>
  </w:num>
  <w:num w:numId="17" w16cid:durableId="1668440933">
    <w:abstractNumId w:val="6"/>
  </w:num>
  <w:num w:numId="18" w16cid:durableId="695078176">
    <w:abstractNumId w:val="1"/>
  </w:num>
  <w:num w:numId="19" w16cid:durableId="229662007">
    <w:abstractNumId w:val="4"/>
  </w:num>
  <w:num w:numId="20" w16cid:durableId="1637832127">
    <w:abstractNumId w:val="3"/>
  </w:num>
  <w:num w:numId="21" w16cid:durableId="1990941078">
    <w:abstractNumId w:val="27"/>
  </w:num>
  <w:num w:numId="22" w16cid:durableId="1413819632">
    <w:abstractNumId w:val="25"/>
  </w:num>
  <w:num w:numId="23" w16cid:durableId="204828554">
    <w:abstractNumId w:val="21"/>
  </w:num>
  <w:num w:numId="24" w16cid:durableId="1171331087">
    <w:abstractNumId w:val="0"/>
  </w:num>
  <w:num w:numId="25" w16cid:durableId="1206261676">
    <w:abstractNumId w:val="12"/>
  </w:num>
  <w:num w:numId="26" w16cid:durableId="1953048469">
    <w:abstractNumId w:val="16"/>
  </w:num>
  <w:num w:numId="27" w16cid:durableId="881941087">
    <w:abstractNumId w:val="14"/>
  </w:num>
  <w:num w:numId="28" w16cid:durableId="1837107828">
    <w:abstractNumId w:val="9"/>
  </w:num>
  <w:num w:numId="29" w16cid:durableId="1975484069">
    <w:abstractNumId w:val="11"/>
  </w:num>
  <w:num w:numId="30" w16cid:durableId="107628849">
    <w:abstractNumId w:val="19"/>
  </w:num>
  <w:num w:numId="31" w16cid:durableId="18339871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3D2"/>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D37"/>
    <w:rsid w:val="00080E73"/>
    <w:rsid w:val="0008152C"/>
    <w:rsid w:val="000822C1"/>
    <w:rsid w:val="00082ADC"/>
    <w:rsid w:val="00082DE0"/>
    <w:rsid w:val="00082E96"/>
    <w:rsid w:val="000831B3"/>
    <w:rsid w:val="00083522"/>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5E07"/>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691"/>
    <w:rsid w:val="00175F8F"/>
    <w:rsid w:val="00175FDC"/>
    <w:rsid w:val="001763F5"/>
    <w:rsid w:val="00176A38"/>
    <w:rsid w:val="00176A92"/>
    <w:rsid w:val="00176DA0"/>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21"/>
    <w:rsid w:val="002017CB"/>
    <w:rsid w:val="00201DA0"/>
    <w:rsid w:val="00201F2E"/>
    <w:rsid w:val="00202F4D"/>
    <w:rsid w:val="002032CE"/>
    <w:rsid w:val="00203917"/>
    <w:rsid w:val="00204114"/>
    <w:rsid w:val="00204B03"/>
    <w:rsid w:val="00204E53"/>
    <w:rsid w:val="00205689"/>
    <w:rsid w:val="00206CEC"/>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C06"/>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65D"/>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0D1A"/>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257"/>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E69"/>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9D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465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81C"/>
    <w:rsid w:val="004C090C"/>
    <w:rsid w:val="004C17D2"/>
    <w:rsid w:val="004C1958"/>
    <w:rsid w:val="004C1D9B"/>
    <w:rsid w:val="004C217A"/>
    <w:rsid w:val="004C3803"/>
    <w:rsid w:val="004C3C94"/>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C4B"/>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DD"/>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D11"/>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9A8"/>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37B1"/>
    <w:rsid w:val="005B46B6"/>
    <w:rsid w:val="005B49D3"/>
    <w:rsid w:val="005B57BE"/>
    <w:rsid w:val="005B598A"/>
    <w:rsid w:val="005B6B3E"/>
    <w:rsid w:val="005B7350"/>
    <w:rsid w:val="005C0CCC"/>
    <w:rsid w:val="005C1C00"/>
    <w:rsid w:val="005C4C12"/>
    <w:rsid w:val="005C4EBF"/>
    <w:rsid w:val="005C6159"/>
    <w:rsid w:val="005D00A5"/>
    <w:rsid w:val="005D00D6"/>
    <w:rsid w:val="005D05B1"/>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3FD"/>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59B"/>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1CCC"/>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914"/>
    <w:rsid w:val="007E0DD7"/>
    <w:rsid w:val="007E0E5F"/>
    <w:rsid w:val="007E0EA0"/>
    <w:rsid w:val="007E0EB8"/>
    <w:rsid w:val="007E15A7"/>
    <w:rsid w:val="007E1A5C"/>
    <w:rsid w:val="007E238F"/>
    <w:rsid w:val="007E2F6D"/>
    <w:rsid w:val="007E3061"/>
    <w:rsid w:val="007E326E"/>
    <w:rsid w:val="007E3AEE"/>
    <w:rsid w:val="007E46FE"/>
    <w:rsid w:val="007E54E1"/>
    <w:rsid w:val="007E6804"/>
    <w:rsid w:val="007E6E01"/>
    <w:rsid w:val="007E729D"/>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C9B"/>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60F"/>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2783F"/>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563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AE4"/>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28"/>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1DC2"/>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B62"/>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548"/>
    <w:rsid w:val="00B4794D"/>
    <w:rsid w:val="00B50F8D"/>
    <w:rsid w:val="00B514E8"/>
    <w:rsid w:val="00B51625"/>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0F9B"/>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492"/>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85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7D7"/>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6E30"/>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C7971"/>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96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091"/>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1BA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EB9"/>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4821"/>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37AF5"/>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4EF2"/>
    <w:rsid w:val="00ED5C1C"/>
    <w:rsid w:val="00ED608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5B0"/>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49FD"/>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571A"/>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FA8B2"/>
  <w15:docId w15:val="{AE93ACF4-A73C-4902-8FD2-C6F8D604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4">
    <w:name w:val="Основной текст (4)_"/>
    <w:basedOn w:val="DefaultParagraphFont"/>
    <w:link w:val="40"/>
    <w:locked/>
    <w:rsid w:val="006F159B"/>
    <w:rPr>
      <w:spacing w:val="10"/>
      <w:shd w:val="clear" w:color="auto" w:fill="FFFFFF"/>
    </w:rPr>
  </w:style>
  <w:style w:type="paragraph" w:customStyle="1" w:styleId="40">
    <w:name w:val="Основной текст (4)"/>
    <w:basedOn w:val="Normal"/>
    <w:link w:val="4"/>
    <w:rsid w:val="006F159B"/>
    <w:pPr>
      <w:shd w:val="clear" w:color="auto" w:fill="FFFFFF"/>
      <w:spacing w:after="960" w:line="317" w:lineRule="exact"/>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BAA5D-8CF4-466F-A14F-476B9E36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70</Pages>
  <Words>24225</Words>
  <Characters>138089</Characters>
  <Application>Microsoft Office Word</Application>
  <DocSecurity>0</DocSecurity>
  <Lines>1150</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161991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111</cp:revision>
  <cp:lastPrinted>2018-02-16T07:12:00Z</cp:lastPrinted>
  <dcterms:created xsi:type="dcterms:W3CDTF">2024-07-29T09:30:00Z</dcterms:created>
  <dcterms:modified xsi:type="dcterms:W3CDTF">2025-07-11T09:30:00Z</dcterms:modified>
</cp:coreProperties>
</file>