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F1B" w:rsidRDefault="008E3F1B" w:rsidP="008E3F1B">
      <w:pPr>
        <w:pStyle w:val="a3"/>
        <w:ind w:firstLine="567"/>
        <w:jc w:val="center"/>
        <w:rPr>
          <w:rFonts w:ascii="GHEA Grapalat" w:hAnsi="GHEA Grapalat" w:cs="Sylfaen"/>
          <w:i/>
          <w:sz w:val="20"/>
          <w:szCs w:val="20"/>
          <w:lang w:val="hy-AM"/>
        </w:rPr>
      </w:pPr>
      <w:r>
        <w:rPr>
          <w:rFonts w:ascii="GHEA Grapalat" w:hAnsi="GHEA Grapalat" w:cs="Sylfaen"/>
          <w:i/>
          <w:sz w:val="20"/>
          <w:szCs w:val="20"/>
          <w:lang w:val="hy-AM"/>
        </w:rPr>
        <w:t>ANNOUNCEMENT:</w:t>
      </w:r>
    </w:p>
    <w:p w:rsidR="008E3F1B" w:rsidRDefault="008E3F1B" w:rsidP="008E3F1B">
      <w:pPr>
        <w:pStyle w:val="a3"/>
        <w:ind w:firstLine="567"/>
        <w:jc w:val="center"/>
        <w:rPr>
          <w:rFonts w:ascii="GHEA Grapalat" w:hAnsi="GHEA Grapalat" w:cs="Sylfaen"/>
          <w:i/>
          <w:sz w:val="20"/>
          <w:szCs w:val="20"/>
          <w:lang w:val="hy-AM"/>
        </w:rPr>
      </w:pPr>
      <w:r>
        <w:rPr>
          <w:rFonts w:ascii="GHEA Grapalat" w:hAnsi="GHEA Grapalat" w:cs="Sylfaen"/>
          <w:i/>
          <w:sz w:val="20"/>
          <w:szCs w:val="20"/>
          <w:lang w:val="hy-AM"/>
        </w:rPr>
        <w:t>ABOUT THE QUESTIONNAIRE</w:t>
      </w:r>
    </w:p>
    <w:p w:rsidR="008E3F1B" w:rsidRDefault="008E3F1B" w:rsidP="008E3F1B">
      <w:pPr>
        <w:pStyle w:val="a3"/>
        <w:ind w:firstLine="567"/>
        <w:jc w:val="center"/>
        <w:rPr>
          <w:rFonts w:ascii="GHEA Grapalat" w:hAnsi="GHEA Grapalat" w:cs="Sylfaen"/>
          <w:i/>
          <w:sz w:val="20"/>
          <w:szCs w:val="20"/>
          <w:lang w:val="hy-AM"/>
        </w:rPr>
      </w:pPr>
      <w:r>
        <w:rPr>
          <w:rFonts w:ascii="GHEA Grapalat" w:hAnsi="GHEA Grapalat" w:cs="Sylfaen"/>
          <w:i/>
          <w:sz w:val="20"/>
          <w:szCs w:val="20"/>
          <w:lang w:val="hy-AM"/>
        </w:rPr>
        <w:t>This text of the statement is approved by the quotation inquiry commission</w:t>
      </w:r>
    </w:p>
    <w:p w:rsidR="008E3F1B" w:rsidRDefault="008E3F1B" w:rsidP="008E3F1B">
      <w:pPr>
        <w:pStyle w:val="a3"/>
        <w:ind w:firstLine="567"/>
        <w:jc w:val="center"/>
        <w:rPr>
          <w:rFonts w:ascii="GHEA Grapalat" w:hAnsi="GHEA Grapalat" w:cs="Sylfaen"/>
          <w:i/>
          <w:sz w:val="20"/>
          <w:szCs w:val="20"/>
          <w:lang w:val="hy-AM"/>
        </w:rPr>
      </w:pPr>
      <w:r>
        <w:rPr>
          <w:rFonts w:ascii="GHEA Grapalat" w:hAnsi="GHEA Grapalat" w:cs="Sylfaen"/>
          <w:i/>
          <w:sz w:val="20"/>
          <w:szCs w:val="20"/>
          <w:lang w:val="hy-AM"/>
        </w:rPr>
        <w:t>By the Decision "10" of January  2018, 2  and published by:</w:t>
      </w:r>
    </w:p>
    <w:p w:rsidR="008E3F1B" w:rsidRDefault="008E3F1B" w:rsidP="008E3F1B">
      <w:pPr>
        <w:pStyle w:val="a3"/>
        <w:ind w:firstLine="567"/>
        <w:jc w:val="center"/>
        <w:rPr>
          <w:rFonts w:ascii="GHEA Grapalat" w:hAnsi="GHEA Grapalat" w:cs="Sylfaen"/>
          <w:i/>
          <w:sz w:val="20"/>
          <w:szCs w:val="20"/>
          <w:lang w:val="hy-AM"/>
        </w:rPr>
      </w:pPr>
      <w:r>
        <w:rPr>
          <w:rFonts w:ascii="GHEA Grapalat" w:hAnsi="GHEA Grapalat" w:cs="Sylfaen"/>
          <w:i/>
          <w:sz w:val="20"/>
          <w:szCs w:val="20"/>
          <w:lang w:val="hy-AM"/>
        </w:rPr>
        <w:t>According to Article 27 of the RA Law on Procurement</w:t>
      </w:r>
    </w:p>
    <w:p w:rsidR="008E3F1B" w:rsidRDefault="008E3F1B" w:rsidP="008E3F1B">
      <w:pPr>
        <w:jc w:val="center"/>
        <w:rPr>
          <w:rFonts w:ascii="GHEA Grapalat" w:hAnsi="GHEA Grapalat"/>
          <w:lang w:val="hy-AM"/>
        </w:rPr>
      </w:pPr>
      <w:r>
        <w:rPr>
          <w:rFonts w:ascii="GHEA Grapalat" w:hAnsi="GHEA Grapalat" w:cs="Sylfaen"/>
          <w:i/>
          <w:sz w:val="20"/>
          <w:szCs w:val="20"/>
          <w:lang w:val="hy-AM"/>
        </w:rPr>
        <w:t>Query Request ID</w:t>
      </w:r>
      <w:r>
        <w:rPr>
          <w:rFonts w:ascii="Sylfaen" w:hAnsi="Sylfaen"/>
        </w:rPr>
        <w:t xml:space="preserve"> - </w:t>
      </w:r>
      <w:r>
        <w:rPr>
          <w:rFonts w:ascii="GHEA Grapalat" w:hAnsi="GHEA Grapalat"/>
          <w:sz w:val="20"/>
          <w:szCs w:val="20"/>
          <w:lang w:val="hy-AM"/>
        </w:rPr>
        <w:t>ԿՄՋՀ-</w:t>
      </w:r>
      <w:r>
        <w:rPr>
          <w:rFonts w:ascii="GHEA Grapalat" w:hAnsi="GHEA Grapalat"/>
          <w:sz w:val="20"/>
          <w:szCs w:val="20"/>
          <w:lang w:val="af-ZA"/>
        </w:rPr>
        <w:t>ԳՀ</w:t>
      </w:r>
      <w:r>
        <w:rPr>
          <w:rFonts w:ascii="GHEA Grapalat" w:hAnsi="GHEA Grapalat"/>
          <w:sz w:val="20"/>
          <w:szCs w:val="20"/>
          <w:lang w:val="hy-AM"/>
        </w:rPr>
        <w:t>ԱՊ</w:t>
      </w:r>
      <w:r>
        <w:rPr>
          <w:rFonts w:ascii="GHEA Grapalat" w:hAnsi="GHEA Grapalat"/>
          <w:sz w:val="20"/>
          <w:szCs w:val="20"/>
          <w:lang w:val="af-ZA"/>
        </w:rPr>
        <w:t>ՁԲ</w:t>
      </w:r>
      <w:r>
        <w:rPr>
          <w:rFonts w:ascii="GHEA Grapalat" w:hAnsi="GHEA Grapalat"/>
          <w:sz w:val="20"/>
          <w:szCs w:val="20"/>
          <w:lang w:val="hy-AM"/>
        </w:rPr>
        <w:t>-18/5.1</w:t>
      </w:r>
    </w:p>
    <w:p w:rsidR="008E3F1B" w:rsidRDefault="008E3F1B" w:rsidP="008E3F1B">
      <w:pPr>
        <w:pStyle w:val="a3"/>
        <w:ind w:firstLine="567"/>
        <w:jc w:val="both"/>
        <w:rPr>
          <w:rFonts w:ascii="GHEA Grapalat" w:hAnsi="GHEA Grapalat" w:cs="Sylfaen"/>
          <w:i/>
          <w:sz w:val="20"/>
          <w:szCs w:val="20"/>
          <w:lang w:val="hy-AM"/>
        </w:rPr>
      </w:pPr>
    </w:p>
    <w:p w:rsidR="008E3F1B" w:rsidRDefault="008E3F1B" w:rsidP="008E3F1B">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The Client, Jrvezh Community Municipality, located in Kotayk Marz, Jrvezh Melkonyan 76, announces a quotation, which is implemented in one stage.</w:t>
      </w:r>
    </w:p>
    <w:p w:rsidR="008E3F1B" w:rsidRDefault="008E3F1B" w:rsidP="008E3F1B">
      <w:pPr>
        <w:pStyle w:val="a3"/>
        <w:ind w:firstLine="567"/>
        <w:jc w:val="both"/>
        <w:rPr>
          <w:rFonts w:ascii="GHEA Grapalat" w:hAnsi="GHEA Grapalat" w:cs="Sylfaen"/>
          <w:i/>
          <w:color w:val="FFFF00"/>
          <w:sz w:val="20"/>
          <w:szCs w:val="20"/>
          <w:lang w:val="hy-AM"/>
        </w:rPr>
      </w:pPr>
      <w:r>
        <w:rPr>
          <w:rFonts w:ascii="GHEA Grapalat" w:hAnsi="GHEA Grapalat" w:cs="Sylfaen"/>
          <w:i/>
          <w:sz w:val="20"/>
          <w:szCs w:val="20"/>
          <w:lang w:val="hy-AM"/>
        </w:rPr>
        <w:t>The selected bidder will be required to conclude a Prospecting Gas Purchase Contract (hereinafter referred to as the Contract) in the manner prescribed</w:t>
      </w:r>
      <w:r>
        <w:rPr>
          <w:rFonts w:ascii="GHEA Grapalat" w:hAnsi="GHEA Grapalat" w:cs="Sylfaen"/>
          <w:i/>
          <w:color w:val="FFFF00"/>
          <w:sz w:val="20"/>
          <w:szCs w:val="20"/>
          <w:lang w:val="hy-AM"/>
        </w:rPr>
        <w:t>.</w:t>
      </w:r>
    </w:p>
    <w:p w:rsidR="008E3F1B" w:rsidRDefault="008E3F1B" w:rsidP="008E3F1B">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According to Article 7 of the Procurement Law, any person, regardless of whether he is a foreign natural person, an organization or a stateless person, has the equal right to participate in this quotation.</w:t>
      </w:r>
    </w:p>
    <w:p w:rsidR="008E3F1B" w:rsidRDefault="008E3F1B" w:rsidP="008E3F1B">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8E3F1B" w:rsidRDefault="008E3F1B" w:rsidP="008E3F1B">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The selected participant is determined by the number of participants who have been awarded a satisfactory bid by the principle of preference for the bidder who submitted the minimum bid.</w:t>
      </w:r>
    </w:p>
    <w:p w:rsidR="008E3F1B" w:rsidRDefault="008E3F1B" w:rsidP="008E3F1B">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In order to receive a quotation request, it is necessary to apply to the customer before the date of publication of this announcement at 16:30 pm on the 7 th day. In order to receive an invitation in writing, the Client must submit a written application. The Client shall provide a paper-based invitation to the first working day following such request.</w:t>
      </w:r>
    </w:p>
    <w:p w:rsidR="008E3F1B" w:rsidRDefault="008E3F1B" w:rsidP="008E3F1B">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In the case of a request for electronic invitation, the customer shall provide the invitation free of charge within the business day following the day of receiving the electronic application.</w:t>
      </w:r>
    </w:p>
    <w:p w:rsidR="008E3F1B" w:rsidRDefault="008E3F1B" w:rsidP="008E3F1B">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Not receiving an invitation does not restrict the participant's right to participate in this procedure.</w:t>
      </w:r>
    </w:p>
    <w:p w:rsidR="008E3F1B" w:rsidRDefault="008E3F1B" w:rsidP="008E3F1B">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Quotation queries are to be submitted in Kotayk Marz, Jrvezh Melkonyan 76, in documentary form till 16:30 on the 7th day after the announcement of this announcement. Bids can also be submitted in English or Russian, besides Armenian.</w:t>
      </w:r>
    </w:p>
    <w:p w:rsidR="008E3F1B" w:rsidRDefault="008E3F1B" w:rsidP="008E3F1B">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The bids will be opened at 16:30 pm on the day of publication of this announcement at 76 Jrvezh Melkonyan Street in Kotayk Marz.</w:t>
      </w:r>
    </w:p>
    <w:p w:rsidR="008E3F1B" w:rsidRDefault="008E3F1B" w:rsidP="008E3F1B">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8E3F1B" w:rsidRDefault="008E3F1B" w:rsidP="008E3F1B">
      <w:pPr>
        <w:pStyle w:val="a3"/>
        <w:ind w:firstLine="567"/>
        <w:jc w:val="both"/>
        <w:rPr>
          <w:rFonts w:ascii="GHEA Grapalat" w:hAnsi="GHEA Grapalat" w:cs="Sylfaen"/>
          <w:i/>
          <w:sz w:val="20"/>
          <w:szCs w:val="20"/>
          <w:lang w:val="hy-AM"/>
        </w:rPr>
      </w:pPr>
      <w:r>
        <w:rPr>
          <w:rFonts w:ascii="GHEA Grapalat" w:hAnsi="GHEA Grapalat" w:cs="Sylfaen"/>
          <w:i/>
          <w:sz w:val="20"/>
          <w:szCs w:val="20"/>
          <w:lang w:val="hy-AM"/>
        </w:rPr>
        <w:t>For more information regarding this announcement, please contact Armine Petrosyan, Secretary of the Appraisal Commission.</w:t>
      </w:r>
    </w:p>
    <w:p w:rsidR="008E3F1B" w:rsidRDefault="008E3F1B" w:rsidP="008E3F1B">
      <w:pPr>
        <w:pStyle w:val="a3"/>
        <w:ind w:firstLine="567"/>
        <w:jc w:val="both"/>
        <w:rPr>
          <w:rFonts w:ascii="GHEA Grapalat" w:hAnsi="GHEA Grapalat" w:cs="Sylfaen"/>
          <w:i/>
          <w:sz w:val="20"/>
          <w:szCs w:val="20"/>
          <w:lang w:val="hy-AM"/>
        </w:rPr>
      </w:pPr>
      <w:r>
        <w:rPr>
          <w:rFonts w:ascii="Courier New" w:hAnsi="Courier New" w:cs="Courier New"/>
          <w:i/>
          <w:sz w:val="20"/>
          <w:szCs w:val="20"/>
          <w:lang w:val="hy-AM"/>
        </w:rPr>
        <w:t>                           </w:t>
      </w:r>
      <w:r>
        <w:rPr>
          <w:rFonts w:ascii="GHEA Grapalat" w:hAnsi="GHEA Grapalat" w:cs="GHEA Grapalat"/>
          <w:i/>
          <w:sz w:val="20"/>
          <w:szCs w:val="20"/>
          <w:lang w:val="hy-AM"/>
        </w:rPr>
        <w:t>Phone: 010 644929.</w:t>
      </w:r>
    </w:p>
    <w:p w:rsidR="008E3F1B" w:rsidRDefault="008E3F1B" w:rsidP="008E3F1B">
      <w:pPr>
        <w:pStyle w:val="a3"/>
        <w:ind w:firstLine="567"/>
        <w:jc w:val="both"/>
        <w:rPr>
          <w:rFonts w:ascii="GHEA Grapalat" w:hAnsi="GHEA Grapalat" w:cs="GHEA Grapalat"/>
          <w:i/>
          <w:sz w:val="20"/>
          <w:szCs w:val="20"/>
          <w:lang w:val="hy-AM"/>
        </w:rPr>
      </w:pPr>
      <w:r>
        <w:rPr>
          <w:rFonts w:ascii="Courier New" w:hAnsi="Courier New" w:cs="Courier New"/>
          <w:i/>
          <w:sz w:val="20"/>
          <w:szCs w:val="20"/>
          <w:lang w:val="hy-AM"/>
        </w:rPr>
        <w:t>                           </w:t>
      </w:r>
      <w:r>
        <w:rPr>
          <w:rFonts w:ascii="GHEA Grapalat" w:hAnsi="GHEA Grapalat" w:cs="GHEA Grapalat"/>
          <w:i/>
          <w:sz w:val="20"/>
          <w:szCs w:val="20"/>
          <w:lang w:val="hy-AM"/>
        </w:rPr>
        <w:t>E-mail: Jrvezh-gnumner@mail.ru.</w:t>
      </w:r>
    </w:p>
    <w:p w:rsidR="008E3F1B" w:rsidRDefault="008E3F1B" w:rsidP="008E3F1B">
      <w:pPr>
        <w:pStyle w:val="a3"/>
        <w:ind w:firstLine="567"/>
        <w:jc w:val="both"/>
        <w:rPr>
          <w:rFonts w:ascii="GHEA Grapalat" w:hAnsi="GHEA Grapalat" w:cs="Sylfaen"/>
          <w:i/>
          <w:sz w:val="20"/>
          <w:szCs w:val="20"/>
          <w:lang w:val="hy-AM"/>
        </w:rPr>
      </w:pPr>
    </w:p>
    <w:p w:rsidR="008E3F1B" w:rsidRDefault="008E3F1B" w:rsidP="008E3F1B">
      <w:pPr>
        <w:pStyle w:val="a3"/>
        <w:spacing w:after="0"/>
        <w:ind w:firstLine="567"/>
        <w:jc w:val="both"/>
        <w:rPr>
          <w:rFonts w:ascii="GHEA Grapalat" w:hAnsi="GHEA Grapalat" w:cs="Sylfaen"/>
          <w:i/>
          <w:sz w:val="20"/>
          <w:szCs w:val="20"/>
          <w:lang w:val="hy-AM"/>
        </w:rPr>
      </w:pPr>
      <w:r>
        <w:rPr>
          <w:rFonts w:ascii="Courier New" w:hAnsi="Courier New" w:cs="Courier New"/>
          <w:i/>
          <w:sz w:val="20"/>
          <w:szCs w:val="20"/>
          <w:lang w:val="hy-AM"/>
        </w:rPr>
        <w:t>                           </w:t>
      </w:r>
      <w:r>
        <w:rPr>
          <w:rFonts w:ascii="GHEA Grapalat" w:hAnsi="GHEA Grapalat" w:cs="GHEA Grapalat"/>
          <w:i/>
          <w:sz w:val="20"/>
          <w:szCs w:val="20"/>
          <w:lang w:val="hy-AM"/>
        </w:rPr>
        <w:t>Client: Jrvezh Community Municipality.</w:t>
      </w:r>
    </w:p>
    <w:p w:rsidR="008E3F1B" w:rsidRDefault="008E3F1B" w:rsidP="008E3F1B">
      <w:pPr>
        <w:pStyle w:val="a3"/>
        <w:spacing w:after="0"/>
        <w:ind w:firstLine="567"/>
        <w:jc w:val="both"/>
        <w:rPr>
          <w:rFonts w:ascii="GHEA Grapalat" w:hAnsi="GHEA Grapalat" w:cs="Sylfaen"/>
          <w:i/>
          <w:sz w:val="20"/>
          <w:szCs w:val="20"/>
          <w:lang w:val="hy-AM"/>
        </w:rPr>
      </w:pPr>
    </w:p>
    <w:p w:rsidR="008E3F1B" w:rsidRDefault="008E3F1B" w:rsidP="008E3F1B">
      <w:pPr>
        <w:pStyle w:val="a3"/>
        <w:spacing w:after="0"/>
        <w:ind w:firstLine="567"/>
        <w:jc w:val="both"/>
        <w:rPr>
          <w:rFonts w:ascii="GHEA Grapalat" w:hAnsi="GHEA Grapalat" w:cs="Sylfaen"/>
          <w:i/>
          <w:sz w:val="20"/>
          <w:szCs w:val="20"/>
          <w:lang w:val="hy-AM"/>
        </w:rPr>
      </w:pPr>
    </w:p>
    <w:p w:rsidR="008E3F1B" w:rsidRDefault="008E3F1B" w:rsidP="008E3F1B">
      <w:pPr>
        <w:pStyle w:val="a3"/>
        <w:spacing w:after="0"/>
        <w:ind w:firstLine="567"/>
        <w:jc w:val="both"/>
        <w:rPr>
          <w:rFonts w:ascii="GHEA Grapalat" w:hAnsi="GHEA Grapalat" w:cs="Sylfaen"/>
          <w:i/>
          <w:sz w:val="20"/>
          <w:szCs w:val="20"/>
          <w:lang w:val="hy-AM"/>
        </w:rPr>
      </w:pPr>
    </w:p>
    <w:p w:rsidR="002923E5" w:rsidRDefault="002923E5">
      <w:bookmarkStart w:id="0" w:name="_GoBack"/>
      <w:bookmarkEnd w:id="0"/>
    </w:p>
    <w:sectPr w:rsidR="00292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F1B"/>
    <w:rsid w:val="002923E5"/>
    <w:rsid w:val="008E3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F1B"/>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8E3F1B"/>
    <w:pPr>
      <w:spacing w:after="120"/>
    </w:pPr>
  </w:style>
  <w:style w:type="character" w:customStyle="1" w:styleId="a4">
    <w:name w:val="Основной текст Знак"/>
    <w:basedOn w:val="a0"/>
    <w:link w:val="a3"/>
    <w:semiHidden/>
    <w:rsid w:val="008E3F1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F1B"/>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8E3F1B"/>
    <w:pPr>
      <w:spacing w:after="120"/>
    </w:pPr>
  </w:style>
  <w:style w:type="character" w:customStyle="1" w:styleId="a4">
    <w:name w:val="Основной текст Знак"/>
    <w:basedOn w:val="a0"/>
    <w:link w:val="a3"/>
    <w:semiHidden/>
    <w:rsid w:val="008E3F1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69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2537</Characters>
  <Application>Microsoft Office Word</Application>
  <DocSecurity>0</DocSecurity>
  <Lines>21</Lines>
  <Paragraphs>5</Paragraphs>
  <ScaleCrop>false</ScaleCrop>
  <Company>SPecialiST RePack</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fin44</dc:creator>
  <cp:lastModifiedBy>fin44</cp:lastModifiedBy>
  <cp:revision>1</cp:revision>
  <dcterms:created xsi:type="dcterms:W3CDTF">2018-01-12T10:17:00Z</dcterms:created>
  <dcterms:modified xsi:type="dcterms:W3CDTF">2018-01-12T10:17:00Z</dcterms:modified>
</cp:coreProperties>
</file>