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54ECD" w14:textId="7D2CC95D" w:rsidR="007353A4" w:rsidRPr="00557B95" w:rsidRDefault="007353A4" w:rsidP="007353A4">
      <w:pPr>
        <w:widowControl w:val="0"/>
        <w:spacing w:after="160" w:line="360" w:lineRule="auto"/>
        <w:jc w:val="right"/>
        <w:rPr>
          <w:rFonts w:ascii="GHEA Grapalat" w:hAnsi="GHEA Grapalat"/>
          <w:b/>
          <w:sz w:val="20"/>
        </w:rPr>
      </w:pPr>
      <w:r w:rsidRPr="00557B95">
        <w:rPr>
          <w:rFonts w:ascii="GHEA Grapalat" w:hAnsi="GHEA Grapalat"/>
          <w:i/>
          <w:sz w:val="20"/>
        </w:rPr>
        <w:t>Неофициальный перевод*</w:t>
      </w:r>
    </w:p>
    <w:p w14:paraId="69112FBC" w14:textId="77777777" w:rsidR="00D16030" w:rsidRPr="00557B95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 w:val="20"/>
        </w:rPr>
      </w:pPr>
      <w:r w:rsidRPr="00557B95">
        <w:rPr>
          <w:rFonts w:ascii="GHEA Grapalat" w:hAnsi="GHEA Grapalat"/>
          <w:b/>
          <w:sz w:val="20"/>
        </w:rPr>
        <w:t>ОБЪЯВЛЕНИЕ</w:t>
      </w:r>
    </w:p>
    <w:p w14:paraId="53612B7E" w14:textId="77777777" w:rsidR="00D16030" w:rsidRPr="00557B95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 w:val="20"/>
        </w:rPr>
      </w:pPr>
      <w:r w:rsidRPr="00557B95">
        <w:rPr>
          <w:rFonts w:ascii="GHEA Grapalat" w:hAnsi="GHEA Grapalat"/>
          <w:b/>
          <w:sz w:val="20"/>
        </w:rPr>
        <w:t xml:space="preserve">об изменениях, внесенных в заключенный договор </w:t>
      </w:r>
    </w:p>
    <w:p w14:paraId="51CE65B3" w14:textId="4F87FA51" w:rsidR="00CD1A9A" w:rsidRPr="00557B95" w:rsidRDefault="000A5BA4" w:rsidP="007353A4">
      <w:pPr>
        <w:widowControl w:val="0"/>
        <w:tabs>
          <w:tab w:val="left" w:pos="450"/>
        </w:tabs>
        <w:ind w:firstLine="540"/>
        <w:jc w:val="both"/>
        <w:rPr>
          <w:rFonts w:ascii="GHEA Grapalat" w:hAnsi="GHEA Grapalat"/>
          <w:sz w:val="20"/>
        </w:rPr>
      </w:pPr>
      <w:proofErr w:type="spellStart"/>
      <w:r w:rsidRPr="00557B95">
        <w:rPr>
          <w:rFonts w:ascii="GHEA Grapalat" w:hAnsi="GHEA Grapalat"/>
          <w:color w:val="7030A0"/>
          <w:sz w:val="20"/>
        </w:rPr>
        <w:t>Мецаморский</w:t>
      </w:r>
      <w:proofErr w:type="spellEnd"/>
      <w:r w:rsidRPr="00557B95">
        <w:rPr>
          <w:rFonts w:ascii="GHEA Grapalat" w:hAnsi="GHEA Grapalat"/>
          <w:color w:val="7030A0"/>
          <w:sz w:val="20"/>
        </w:rPr>
        <w:t xml:space="preserve"> муниципалитет</w:t>
      </w:r>
      <w:r w:rsidR="008F0C47" w:rsidRPr="00557B95">
        <w:rPr>
          <w:rFonts w:ascii="GHEA Grapalat" w:hAnsi="GHEA Grapalat"/>
          <w:color w:val="7030A0"/>
          <w:sz w:val="20"/>
        </w:rPr>
        <w:t xml:space="preserve"> </w:t>
      </w:r>
      <w:r w:rsidR="008F0C47" w:rsidRPr="00557B95">
        <w:rPr>
          <w:rFonts w:ascii="GHEA Grapalat" w:hAnsi="GHEA Grapalat"/>
          <w:sz w:val="20"/>
        </w:rPr>
        <w:t xml:space="preserve">ниже представляет краткую информацию </w:t>
      </w:r>
      <w:r w:rsidR="008647C7" w:rsidRPr="00557B95">
        <w:rPr>
          <w:rFonts w:ascii="GHEA Grapalat" w:hAnsi="GHEA Grapalat"/>
          <w:sz w:val="20"/>
        </w:rPr>
        <w:t xml:space="preserve">об </w:t>
      </w:r>
      <w:r w:rsidR="008F0C47" w:rsidRPr="00557B95">
        <w:rPr>
          <w:rFonts w:ascii="GHEA Grapalat" w:hAnsi="GHEA Grapalat"/>
          <w:sz w:val="20"/>
        </w:rPr>
        <w:t xml:space="preserve">изменениях, внесенных </w:t>
      </w:r>
      <w:r w:rsidR="000E5BCC" w:rsidRPr="00557B95">
        <w:rPr>
          <w:rFonts w:ascii="GHEA Grapalat" w:hAnsi="GHEA Grapalat"/>
          <w:color w:val="FF0000"/>
          <w:sz w:val="20"/>
        </w:rPr>
        <w:t>08 мая</w:t>
      </w:r>
      <w:r w:rsidR="00B2660D" w:rsidRPr="00557B95">
        <w:rPr>
          <w:rFonts w:ascii="GHEA Grapalat" w:hAnsi="GHEA Grapalat"/>
          <w:color w:val="FF0000"/>
          <w:sz w:val="20"/>
          <w:lang w:val="hy-AM"/>
        </w:rPr>
        <w:t xml:space="preserve"> 2025</w:t>
      </w:r>
      <w:r w:rsidR="009C17B5" w:rsidRPr="00557B95">
        <w:rPr>
          <w:rFonts w:ascii="GHEA Grapalat" w:hAnsi="GHEA Grapalat"/>
          <w:sz w:val="20"/>
        </w:rPr>
        <w:t xml:space="preserve"> </w:t>
      </w:r>
      <w:r w:rsidR="00DB2609" w:rsidRPr="00557B95">
        <w:rPr>
          <w:rFonts w:ascii="GHEA Grapalat" w:hAnsi="GHEA Grapalat"/>
          <w:sz w:val="20"/>
        </w:rPr>
        <w:t xml:space="preserve">года договор </w:t>
      </w:r>
      <w:r w:rsidR="00DB2609" w:rsidRPr="00557B95">
        <w:rPr>
          <w:rFonts w:ascii="GHEA Grapalat" w:hAnsi="GHEA Grapalat"/>
          <w:color w:val="FF0000"/>
          <w:sz w:val="20"/>
        </w:rPr>
        <w:t>№</w:t>
      </w:r>
      <w:r w:rsidR="009243FF" w:rsidRPr="00557B95">
        <w:rPr>
          <w:rFonts w:ascii="GHEA Grapalat" w:hAnsi="GHEA Grapalat"/>
          <w:color w:val="FF0000"/>
          <w:sz w:val="20"/>
        </w:rPr>
        <w:t xml:space="preserve"> </w:t>
      </w:r>
      <w:r w:rsidR="000E5BCC" w:rsidRPr="00557B95">
        <w:rPr>
          <w:rFonts w:ascii="GHEA Grapalat" w:hAnsi="GHEA Grapalat"/>
          <w:color w:val="FF0000"/>
          <w:sz w:val="20"/>
        </w:rPr>
        <w:t>ՀՀԱՄՄՀ-ԳՀԱՇՁԲ-24/133-1</w:t>
      </w:r>
      <w:r w:rsidR="00DB2609" w:rsidRPr="00557B95">
        <w:rPr>
          <w:rFonts w:ascii="GHEA Grapalat" w:hAnsi="GHEA Grapalat"/>
          <w:sz w:val="20"/>
        </w:rPr>
        <w:t xml:space="preserve">, </w:t>
      </w:r>
      <w:r w:rsidR="003E7822" w:rsidRPr="00557B95">
        <w:rPr>
          <w:rFonts w:ascii="GHEA Grapalat" w:hAnsi="GHEA Grapalat"/>
          <w:sz w:val="20"/>
        </w:rPr>
        <w:t xml:space="preserve">заключенный </w:t>
      </w:r>
      <w:r w:rsidR="000E5BCC" w:rsidRPr="00557B95">
        <w:rPr>
          <w:rFonts w:ascii="GHEA Grapalat" w:hAnsi="GHEA Grapalat"/>
          <w:color w:val="FF0000"/>
          <w:sz w:val="20"/>
        </w:rPr>
        <w:t>28 ноября</w:t>
      </w:r>
      <w:r w:rsidR="00644A1E" w:rsidRPr="00557B95">
        <w:rPr>
          <w:rFonts w:ascii="GHEA Grapalat" w:hAnsi="GHEA Grapalat"/>
          <w:color w:val="FF0000"/>
          <w:sz w:val="20"/>
        </w:rPr>
        <w:t xml:space="preserve"> 2024</w:t>
      </w:r>
      <w:r w:rsidR="00E13472" w:rsidRPr="00557B95">
        <w:rPr>
          <w:rFonts w:ascii="GHEA Grapalat" w:hAnsi="GHEA Grapalat"/>
          <w:color w:val="FF0000"/>
          <w:sz w:val="20"/>
        </w:rPr>
        <w:t xml:space="preserve"> </w:t>
      </w:r>
      <w:r w:rsidR="00E13472" w:rsidRPr="00557B95">
        <w:rPr>
          <w:rFonts w:ascii="GHEA Grapalat" w:hAnsi="GHEA Grapalat"/>
          <w:sz w:val="20"/>
        </w:rPr>
        <w:t>года</w:t>
      </w:r>
      <w:r w:rsidR="009243FF" w:rsidRPr="00557B95">
        <w:rPr>
          <w:rFonts w:ascii="GHEA Grapalat" w:hAnsi="GHEA Grapalat"/>
          <w:sz w:val="20"/>
        </w:rPr>
        <w:t xml:space="preserve"> </w:t>
      </w:r>
      <w:r w:rsidR="0092396B" w:rsidRPr="00557B95">
        <w:rPr>
          <w:rFonts w:ascii="GHEA Grapalat" w:hAnsi="GHEA Grapalat"/>
          <w:sz w:val="20"/>
        </w:rPr>
        <w:t>в результате процедуры закупки по</w:t>
      </w:r>
      <w:r w:rsidR="00892174" w:rsidRPr="00557B95">
        <w:rPr>
          <w:rFonts w:ascii="GHEA Grapalat" w:hAnsi="GHEA Grapalat"/>
          <w:sz w:val="20"/>
        </w:rPr>
        <w:t>д</w:t>
      </w:r>
      <w:r w:rsidR="0092396B" w:rsidRPr="00557B95">
        <w:rPr>
          <w:rFonts w:ascii="GHEA Grapalat" w:hAnsi="GHEA Grapalat"/>
          <w:sz w:val="20"/>
        </w:rPr>
        <w:t xml:space="preserve"> код</w:t>
      </w:r>
      <w:r w:rsidR="00892174" w:rsidRPr="00557B95">
        <w:rPr>
          <w:rFonts w:ascii="GHEA Grapalat" w:hAnsi="GHEA Grapalat"/>
          <w:sz w:val="20"/>
        </w:rPr>
        <w:t>ом</w:t>
      </w:r>
      <w:r w:rsidR="009243FF" w:rsidRPr="00557B95">
        <w:rPr>
          <w:rFonts w:ascii="GHEA Grapalat" w:hAnsi="GHEA Grapalat"/>
          <w:sz w:val="20"/>
        </w:rPr>
        <w:t xml:space="preserve"> </w:t>
      </w:r>
      <w:r w:rsidR="000E5BCC" w:rsidRPr="00557B95">
        <w:rPr>
          <w:rFonts w:ascii="GHEA Grapalat" w:hAnsi="GHEA Grapalat"/>
          <w:color w:val="FF0000"/>
          <w:sz w:val="20"/>
        </w:rPr>
        <w:t>ՀՀԱՄՄՀ-ԳՀԱՇՁԲ-24/133</w:t>
      </w:r>
      <w:r w:rsidR="009243FF" w:rsidRPr="00557B95">
        <w:rPr>
          <w:rFonts w:ascii="GHEA Grapalat" w:hAnsi="GHEA Grapalat"/>
          <w:color w:val="FF0000"/>
          <w:sz w:val="20"/>
        </w:rPr>
        <w:t xml:space="preserve"> </w:t>
      </w:r>
      <w:r w:rsidR="008F0C47" w:rsidRPr="00557B95">
        <w:rPr>
          <w:rFonts w:ascii="GHEA Grapalat" w:hAnsi="GHEA Grapalat"/>
          <w:sz w:val="20"/>
        </w:rPr>
        <w:t>организованной с целью приобретения</w:t>
      </w:r>
      <w:r w:rsidR="003C62B6" w:rsidRPr="00557B95">
        <w:rPr>
          <w:rFonts w:ascii="GHEA Grapalat" w:hAnsi="GHEA Grapalat"/>
          <w:sz w:val="20"/>
        </w:rPr>
        <w:t xml:space="preserve"> </w:t>
      </w:r>
      <w:r w:rsidR="000E5BCC" w:rsidRPr="00557B95">
        <w:rPr>
          <w:rFonts w:ascii="GHEA Grapalat" w:hAnsi="GHEA Grapalat" w:hint="eastAsia"/>
          <w:color w:val="FF0000"/>
          <w:sz w:val="20"/>
        </w:rPr>
        <w:t xml:space="preserve">Ремонтных работ в двух комнатах детского сада «Вазген Саргсян» села </w:t>
      </w:r>
      <w:proofErr w:type="spellStart"/>
      <w:r w:rsidR="000E5BCC" w:rsidRPr="00557B95">
        <w:rPr>
          <w:rFonts w:ascii="GHEA Grapalat" w:hAnsi="GHEA Grapalat" w:hint="eastAsia"/>
          <w:color w:val="FF0000"/>
          <w:sz w:val="20"/>
        </w:rPr>
        <w:t>Джанфида</w:t>
      </w:r>
      <w:proofErr w:type="spellEnd"/>
      <w:r w:rsidR="000E5BCC" w:rsidRPr="00557B95">
        <w:rPr>
          <w:rFonts w:ascii="GHEA Grapalat" w:hAnsi="GHEA Grapalat" w:hint="eastAsia"/>
          <w:color w:val="FF0000"/>
          <w:sz w:val="20"/>
        </w:rPr>
        <w:t xml:space="preserve"> Армавирского </w:t>
      </w:r>
      <w:proofErr w:type="spellStart"/>
      <w:r w:rsidR="000E5BCC" w:rsidRPr="00557B95">
        <w:rPr>
          <w:rFonts w:ascii="GHEA Grapalat" w:hAnsi="GHEA Grapalat" w:hint="eastAsia"/>
          <w:color w:val="FF0000"/>
          <w:sz w:val="20"/>
        </w:rPr>
        <w:t>марза</w:t>
      </w:r>
      <w:proofErr w:type="spellEnd"/>
      <w:r w:rsidR="000E5BCC" w:rsidRPr="00557B95">
        <w:rPr>
          <w:rFonts w:ascii="GHEA Grapalat" w:hAnsi="GHEA Grapalat" w:hint="eastAsia"/>
          <w:color w:val="FF0000"/>
          <w:sz w:val="20"/>
        </w:rPr>
        <w:t>, РА</w:t>
      </w:r>
      <w:r w:rsidR="0064051D" w:rsidRPr="00557B95">
        <w:rPr>
          <w:rFonts w:ascii="GHEA Grapalat" w:hAnsi="GHEA Grapalat"/>
          <w:color w:val="FF0000"/>
          <w:sz w:val="20"/>
        </w:rPr>
        <w:t xml:space="preserve"> </w:t>
      </w:r>
      <w:r w:rsidR="008F0C47" w:rsidRPr="00557B95">
        <w:rPr>
          <w:rFonts w:ascii="GHEA Grapalat" w:hAnsi="GHEA Grapalat"/>
          <w:sz w:val="20"/>
        </w:rPr>
        <w:t xml:space="preserve">для </w:t>
      </w:r>
      <w:r w:rsidR="00680429" w:rsidRPr="00557B95">
        <w:rPr>
          <w:rFonts w:ascii="GHEA Grapalat" w:hAnsi="GHEA Grapalat"/>
          <w:sz w:val="20"/>
        </w:rPr>
        <w:t xml:space="preserve">своих </w:t>
      </w:r>
      <w:r w:rsidR="008F0C47" w:rsidRPr="00557B95">
        <w:rPr>
          <w:rFonts w:ascii="GHEA Grapalat" w:hAnsi="GHEA Grapalat"/>
          <w:sz w:val="20"/>
        </w:rPr>
        <w:t xml:space="preserve">нужд, </w:t>
      </w:r>
      <w:r w:rsidR="0091777B" w:rsidRPr="00557B95">
        <w:rPr>
          <w:rFonts w:ascii="GHEA Grapalat" w:hAnsi="GHEA Grapalat"/>
          <w:sz w:val="20"/>
        </w:rPr>
        <w:t xml:space="preserve">и копию утвержденного в двухстороннем порядке документа, </w:t>
      </w:r>
      <w:r w:rsidR="008F0C47" w:rsidRPr="00557B95">
        <w:rPr>
          <w:rFonts w:ascii="GHEA Grapalat" w:hAnsi="GHEA Grapalat"/>
          <w:sz w:val="20"/>
        </w:rPr>
        <w:t>содержащего внесенное изменение.</w:t>
      </w:r>
    </w:p>
    <w:p w14:paraId="76207790" w14:textId="77777777" w:rsidR="009243FF" w:rsidRPr="00557B95" w:rsidRDefault="009243FF" w:rsidP="009243FF">
      <w:pPr>
        <w:widowControl w:val="0"/>
        <w:jc w:val="both"/>
        <w:rPr>
          <w:rFonts w:ascii="GHEA Grapalat" w:hAnsi="GHEA Grapalat" w:cs="Sylfaen"/>
          <w:sz w:val="20"/>
        </w:rPr>
      </w:pPr>
    </w:p>
    <w:p w14:paraId="5697D2F6" w14:textId="6CD9C18A" w:rsidR="009243FF" w:rsidRPr="00557B95" w:rsidRDefault="0092396B" w:rsidP="007353A4">
      <w:pPr>
        <w:widowControl w:val="0"/>
        <w:ind w:firstLine="540"/>
        <w:jc w:val="both"/>
        <w:rPr>
          <w:rFonts w:ascii="GHEA Grapalat" w:hAnsi="GHEA Grapalat"/>
          <w:sz w:val="20"/>
        </w:rPr>
      </w:pPr>
      <w:r w:rsidRPr="00557B95">
        <w:rPr>
          <w:rFonts w:ascii="GHEA Grapalat" w:hAnsi="GHEA Grapalat"/>
          <w:b/>
          <w:sz w:val="20"/>
        </w:rPr>
        <w:t>Причина возникновения изменения</w:t>
      </w:r>
      <w:r w:rsidR="009E4F8D" w:rsidRPr="00557B95">
        <w:rPr>
          <w:rFonts w:ascii="GHEA Grapalat" w:hAnsi="GHEA Grapalat"/>
          <w:sz w:val="20"/>
        </w:rPr>
        <w:t xml:space="preserve">: </w:t>
      </w:r>
      <w:r w:rsidR="000E5BCC" w:rsidRPr="00557B95">
        <w:rPr>
          <w:rFonts w:ascii="GHEA Grapalat" w:hAnsi="GHEA Grapalat"/>
          <w:sz w:val="20"/>
        </w:rPr>
        <w:t xml:space="preserve">На основании полученного от Подрядчика письма и о </w:t>
      </w:r>
      <w:r w:rsidR="000E5BCC" w:rsidRPr="00557B95">
        <w:rPr>
          <w:rFonts w:ascii="GHEA Grapalat" w:hAnsi="GHEA Grapalat" w:hint="eastAsia"/>
          <w:sz w:val="20"/>
        </w:rPr>
        <w:t>соответствующ</w:t>
      </w:r>
      <w:r w:rsidR="000E5BCC" w:rsidRPr="00557B95">
        <w:rPr>
          <w:rFonts w:ascii="GHEA Grapalat" w:hAnsi="GHEA Grapalat"/>
          <w:sz w:val="20"/>
        </w:rPr>
        <w:t xml:space="preserve">его </w:t>
      </w:r>
      <w:r w:rsidR="000E5BCC" w:rsidRPr="00557B95">
        <w:rPr>
          <w:rFonts w:ascii="GHEA Grapalat" w:hAnsi="GHEA Grapalat" w:hint="eastAsia"/>
          <w:sz w:val="20"/>
        </w:rPr>
        <w:t>отчета</w:t>
      </w:r>
      <w:r w:rsidR="000E5BCC" w:rsidRPr="00557B95">
        <w:rPr>
          <w:rFonts w:ascii="GHEA Grapalat" w:hAnsi="GHEA Grapalat"/>
          <w:sz w:val="20"/>
        </w:rPr>
        <w:t xml:space="preserve"> </w:t>
      </w:r>
      <w:r w:rsidR="000E5BCC" w:rsidRPr="00557B95">
        <w:rPr>
          <w:rFonts w:ascii="GHEA Grapalat" w:hAnsi="GHEA Grapalat" w:hint="eastAsia"/>
          <w:sz w:val="20"/>
        </w:rPr>
        <w:t>ответственного</w:t>
      </w:r>
      <w:r w:rsidR="000E5BCC" w:rsidRPr="00557B95">
        <w:rPr>
          <w:rFonts w:ascii="GHEA Grapalat" w:hAnsi="GHEA Grapalat"/>
          <w:sz w:val="20"/>
        </w:rPr>
        <w:t xml:space="preserve"> </w:t>
      </w:r>
      <w:r w:rsidR="000E5BCC" w:rsidRPr="00557B95">
        <w:rPr>
          <w:rFonts w:ascii="GHEA Grapalat" w:hAnsi="GHEA Grapalat" w:hint="eastAsia"/>
          <w:sz w:val="20"/>
        </w:rPr>
        <w:t>подразделения</w:t>
      </w:r>
      <w:r w:rsidR="000E5BCC" w:rsidRPr="00557B95">
        <w:rPr>
          <w:rFonts w:ascii="GHEA Grapalat" w:hAnsi="GHEA Grapalat"/>
          <w:sz w:val="20"/>
        </w:rPr>
        <w:t xml:space="preserve"> о необходимости продления срока договор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color w:val="FF0000"/>
          <w:sz w:val="20"/>
        </w:rPr>
        <w:t>№</w:t>
      </w:r>
      <w:r w:rsidR="00A71573" w:rsidRPr="00557B95">
        <w:rPr>
          <w:rFonts w:ascii="GHEA Grapalat" w:hAnsi="GHEA Grapalat"/>
          <w:color w:val="FF0000"/>
          <w:sz w:val="20"/>
        </w:rPr>
        <w:t xml:space="preserve"> </w:t>
      </w:r>
      <w:r w:rsidR="000E5BCC" w:rsidRPr="00557B95">
        <w:rPr>
          <w:rFonts w:ascii="GHEA Grapalat" w:hAnsi="GHEA Grapalat"/>
          <w:color w:val="FF0000"/>
          <w:sz w:val="20"/>
        </w:rPr>
        <w:t>ՀՀԱՄՄՀ-ԳՀԱՇՁԲ-24/133-1</w:t>
      </w:r>
      <w:r w:rsidR="00A71573" w:rsidRPr="00557B95">
        <w:rPr>
          <w:rFonts w:ascii="GHEA Grapalat" w:hAnsi="GHEA Grapalat"/>
          <w:sz w:val="20"/>
        </w:rPr>
        <w:t xml:space="preserve">, </w:t>
      </w:r>
      <w:r w:rsidR="00A71573" w:rsidRPr="00557B95">
        <w:rPr>
          <w:rFonts w:ascii="GHEA Grapalat" w:hAnsi="GHEA Grapalat" w:hint="eastAsia"/>
          <w:sz w:val="20"/>
        </w:rPr>
        <w:t>заключенного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0E5BCC" w:rsidRPr="00557B95">
        <w:rPr>
          <w:rFonts w:ascii="GHEA Grapalat" w:hAnsi="GHEA Grapalat"/>
          <w:color w:val="7030A0"/>
          <w:sz w:val="20"/>
        </w:rPr>
        <w:t>28 ноября</w:t>
      </w:r>
      <w:r w:rsidR="00A71573" w:rsidRPr="00557B95">
        <w:rPr>
          <w:rFonts w:ascii="GHEA Grapalat" w:hAnsi="GHEA Grapalat"/>
          <w:color w:val="7030A0"/>
          <w:sz w:val="20"/>
        </w:rPr>
        <w:t xml:space="preserve"> 2024 </w:t>
      </w:r>
      <w:r w:rsidR="00A71573" w:rsidRPr="00557B95">
        <w:rPr>
          <w:rFonts w:ascii="GHEA Grapalat" w:hAnsi="GHEA Grapalat" w:hint="eastAsia"/>
          <w:sz w:val="20"/>
        </w:rPr>
        <w:t>года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между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муниципалитетом</w:t>
      </w:r>
      <w:r w:rsidR="00A71573" w:rsidRPr="00557B95">
        <w:rPr>
          <w:rFonts w:ascii="GHEA Grapalat" w:hAnsi="GHEA Grapalat"/>
          <w:sz w:val="20"/>
        </w:rPr>
        <w:t xml:space="preserve"> </w:t>
      </w:r>
      <w:proofErr w:type="spellStart"/>
      <w:r w:rsidR="00A71573" w:rsidRPr="00557B95">
        <w:rPr>
          <w:rFonts w:ascii="GHEA Grapalat" w:hAnsi="GHEA Grapalat" w:hint="eastAsia"/>
          <w:sz w:val="20"/>
        </w:rPr>
        <w:t>Мецамора</w:t>
      </w:r>
      <w:proofErr w:type="spellEnd"/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и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0E5BCC" w:rsidRPr="00557B95">
        <w:rPr>
          <w:rFonts w:ascii="GHEA Grapalat" w:hAnsi="GHEA Grapalat" w:hint="eastAsia"/>
          <w:color w:val="FF0000"/>
          <w:sz w:val="20"/>
        </w:rPr>
        <w:t>ООО “ГЛОБЗОН ЭНТЕРПРАЙЗИС”</w:t>
      </w:r>
      <w:r w:rsidR="00A71573" w:rsidRPr="00557B95">
        <w:rPr>
          <w:rFonts w:ascii="GHEA Grapalat" w:hAnsi="GHEA Grapalat"/>
          <w:sz w:val="20"/>
        </w:rPr>
        <w:t>.</w:t>
      </w:r>
      <w:r w:rsidR="009243FF" w:rsidRPr="00557B95">
        <w:rPr>
          <w:rFonts w:ascii="GHEA Grapalat" w:hAnsi="GHEA Grapalat"/>
          <w:color w:val="FF0000"/>
          <w:sz w:val="20"/>
        </w:rPr>
        <w:t xml:space="preserve"> </w:t>
      </w:r>
    </w:p>
    <w:p w14:paraId="198506C1" w14:textId="77777777" w:rsidR="009243FF" w:rsidRPr="00557B95" w:rsidRDefault="009243FF" w:rsidP="009243FF">
      <w:pPr>
        <w:widowControl w:val="0"/>
        <w:jc w:val="both"/>
        <w:rPr>
          <w:rFonts w:ascii="GHEA Grapalat" w:hAnsi="GHEA Grapalat"/>
          <w:sz w:val="20"/>
        </w:rPr>
      </w:pPr>
    </w:p>
    <w:p w14:paraId="4BA8466C" w14:textId="3A568291" w:rsidR="00A71573" w:rsidRPr="00557B95" w:rsidRDefault="0092396B" w:rsidP="00A71573">
      <w:pPr>
        <w:widowControl w:val="0"/>
        <w:ind w:firstLine="540"/>
        <w:jc w:val="both"/>
        <w:rPr>
          <w:rFonts w:ascii="GHEA Grapalat" w:hAnsi="GHEA Grapalat"/>
          <w:color w:val="7030A0"/>
          <w:sz w:val="20"/>
        </w:rPr>
      </w:pPr>
      <w:r w:rsidRPr="00557B95">
        <w:rPr>
          <w:rFonts w:ascii="GHEA Grapalat" w:hAnsi="GHEA Grapalat"/>
          <w:b/>
          <w:sz w:val="20"/>
        </w:rPr>
        <w:t>Описание изменения</w:t>
      </w:r>
      <w:r w:rsidR="009243FF" w:rsidRPr="00557B95">
        <w:rPr>
          <w:rFonts w:ascii="GHEA Grapalat" w:hAnsi="GHEA Grapalat"/>
          <w:b/>
          <w:sz w:val="20"/>
        </w:rPr>
        <w:t>:</w:t>
      </w:r>
      <w:r w:rsidR="009243FF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К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договору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№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0E5BCC" w:rsidRPr="00557B95">
        <w:rPr>
          <w:rFonts w:ascii="GHEA Grapalat" w:hAnsi="GHEA Grapalat"/>
          <w:color w:val="FF0000"/>
          <w:sz w:val="20"/>
        </w:rPr>
        <w:t>ՀՀԱՄՄՀ-ԳՀԱՇՁԲ-24/133-1</w:t>
      </w:r>
      <w:r w:rsidR="00A71573" w:rsidRPr="00557B95">
        <w:rPr>
          <w:rFonts w:ascii="GHEA Grapalat" w:hAnsi="GHEA Grapalat"/>
          <w:sz w:val="20"/>
        </w:rPr>
        <w:t xml:space="preserve">, </w:t>
      </w:r>
      <w:r w:rsidR="00A71573" w:rsidRPr="00557B95">
        <w:rPr>
          <w:rFonts w:ascii="GHEA Grapalat" w:hAnsi="GHEA Grapalat" w:hint="eastAsia"/>
          <w:sz w:val="20"/>
        </w:rPr>
        <w:t>заключенному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между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муниципалитетом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города</w:t>
      </w:r>
      <w:r w:rsidR="00A71573" w:rsidRPr="00557B95">
        <w:rPr>
          <w:rFonts w:ascii="GHEA Grapalat" w:hAnsi="GHEA Grapalat"/>
          <w:sz w:val="20"/>
        </w:rPr>
        <w:t xml:space="preserve"> </w:t>
      </w:r>
      <w:proofErr w:type="spellStart"/>
      <w:r w:rsidR="00A71573" w:rsidRPr="00557B95">
        <w:rPr>
          <w:rFonts w:ascii="GHEA Grapalat" w:hAnsi="GHEA Grapalat" w:hint="eastAsia"/>
          <w:sz w:val="20"/>
        </w:rPr>
        <w:t>Мецамор</w:t>
      </w:r>
      <w:proofErr w:type="spellEnd"/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и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0E5BCC" w:rsidRPr="00557B95">
        <w:rPr>
          <w:rFonts w:ascii="GHEA Grapalat" w:hAnsi="GHEA Grapalat" w:hint="eastAsia"/>
          <w:color w:val="FF0000"/>
          <w:sz w:val="20"/>
        </w:rPr>
        <w:t>ООО “ГЛОБЗОН ЭНТЕРПРАЙЗИС”</w:t>
      </w:r>
      <w:r w:rsidR="00A71573" w:rsidRPr="00557B95">
        <w:rPr>
          <w:rFonts w:ascii="GHEA Grapalat" w:hAnsi="GHEA Grapalat"/>
          <w:color w:val="FF0000"/>
          <w:sz w:val="20"/>
        </w:rPr>
        <w:t xml:space="preserve"> </w:t>
      </w:r>
      <w:r w:rsidR="000E5BCC" w:rsidRPr="00557B95">
        <w:rPr>
          <w:rFonts w:ascii="GHEA Grapalat" w:hAnsi="GHEA Grapalat"/>
          <w:color w:val="7030A0"/>
          <w:sz w:val="20"/>
        </w:rPr>
        <w:t>28 ноября</w:t>
      </w:r>
      <w:r w:rsidR="00A71573" w:rsidRPr="00557B95">
        <w:rPr>
          <w:rFonts w:ascii="GHEA Grapalat" w:hAnsi="GHEA Grapalat"/>
          <w:color w:val="7030A0"/>
          <w:sz w:val="20"/>
        </w:rPr>
        <w:t xml:space="preserve"> 2024 </w:t>
      </w:r>
      <w:r w:rsidR="00A71573" w:rsidRPr="00557B95">
        <w:rPr>
          <w:rFonts w:ascii="GHEA Grapalat" w:hAnsi="GHEA Grapalat" w:hint="eastAsia"/>
          <w:color w:val="7030A0"/>
          <w:sz w:val="20"/>
        </w:rPr>
        <w:t>года</w:t>
      </w:r>
      <w:r w:rsidR="00A71573" w:rsidRPr="00557B95">
        <w:rPr>
          <w:rFonts w:ascii="GHEA Grapalat" w:hAnsi="GHEA Grapalat"/>
          <w:color w:val="7030A0"/>
          <w:sz w:val="20"/>
        </w:rPr>
        <w:t>:</w:t>
      </w:r>
    </w:p>
    <w:p w14:paraId="13A76E2C" w14:textId="77777777" w:rsidR="000E5BCC" w:rsidRPr="00557B95" w:rsidRDefault="000E5BCC" w:rsidP="000E5BCC">
      <w:pPr>
        <w:widowControl w:val="0"/>
        <w:ind w:firstLine="540"/>
        <w:jc w:val="both"/>
        <w:rPr>
          <w:rFonts w:ascii="GHEA Grapalat" w:hAnsi="GHEA Grapalat"/>
          <w:color w:val="FF0000"/>
          <w:sz w:val="20"/>
        </w:rPr>
      </w:pPr>
      <w:r w:rsidRPr="00557B95">
        <w:rPr>
          <w:rFonts w:ascii="GHEA Grapalat" w:hAnsi="GHEA Grapalat"/>
          <w:color w:val="FF0000"/>
          <w:sz w:val="20"/>
        </w:rPr>
        <w:t>1. В графе «Срок» документа «Техническая характеристика – календарный график закупки», предусмотренного Приложением 1 к Договору, срок выполнения подлежит редактированию и должен быть изложен в новой редакции следующим образом:</w:t>
      </w:r>
      <w:r w:rsidRPr="00557B95">
        <w:rPr>
          <w:rFonts w:ascii="GHEA Grapalat" w:hAnsi="GHEA Grapalat"/>
          <w:color w:val="FF0000"/>
          <w:sz w:val="20"/>
        </w:rPr>
        <w:br/>
        <w:t>«в течение 120 календарных дней с даты вступления договора в силу».</w:t>
      </w:r>
    </w:p>
    <w:p w14:paraId="193A553E" w14:textId="44C0B8D9" w:rsidR="000E5BCC" w:rsidRPr="00557B95" w:rsidRDefault="000E5BCC" w:rsidP="000E5BCC">
      <w:pPr>
        <w:widowControl w:val="0"/>
        <w:ind w:firstLine="540"/>
        <w:jc w:val="both"/>
        <w:rPr>
          <w:rFonts w:ascii="GHEA Grapalat" w:hAnsi="GHEA Grapalat"/>
          <w:color w:val="FF0000"/>
          <w:sz w:val="20"/>
        </w:rPr>
      </w:pPr>
      <w:r w:rsidRPr="00557B95">
        <w:rPr>
          <w:rFonts w:ascii="GHEA Grapalat" w:hAnsi="GHEA Grapalat"/>
          <w:color w:val="FF0000"/>
          <w:sz w:val="20"/>
        </w:rPr>
        <w:t>2. «Календарный график», являющийся частью Приложения №2 к Договору и Приложения №1 к Соглашению №1 от 03.02.2025, подлежит изложению в новой редакции со следующей формулировкой: «в течение 120 календарных дней с начала выполнения работ».</w:t>
      </w:r>
    </w:p>
    <w:p w14:paraId="1D04DF47" w14:textId="52931420" w:rsidR="009243FF" w:rsidRPr="00557B95" w:rsidRDefault="0092396B" w:rsidP="00A71573">
      <w:pPr>
        <w:widowControl w:val="0"/>
        <w:ind w:firstLine="540"/>
        <w:jc w:val="both"/>
        <w:rPr>
          <w:rFonts w:ascii="GHEA Grapalat" w:hAnsi="GHEA Grapalat"/>
          <w:sz w:val="20"/>
          <w:lang w:val="hy-AM"/>
        </w:rPr>
      </w:pPr>
      <w:r w:rsidRPr="00557B95">
        <w:rPr>
          <w:rFonts w:ascii="GHEA Grapalat" w:hAnsi="GHEA Grapalat"/>
          <w:b/>
          <w:sz w:val="20"/>
        </w:rPr>
        <w:t xml:space="preserve">Обоснование </w:t>
      </w:r>
      <w:r w:rsidRPr="00557B95">
        <w:rPr>
          <w:rFonts w:ascii="GHEA Grapalat" w:hAnsi="GHEA Grapalat"/>
          <w:b/>
          <w:sz w:val="20"/>
          <w:lang w:val="hy-AM"/>
        </w:rPr>
        <w:t>изменения</w:t>
      </w:r>
      <w:r w:rsidR="009243FF" w:rsidRPr="00557B95">
        <w:rPr>
          <w:rFonts w:ascii="GHEA Grapalat" w:hAnsi="GHEA Grapalat"/>
          <w:b/>
          <w:sz w:val="20"/>
          <w:lang w:val="hy-AM"/>
        </w:rPr>
        <w:t>:</w:t>
      </w:r>
      <w:r w:rsidR="00FC28DB" w:rsidRPr="00557B95">
        <w:rPr>
          <w:rFonts w:ascii="GHEA Grapalat" w:hAnsi="GHEA Grapalat"/>
          <w:sz w:val="20"/>
          <w:lang w:val="hy-AM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Согласно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пункта</w:t>
      </w:r>
      <w:r w:rsidR="00A71573" w:rsidRPr="00557B95">
        <w:rPr>
          <w:rFonts w:ascii="GHEA Grapalat" w:hAnsi="GHEA Grapalat"/>
          <w:sz w:val="20"/>
        </w:rPr>
        <w:t xml:space="preserve"> 1.1, 8.5 </w:t>
      </w:r>
      <w:r w:rsidR="00A71573" w:rsidRPr="00557B95">
        <w:rPr>
          <w:rFonts w:ascii="GHEA Grapalat" w:hAnsi="GHEA Grapalat" w:hint="eastAsia"/>
          <w:sz w:val="20"/>
        </w:rPr>
        <w:t>и</w:t>
      </w:r>
      <w:r w:rsidR="00A71573" w:rsidRPr="00557B95">
        <w:rPr>
          <w:rFonts w:ascii="GHEA Grapalat" w:hAnsi="GHEA Grapalat"/>
          <w:sz w:val="20"/>
        </w:rPr>
        <w:t xml:space="preserve"> 8.8 </w:t>
      </w:r>
      <w:r w:rsidR="00A71573" w:rsidRPr="00557B95">
        <w:rPr>
          <w:rFonts w:ascii="GHEA Grapalat" w:hAnsi="GHEA Grapalat" w:hint="eastAsia"/>
          <w:sz w:val="20"/>
        </w:rPr>
        <w:t>Договора</w:t>
      </w:r>
      <w:r w:rsidR="00A71573" w:rsidRPr="00557B95">
        <w:rPr>
          <w:rFonts w:ascii="GHEA Grapalat" w:hAnsi="GHEA Grapalat"/>
          <w:sz w:val="20"/>
        </w:rPr>
        <w:t xml:space="preserve">, </w:t>
      </w:r>
      <w:r w:rsidR="00A71573" w:rsidRPr="00557B95">
        <w:rPr>
          <w:rFonts w:ascii="GHEA Grapalat" w:hAnsi="GHEA Grapalat" w:hint="eastAsia"/>
          <w:sz w:val="20"/>
        </w:rPr>
        <w:t>одновременно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принимая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во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внимание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тот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факт</w:t>
      </w:r>
      <w:r w:rsidR="00A71573" w:rsidRPr="00557B95">
        <w:rPr>
          <w:rFonts w:ascii="GHEA Grapalat" w:hAnsi="GHEA Grapalat"/>
          <w:sz w:val="20"/>
        </w:rPr>
        <w:t xml:space="preserve">, </w:t>
      </w:r>
      <w:r w:rsidR="00A71573" w:rsidRPr="00557B95">
        <w:rPr>
          <w:rFonts w:ascii="GHEA Grapalat" w:hAnsi="GHEA Grapalat" w:hint="eastAsia"/>
          <w:sz w:val="20"/>
        </w:rPr>
        <w:t>что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потребность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в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закупке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не</w:t>
      </w:r>
      <w:r w:rsidR="00A71573" w:rsidRPr="00557B95">
        <w:rPr>
          <w:rFonts w:ascii="GHEA Grapalat" w:hAnsi="GHEA Grapalat"/>
          <w:sz w:val="20"/>
        </w:rPr>
        <w:t xml:space="preserve"> </w:t>
      </w:r>
      <w:r w:rsidR="00A71573" w:rsidRPr="00557B95">
        <w:rPr>
          <w:rFonts w:ascii="GHEA Grapalat" w:hAnsi="GHEA Grapalat" w:hint="eastAsia"/>
          <w:sz w:val="20"/>
        </w:rPr>
        <w:t>отпала</w:t>
      </w:r>
      <w:r w:rsidR="00A71573" w:rsidRPr="00557B95">
        <w:rPr>
          <w:rFonts w:ascii="GHEA Grapalat" w:hAnsi="GHEA Grapalat"/>
          <w:sz w:val="20"/>
        </w:rPr>
        <w:t>.</w:t>
      </w:r>
    </w:p>
    <w:p w14:paraId="31841467" w14:textId="77777777" w:rsidR="00A71573" w:rsidRPr="00557B95" w:rsidRDefault="00A71573" w:rsidP="00A71573">
      <w:pPr>
        <w:widowControl w:val="0"/>
        <w:ind w:firstLine="540"/>
        <w:jc w:val="both"/>
        <w:rPr>
          <w:rFonts w:ascii="GHEA Grapalat" w:hAnsi="GHEA Grapalat"/>
          <w:b/>
          <w:i/>
          <w:sz w:val="20"/>
          <w:lang w:val="hy-AM"/>
        </w:rPr>
      </w:pPr>
    </w:p>
    <w:p w14:paraId="5EF65625" w14:textId="293A4A6F" w:rsidR="00613058" w:rsidRPr="00557B95" w:rsidRDefault="004817D7" w:rsidP="00D95218">
      <w:pPr>
        <w:pStyle w:val="BodyTextIndent3"/>
        <w:widowControl w:val="0"/>
        <w:spacing w:after="160" w:line="360" w:lineRule="auto"/>
        <w:ind w:firstLine="540"/>
        <w:jc w:val="both"/>
        <w:rPr>
          <w:rFonts w:ascii="GHEA Grapalat" w:hAnsi="GHEA Grapalat"/>
          <w:i w:val="0"/>
          <w:sz w:val="20"/>
          <w:u w:val="none"/>
        </w:rPr>
      </w:pPr>
      <w:r w:rsidRPr="00557B95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680429" w:rsidRPr="00557B95">
        <w:rPr>
          <w:rFonts w:ascii="GHEA Grapalat" w:hAnsi="GHEA Grapalat"/>
          <w:b w:val="0"/>
          <w:i w:val="0"/>
          <w:sz w:val="20"/>
          <w:u w:val="none"/>
        </w:rPr>
        <w:t>:</w:t>
      </w:r>
      <w:r w:rsidRPr="00557B95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proofErr w:type="spellStart"/>
      <w:r w:rsidR="000A5BA4" w:rsidRPr="00557B95">
        <w:rPr>
          <w:rFonts w:ascii="GHEA Grapalat" w:hAnsi="GHEA Grapalat"/>
          <w:i w:val="0"/>
          <w:sz w:val="20"/>
          <w:u w:val="none"/>
        </w:rPr>
        <w:t>Мецаморский</w:t>
      </w:r>
      <w:proofErr w:type="spellEnd"/>
      <w:r w:rsidR="000A5BA4" w:rsidRPr="00557B95">
        <w:rPr>
          <w:rFonts w:ascii="GHEA Grapalat" w:hAnsi="GHEA Grapalat"/>
          <w:i w:val="0"/>
          <w:sz w:val="20"/>
          <w:u w:val="none"/>
        </w:rPr>
        <w:t xml:space="preserve"> муниципалитет</w:t>
      </w:r>
    </w:p>
    <w:p w14:paraId="68D1C1D5" w14:textId="77777777" w:rsidR="00A544A0" w:rsidRPr="00557B95" w:rsidRDefault="00A544A0" w:rsidP="00D95218">
      <w:pPr>
        <w:pStyle w:val="BodyTextIndent3"/>
        <w:widowControl w:val="0"/>
        <w:spacing w:after="160" w:line="360" w:lineRule="auto"/>
        <w:ind w:firstLine="540"/>
        <w:jc w:val="both"/>
        <w:rPr>
          <w:rFonts w:ascii="GHEA Grapalat" w:hAnsi="GHEA Grapalat"/>
          <w:i w:val="0"/>
          <w:sz w:val="20"/>
          <w:u w:val="none"/>
          <w:lang w:val="hy-AM"/>
        </w:rPr>
      </w:pPr>
    </w:p>
    <w:sectPr w:rsidR="00A544A0" w:rsidRPr="00557B95" w:rsidSect="007353A4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900" w:right="1080" w:bottom="63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B5BD0" w14:textId="77777777" w:rsidR="00725C61" w:rsidRDefault="00725C61">
      <w:r>
        <w:separator/>
      </w:r>
    </w:p>
  </w:endnote>
  <w:endnote w:type="continuationSeparator" w:id="0">
    <w:p w14:paraId="3816CCC8" w14:textId="77777777" w:rsidR="00725C61" w:rsidRDefault="00725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517248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8D1E9" w14:textId="57B9B36E" w:rsidR="007353A4" w:rsidRDefault="007353A4" w:rsidP="007353A4">
    <w:pPr>
      <w:pStyle w:val="Footer"/>
      <w:jc w:val="both"/>
    </w:pPr>
    <w:r w:rsidRPr="009F6E0F">
      <w:rPr>
        <w:rFonts w:ascii="GHEA Grapalat" w:hAnsi="GHEA Grapalat"/>
        <w:i/>
        <w:sz w:val="18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03236" w14:textId="77777777" w:rsidR="00725C61" w:rsidRDefault="00725C61">
      <w:r>
        <w:separator/>
      </w:r>
    </w:p>
  </w:footnote>
  <w:footnote w:type="continuationSeparator" w:id="0">
    <w:p w14:paraId="58598879" w14:textId="77777777" w:rsidR="00725C61" w:rsidRDefault="00725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2E71C" w14:textId="365019C0" w:rsidR="007353A4" w:rsidRDefault="00725C61">
    <w:pPr>
      <w:pStyle w:val="Header"/>
    </w:pPr>
    <w:r>
      <w:rPr>
        <w:noProof/>
        <w:lang w:val="en-US" w:eastAsia="en-US" w:bidi="ar-SA"/>
      </w:rPr>
      <w:pict w14:anchorId="39F8B5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35641" o:spid="_x0000_s2051" type="#_x0000_t75" alt="Logo for background" style="position:absolute;margin-left:0;margin-top:0;width:486.95pt;height:629.6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ED681" w14:textId="15689434" w:rsidR="007353A4" w:rsidRDefault="00725C61">
    <w:pPr>
      <w:pStyle w:val="Header"/>
    </w:pPr>
    <w:r>
      <w:rPr>
        <w:noProof/>
        <w:lang w:val="en-US" w:eastAsia="en-US" w:bidi="ar-SA"/>
      </w:rPr>
      <w:pict w14:anchorId="680A44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35642" o:spid="_x0000_s2050" type="#_x0000_t75" alt="Logo for background" style="position:absolute;margin-left:0;margin-top:0;width:486.95pt;height:629.6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A22417"/>
    <w:multiLevelType w:val="hybridMultilevel"/>
    <w:tmpl w:val="68E0F5BA"/>
    <w:lvl w:ilvl="0" w:tplc="042B000F">
      <w:start w:val="1"/>
      <w:numFmt w:val="decimal"/>
      <w:lvlText w:val="%1."/>
      <w:lvlJc w:val="left"/>
      <w:pPr>
        <w:ind w:left="1260" w:hanging="360"/>
      </w:pPr>
    </w:lvl>
    <w:lvl w:ilvl="1" w:tplc="042B0019" w:tentative="1">
      <w:start w:val="1"/>
      <w:numFmt w:val="lowerLetter"/>
      <w:lvlText w:val="%2."/>
      <w:lvlJc w:val="left"/>
      <w:pPr>
        <w:ind w:left="1980" w:hanging="360"/>
      </w:pPr>
    </w:lvl>
    <w:lvl w:ilvl="2" w:tplc="042B001B" w:tentative="1">
      <w:start w:val="1"/>
      <w:numFmt w:val="lowerRoman"/>
      <w:lvlText w:val="%3."/>
      <w:lvlJc w:val="right"/>
      <w:pPr>
        <w:ind w:left="2700" w:hanging="180"/>
      </w:pPr>
    </w:lvl>
    <w:lvl w:ilvl="3" w:tplc="042B000F" w:tentative="1">
      <w:start w:val="1"/>
      <w:numFmt w:val="decimal"/>
      <w:lvlText w:val="%4."/>
      <w:lvlJc w:val="left"/>
      <w:pPr>
        <w:ind w:left="3420" w:hanging="360"/>
      </w:pPr>
    </w:lvl>
    <w:lvl w:ilvl="4" w:tplc="042B0019" w:tentative="1">
      <w:start w:val="1"/>
      <w:numFmt w:val="lowerLetter"/>
      <w:lvlText w:val="%5."/>
      <w:lvlJc w:val="left"/>
      <w:pPr>
        <w:ind w:left="4140" w:hanging="360"/>
      </w:pPr>
    </w:lvl>
    <w:lvl w:ilvl="5" w:tplc="042B001B" w:tentative="1">
      <w:start w:val="1"/>
      <w:numFmt w:val="lowerRoman"/>
      <w:lvlText w:val="%6."/>
      <w:lvlJc w:val="right"/>
      <w:pPr>
        <w:ind w:left="4860" w:hanging="180"/>
      </w:pPr>
    </w:lvl>
    <w:lvl w:ilvl="6" w:tplc="042B000F" w:tentative="1">
      <w:start w:val="1"/>
      <w:numFmt w:val="decimal"/>
      <w:lvlText w:val="%7."/>
      <w:lvlJc w:val="left"/>
      <w:pPr>
        <w:ind w:left="5580" w:hanging="360"/>
      </w:pPr>
    </w:lvl>
    <w:lvl w:ilvl="7" w:tplc="042B0019" w:tentative="1">
      <w:start w:val="1"/>
      <w:numFmt w:val="lowerLetter"/>
      <w:lvlText w:val="%8."/>
      <w:lvlJc w:val="left"/>
      <w:pPr>
        <w:ind w:left="6300" w:hanging="360"/>
      </w:pPr>
    </w:lvl>
    <w:lvl w:ilvl="8" w:tplc="042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1"/>
  </w:num>
  <w:num w:numId="5">
    <w:abstractNumId w:val="35"/>
  </w:num>
  <w:num w:numId="6">
    <w:abstractNumId w:val="19"/>
  </w:num>
  <w:num w:numId="7">
    <w:abstractNumId w:val="32"/>
  </w:num>
  <w:num w:numId="8">
    <w:abstractNumId w:val="7"/>
  </w:num>
  <w:num w:numId="9">
    <w:abstractNumId w:val="20"/>
  </w:num>
  <w:num w:numId="10">
    <w:abstractNumId w:val="16"/>
  </w:num>
  <w:num w:numId="11">
    <w:abstractNumId w:val="13"/>
  </w:num>
  <w:num w:numId="12">
    <w:abstractNumId w:val="0"/>
  </w:num>
  <w:num w:numId="13">
    <w:abstractNumId w:val="28"/>
  </w:num>
  <w:num w:numId="14">
    <w:abstractNumId w:val="27"/>
  </w:num>
  <w:num w:numId="15">
    <w:abstractNumId w:val="10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9"/>
  </w:num>
  <w:num w:numId="24">
    <w:abstractNumId w:val="4"/>
  </w:num>
  <w:num w:numId="25">
    <w:abstractNumId w:val="34"/>
  </w:num>
  <w:num w:numId="26">
    <w:abstractNumId w:val="23"/>
  </w:num>
  <w:num w:numId="27">
    <w:abstractNumId w:val="11"/>
  </w:num>
  <w:num w:numId="28">
    <w:abstractNumId w:val="14"/>
  </w:num>
  <w:num w:numId="29">
    <w:abstractNumId w:val="33"/>
  </w:num>
  <w:num w:numId="30">
    <w:abstractNumId w:val="22"/>
  </w:num>
  <w:num w:numId="31">
    <w:abstractNumId w:val="22"/>
  </w:num>
  <w:num w:numId="32">
    <w:abstractNumId w:val="17"/>
  </w:num>
  <w:num w:numId="33">
    <w:abstractNumId w:val="36"/>
  </w:num>
  <w:num w:numId="34">
    <w:abstractNumId w:val="12"/>
  </w:num>
  <w:num w:numId="35">
    <w:abstractNumId w:val="15"/>
  </w:num>
  <w:num w:numId="36">
    <w:abstractNumId w:val="5"/>
  </w:num>
  <w:num w:numId="37">
    <w:abstractNumId w:val="18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hideSpelling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20825"/>
    <w:rsid w:val="00023B9A"/>
    <w:rsid w:val="00025EFB"/>
    <w:rsid w:val="00032AB4"/>
    <w:rsid w:val="000362A0"/>
    <w:rsid w:val="0003635A"/>
    <w:rsid w:val="0004365B"/>
    <w:rsid w:val="00052E85"/>
    <w:rsid w:val="0005765A"/>
    <w:rsid w:val="00062BDF"/>
    <w:rsid w:val="00063D6E"/>
    <w:rsid w:val="000706DF"/>
    <w:rsid w:val="00075FE5"/>
    <w:rsid w:val="00082455"/>
    <w:rsid w:val="00084EDD"/>
    <w:rsid w:val="0009444C"/>
    <w:rsid w:val="000A5BA4"/>
    <w:rsid w:val="000B4E23"/>
    <w:rsid w:val="000C210A"/>
    <w:rsid w:val="000D3C84"/>
    <w:rsid w:val="000D522C"/>
    <w:rsid w:val="000E5BCC"/>
    <w:rsid w:val="000F5CBB"/>
    <w:rsid w:val="000F77A9"/>
    <w:rsid w:val="00100D10"/>
    <w:rsid w:val="00102A32"/>
    <w:rsid w:val="001038C8"/>
    <w:rsid w:val="001068A7"/>
    <w:rsid w:val="001206B5"/>
    <w:rsid w:val="00120E57"/>
    <w:rsid w:val="00124077"/>
    <w:rsid w:val="00125AFF"/>
    <w:rsid w:val="001316E2"/>
    <w:rsid w:val="00132E94"/>
    <w:rsid w:val="00137833"/>
    <w:rsid w:val="001466A8"/>
    <w:rsid w:val="001563E9"/>
    <w:rsid w:val="001628D6"/>
    <w:rsid w:val="00180617"/>
    <w:rsid w:val="00185136"/>
    <w:rsid w:val="001860C6"/>
    <w:rsid w:val="00194B2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764C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063C"/>
    <w:rsid w:val="0026753B"/>
    <w:rsid w:val="002827E6"/>
    <w:rsid w:val="002848A3"/>
    <w:rsid w:val="00287AF2"/>
    <w:rsid w:val="002932EF"/>
    <w:rsid w:val="002955FD"/>
    <w:rsid w:val="002A08AF"/>
    <w:rsid w:val="002A5B15"/>
    <w:rsid w:val="002C5839"/>
    <w:rsid w:val="002C60EF"/>
    <w:rsid w:val="002D436A"/>
    <w:rsid w:val="002E5940"/>
    <w:rsid w:val="002F1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3AC6"/>
    <w:rsid w:val="00376CA0"/>
    <w:rsid w:val="00383CE9"/>
    <w:rsid w:val="0038605D"/>
    <w:rsid w:val="00386D81"/>
    <w:rsid w:val="003875C3"/>
    <w:rsid w:val="0039239E"/>
    <w:rsid w:val="003928E5"/>
    <w:rsid w:val="003A3BD3"/>
    <w:rsid w:val="003B24BE"/>
    <w:rsid w:val="003B2BED"/>
    <w:rsid w:val="003C0293"/>
    <w:rsid w:val="003C62B6"/>
    <w:rsid w:val="003D5271"/>
    <w:rsid w:val="003D7AD3"/>
    <w:rsid w:val="003E343E"/>
    <w:rsid w:val="003E7822"/>
    <w:rsid w:val="003F49B4"/>
    <w:rsid w:val="00412FB7"/>
    <w:rsid w:val="0043269D"/>
    <w:rsid w:val="00441E90"/>
    <w:rsid w:val="00443EA5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B99"/>
    <w:rsid w:val="004A1CDD"/>
    <w:rsid w:val="004A5723"/>
    <w:rsid w:val="004B0C88"/>
    <w:rsid w:val="004B2CAE"/>
    <w:rsid w:val="004B40C6"/>
    <w:rsid w:val="004B72AF"/>
    <w:rsid w:val="004B7482"/>
    <w:rsid w:val="004C1AE0"/>
    <w:rsid w:val="004D4E6E"/>
    <w:rsid w:val="004D6A83"/>
    <w:rsid w:val="004D7FF4"/>
    <w:rsid w:val="004F596C"/>
    <w:rsid w:val="00531EA4"/>
    <w:rsid w:val="00535A39"/>
    <w:rsid w:val="00551DF0"/>
    <w:rsid w:val="00554870"/>
    <w:rsid w:val="00557B95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051D"/>
    <w:rsid w:val="00644A1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1CFB"/>
    <w:rsid w:val="00683624"/>
    <w:rsid w:val="00683E3A"/>
    <w:rsid w:val="00686425"/>
    <w:rsid w:val="006969E3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0CFC"/>
    <w:rsid w:val="00722C9C"/>
    <w:rsid w:val="00725C61"/>
    <w:rsid w:val="00727604"/>
    <w:rsid w:val="0073254F"/>
    <w:rsid w:val="0073440E"/>
    <w:rsid w:val="007353A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38F"/>
    <w:rsid w:val="0076672D"/>
    <w:rsid w:val="00785BF5"/>
    <w:rsid w:val="007A44B1"/>
    <w:rsid w:val="007A795B"/>
    <w:rsid w:val="007B1D30"/>
    <w:rsid w:val="007B5959"/>
    <w:rsid w:val="007B6C31"/>
    <w:rsid w:val="007C3B03"/>
    <w:rsid w:val="007C542B"/>
    <w:rsid w:val="007C7163"/>
    <w:rsid w:val="007E086A"/>
    <w:rsid w:val="007E7838"/>
    <w:rsid w:val="007F0193"/>
    <w:rsid w:val="007F2969"/>
    <w:rsid w:val="0080439B"/>
    <w:rsid w:val="00805D1B"/>
    <w:rsid w:val="00807815"/>
    <w:rsid w:val="00813B66"/>
    <w:rsid w:val="00823294"/>
    <w:rsid w:val="008257A7"/>
    <w:rsid w:val="00833687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56E7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43FF"/>
    <w:rsid w:val="0092549D"/>
    <w:rsid w:val="0093040F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4F8D"/>
    <w:rsid w:val="009E580A"/>
    <w:rsid w:val="009E5F93"/>
    <w:rsid w:val="009F5D08"/>
    <w:rsid w:val="00A03098"/>
    <w:rsid w:val="00A118C7"/>
    <w:rsid w:val="00A15944"/>
    <w:rsid w:val="00A30C0F"/>
    <w:rsid w:val="00A36B72"/>
    <w:rsid w:val="00A378A5"/>
    <w:rsid w:val="00A52BCF"/>
    <w:rsid w:val="00A544A0"/>
    <w:rsid w:val="00A70700"/>
    <w:rsid w:val="00A71573"/>
    <w:rsid w:val="00A727B8"/>
    <w:rsid w:val="00A72AAE"/>
    <w:rsid w:val="00AA168F"/>
    <w:rsid w:val="00AA698E"/>
    <w:rsid w:val="00AB116A"/>
    <w:rsid w:val="00AB1F7F"/>
    <w:rsid w:val="00AB253E"/>
    <w:rsid w:val="00AB2D08"/>
    <w:rsid w:val="00AD0311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660D"/>
    <w:rsid w:val="00B34A30"/>
    <w:rsid w:val="00B45438"/>
    <w:rsid w:val="00B5440A"/>
    <w:rsid w:val="00B5525A"/>
    <w:rsid w:val="00B66269"/>
    <w:rsid w:val="00B67ED9"/>
    <w:rsid w:val="00B73EF5"/>
    <w:rsid w:val="00B7414D"/>
    <w:rsid w:val="00B84FD6"/>
    <w:rsid w:val="00B90E68"/>
    <w:rsid w:val="00BB7CA6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663A1"/>
    <w:rsid w:val="00C90538"/>
    <w:rsid w:val="00C926B7"/>
    <w:rsid w:val="00C93E65"/>
    <w:rsid w:val="00C97B4D"/>
    <w:rsid w:val="00CA6069"/>
    <w:rsid w:val="00CB5AA6"/>
    <w:rsid w:val="00CD1A9A"/>
    <w:rsid w:val="00CD6DD7"/>
    <w:rsid w:val="00CE2FA4"/>
    <w:rsid w:val="00CE4585"/>
    <w:rsid w:val="00CE5FD6"/>
    <w:rsid w:val="00CE77EE"/>
    <w:rsid w:val="00D00829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7179"/>
    <w:rsid w:val="00D52421"/>
    <w:rsid w:val="00D559F9"/>
    <w:rsid w:val="00D5773F"/>
    <w:rsid w:val="00D63146"/>
    <w:rsid w:val="00D660D3"/>
    <w:rsid w:val="00D673FC"/>
    <w:rsid w:val="00D7088F"/>
    <w:rsid w:val="00D72D99"/>
    <w:rsid w:val="00D810D7"/>
    <w:rsid w:val="00D83E21"/>
    <w:rsid w:val="00D84893"/>
    <w:rsid w:val="00D86933"/>
    <w:rsid w:val="00D92B38"/>
    <w:rsid w:val="00D92FBE"/>
    <w:rsid w:val="00D95218"/>
    <w:rsid w:val="00DB25DD"/>
    <w:rsid w:val="00DB2609"/>
    <w:rsid w:val="00DB50A4"/>
    <w:rsid w:val="00DB50C0"/>
    <w:rsid w:val="00DC4232"/>
    <w:rsid w:val="00DC4A38"/>
    <w:rsid w:val="00DC4D3E"/>
    <w:rsid w:val="00DC5805"/>
    <w:rsid w:val="00DD41F1"/>
    <w:rsid w:val="00DE3D84"/>
    <w:rsid w:val="00E12910"/>
    <w:rsid w:val="00E13472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02C5"/>
    <w:rsid w:val="00E72947"/>
    <w:rsid w:val="00E74175"/>
    <w:rsid w:val="00E74DC7"/>
    <w:rsid w:val="00E871AE"/>
    <w:rsid w:val="00E90A3A"/>
    <w:rsid w:val="00E91BE9"/>
    <w:rsid w:val="00E96BC2"/>
    <w:rsid w:val="00EA2281"/>
    <w:rsid w:val="00EB2012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35B6"/>
    <w:rsid w:val="00F147AC"/>
    <w:rsid w:val="00F20A99"/>
    <w:rsid w:val="00F22D46"/>
    <w:rsid w:val="00F22D7A"/>
    <w:rsid w:val="00F23628"/>
    <w:rsid w:val="00F239CA"/>
    <w:rsid w:val="00F313A6"/>
    <w:rsid w:val="00F408C7"/>
    <w:rsid w:val="00F546D9"/>
    <w:rsid w:val="00F570A9"/>
    <w:rsid w:val="00F63219"/>
    <w:rsid w:val="00F714E0"/>
    <w:rsid w:val="00F74C39"/>
    <w:rsid w:val="00F750C8"/>
    <w:rsid w:val="00F84F95"/>
    <w:rsid w:val="00F85D8B"/>
    <w:rsid w:val="00F9407D"/>
    <w:rsid w:val="00F9535C"/>
    <w:rsid w:val="00F97516"/>
    <w:rsid w:val="00F97BAF"/>
    <w:rsid w:val="00FA127B"/>
    <w:rsid w:val="00FB1BA6"/>
    <w:rsid w:val="00FB2C5C"/>
    <w:rsid w:val="00FB7026"/>
    <w:rsid w:val="00FC062E"/>
    <w:rsid w:val="00FC28DB"/>
    <w:rsid w:val="00FD0C86"/>
    <w:rsid w:val="00FD3AD4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paragraph" w:styleId="ListParagraph">
    <w:name w:val="List Paragraph"/>
    <w:basedOn w:val="Normal"/>
    <w:uiPriority w:val="34"/>
    <w:qFormat/>
    <w:rsid w:val="00A7157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E5B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Hasmik Gulabyan</cp:lastModifiedBy>
  <cp:revision>46</cp:revision>
  <cp:lastPrinted>2021-06-10T09:02:00Z</cp:lastPrinted>
  <dcterms:created xsi:type="dcterms:W3CDTF">2021-05-27T09:42:00Z</dcterms:created>
  <dcterms:modified xsi:type="dcterms:W3CDTF">2025-05-12T13:27:00Z</dcterms:modified>
</cp:coreProperties>
</file>