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F294" w14:textId="77777777" w:rsidR="00BF5A35" w:rsidRPr="00D05C13" w:rsidRDefault="00BF5A35" w:rsidP="00BF5A35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14:paraId="09B5EEFC" w14:textId="77777777" w:rsidR="00BF5A35" w:rsidRPr="00D05C13" w:rsidRDefault="00BF5A35" w:rsidP="00BF5A35">
      <w:pPr>
        <w:jc w:val="center"/>
        <w:rPr>
          <w:rFonts w:ascii="GHEA Grapalat" w:hAnsi="GHEA Grapalat" w:cs="Sylfaen"/>
          <w:b/>
          <w:sz w:val="24"/>
          <w:lang w:val="af-ZA"/>
        </w:rPr>
      </w:pPr>
      <w:r w:rsidRPr="00D05C13">
        <w:rPr>
          <w:rFonts w:ascii="GHEA Grapalat" w:hAnsi="GHEA Grapalat" w:cs="Sylfaen"/>
          <w:b/>
          <w:sz w:val="24"/>
          <w:lang w:val="af-ZA"/>
        </w:rPr>
        <w:t>գնման ընթացակարգը չկայացած հայտարարելու մասին</w:t>
      </w:r>
    </w:p>
    <w:p w14:paraId="239DFD82" w14:textId="77777777" w:rsidR="00BF5A35" w:rsidRPr="00D05C13" w:rsidRDefault="00BF5A35" w:rsidP="00BF5A35">
      <w:pPr>
        <w:pStyle w:val="3"/>
        <w:ind w:firstLine="0"/>
        <w:rPr>
          <w:rFonts w:ascii="GHEA Grapalat" w:hAnsi="GHEA Grapalat" w:cs="Sylfaen"/>
          <w:sz w:val="22"/>
          <w:szCs w:val="22"/>
          <w:lang w:val="af-ZA"/>
        </w:rPr>
      </w:pPr>
      <w:r w:rsidRPr="00D05C13">
        <w:rPr>
          <w:rFonts w:ascii="GHEA Grapalat" w:hAnsi="GHEA Grapalat"/>
          <w:b w:val="0"/>
          <w:sz w:val="22"/>
          <w:lang w:val="af-ZA"/>
        </w:rPr>
        <w:t xml:space="preserve">Ընթացակարգի ծածկագիրը  </w:t>
      </w:r>
      <w:r>
        <w:rPr>
          <w:rFonts w:ascii="Arial Armenian" w:hAnsi="Arial Armenian"/>
          <w:bCs/>
          <w:iCs/>
          <w:lang w:val="pt-BR"/>
        </w:rPr>
        <w:t>§</w:t>
      </w:r>
      <w:r w:rsidRPr="00F1149A">
        <w:rPr>
          <w:rFonts w:ascii="GHEA Grapalat" w:hAnsi="GHEA Grapalat"/>
          <w:i/>
          <w:u w:val="single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af-ZA"/>
        </w:rPr>
        <w:t>ԱՄԽՀ-ԳՀ</w:t>
      </w:r>
      <w:r>
        <w:rPr>
          <w:rFonts w:ascii="GHEA Grapalat" w:hAnsi="GHEA Grapalat"/>
          <w:sz w:val="22"/>
          <w:szCs w:val="22"/>
          <w:u w:val="single"/>
          <w:lang w:val="hy-AM"/>
        </w:rPr>
        <w:t>ԱՊ</w:t>
      </w:r>
      <w:r w:rsidRPr="002C10A9">
        <w:rPr>
          <w:rFonts w:ascii="GHEA Grapalat" w:hAnsi="GHEA Grapalat"/>
          <w:sz w:val="22"/>
          <w:szCs w:val="22"/>
          <w:u w:val="single"/>
          <w:lang w:val="af-ZA"/>
        </w:rPr>
        <w:t>ՁԲ-2</w:t>
      </w:r>
      <w:r w:rsidRPr="002C10A9">
        <w:rPr>
          <w:rFonts w:ascii="GHEA Grapalat" w:hAnsi="GHEA Grapalat"/>
          <w:sz w:val="22"/>
          <w:szCs w:val="22"/>
          <w:u w:val="single"/>
          <w:lang w:val="hy-AM"/>
        </w:rPr>
        <w:t>4</w:t>
      </w:r>
      <w:r w:rsidRPr="002C10A9">
        <w:rPr>
          <w:rFonts w:ascii="GHEA Grapalat" w:hAnsi="GHEA Grapalat"/>
          <w:sz w:val="22"/>
          <w:szCs w:val="22"/>
          <w:u w:val="single"/>
          <w:lang w:val="af-ZA"/>
        </w:rPr>
        <w:t>/</w:t>
      </w:r>
      <w:r>
        <w:rPr>
          <w:rFonts w:ascii="GHEA Grapalat" w:hAnsi="GHEA Grapalat"/>
          <w:sz w:val="22"/>
          <w:szCs w:val="22"/>
          <w:u w:val="single"/>
          <w:lang w:val="hy-AM"/>
        </w:rPr>
        <w:t>14</w:t>
      </w:r>
      <w:r w:rsidRPr="00F1149A">
        <w:rPr>
          <w:rFonts w:ascii="Arial Armenian" w:hAnsi="Arial Armenian"/>
          <w:bCs/>
          <w:iCs/>
          <w:lang w:val="pt-BR"/>
        </w:rPr>
        <w:t>¦</w:t>
      </w:r>
    </w:p>
    <w:p w14:paraId="7F133465" w14:textId="77777777" w:rsidR="00BF5A35" w:rsidRPr="00D05C13" w:rsidRDefault="00BF5A35" w:rsidP="00BF5A35">
      <w:pPr>
        <w:rPr>
          <w:rFonts w:ascii="GHEA Grapalat" w:hAnsi="GHEA Grapalat"/>
          <w:lang w:val="af-ZA" w:eastAsia="ru-RU"/>
        </w:rPr>
      </w:pPr>
    </w:p>
    <w:p w14:paraId="1ECE1488" w14:textId="77777777" w:rsidR="00BF5A35" w:rsidRPr="00D319E1" w:rsidRDefault="00BF5A35" w:rsidP="00BF5A35">
      <w:pPr>
        <w:pStyle w:val="3"/>
        <w:ind w:firstLine="0"/>
        <w:jc w:val="both"/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</w:pPr>
      <w:r w:rsidRPr="00BF5A35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ՀՀ 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Արմավիրի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մարզի </w:t>
      </w:r>
      <w:r w:rsidRPr="00BF5A35">
        <w:rPr>
          <w:rFonts w:ascii="GHEA Grapalat" w:hAnsi="GHEA Grapalat"/>
          <w:sz w:val="22"/>
          <w:szCs w:val="22"/>
          <w:u w:val="single"/>
          <w:lang w:val="hy-AM"/>
        </w:rPr>
        <w:t>Խոյի համայնքապետարան-ի</w:t>
      </w:r>
      <w:r w:rsidRPr="00BF5A35">
        <w:rPr>
          <w:rFonts w:ascii="GHEA Grapalat" w:hAnsi="GHEA Grapalat" w:cs="Sylfaen"/>
          <w:sz w:val="22"/>
          <w:szCs w:val="22"/>
          <w:lang w:val="nb-NO"/>
        </w:rPr>
        <w:t xml:space="preserve"> 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ստորև ներկայացնում է իր կարիքների համար</w:t>
      </w:r>
      <w:r w:rsidRPr="00BF5A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F5A35">
        <w:rPr>
          <w:rFonts w:ascii="GHEA Grapalat" w:hAnsi="GHEA Grapalat"/>
          <w:sz w:val="22"/>
          <w:szCs w:val="22"/>
          <w:lang w:val="hy-AM"/>
        </w:rPr>
        <w:t xml:space="preserve">Մանկապարտեզի գույքի </w:t>
      </w:r>
      <w:r w:rsidRPr="00BF5A35">
        <w:rPr>
          <w:rFonts w:ascii="GHEA Grapalat" w:hAnsi="GHEA Grapalat"/>
          <w:b w:val="0"/>
          <w:bCs/>
          <w:i/>
          <w:sz w:val="22"/>
          <w:szCs w:val="22"/>
          <w:lang w:val="af-ZA"/>
        </w:rPr>
        <w:t>ձ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եռքբերման նպատակով </w:t>
      </w:r>
      <w:r w:rsidRPr="00BF5A35">
        <w:rPr>
          <w:rFonts w:ascii="Arial Armenian" w:hAnsi="Arial Armenian"/>
          <w:bCs/>
          <w:iCs/>
          <w:sz w:val="22"/>
          <w:szCs w:val="22"/>
          <w:lang w:val="pt-BR"/>
        </w:rPr>
        <w:t>§</w:t>
      </w:r>
      <w:r w:rsidRPr="00BF5A35">
        <w:rPr>
          <w:rFonts w:ascii="GHEA Grapalat" w:hAnsi="GHEA Grapalat"/>
          <w:sz w:val="22"/>
          <w:szCs w:val="22"/>
          <w:u w:val="single"/>
          <w:lang w:val="af-ZA"/>
        </w:rPr>
        <w:t>ԱՄԽՀ-ԳՀ</w:t>
      </w:r>
      <w:r w:rsidRPr="00BF5A35">
        <w:rPr>
          <w:rFonts w:ascii="GHEA Grapalat" w:hAnsi="GHEA Grapalat"/>
          <w:sz w:val="22"/>
          <w:szCs w:val="22"/>
          <w:u w:val="single"/>
          <w:lang w:val="hy-AM"/>
        </w:rPr>
        <w:t>ԱՊ</w:t>
      </w:r>
      <w:r w:rsidRPr="00BF5A35">
        <w:rPr>
          <w:rFonts w:ascii="GHEA Grapalat" w:hAnsi="GHEA Grapalat"/>
          <w:sz w:val="22"/>
          <w:szCs w:val="22"/>
          <w:u w:val="single"/>
          <w:lang w:val="af-ZA"/>
        </w:rPr>
        <w:t>ՁԲ-2</w:t>
      </w:r>
      <w:r w:rsidRPr="00BF5A35">
        <w:rPr>
          <w:rFonts w:ascii="GHEA Grapalat" w:hAnsi="GHEA Grapalat"/>
          <w:sz w:val="22"/>
          <w:szCs w:val="22"/>
          <w:u w:val="single"/>
          <w:lang w:val="hy-AM"/>
        </w:rPr>
        <w:t>4</w:t>
      </w:r>
      <w:r w:rsidRPr="00BF5A35">
        <w:rPr>
          <w:rFonts w:ascii="GHEA Grapalat" w:hAnsi="GHEA Grapalat"/>
          <w:sz w:val="22"/>
          <w:szCs w:val="22"/>
          <w:u w:val="single"/>
          <w:lang w:val="af-ZA"/>
        </w:rPr>
        <w:t>/</w:t>
      </w:r>
      <w:r w:rsidRPr="00BF5A35">
        <w:rPr>
          <w:rFonts w:ascii="GHEA Grapalat" w:hAnsi="GHEA Grapalat"/>
          <w:sz w:val="22"/>
          <w:szCs w:val="22"/>
          <w:u w:val="single"/>
          <w:lang w:val="hy-AM"/>
        </w:rPr>
        <w:t>14</w:t>
      </w:r>
      <w:r w:rsidRPr="00BF5A35">
        <w:rPr>
          <w:rFonts w:ascii="Arial Armenian" w:hAnsi="Arial Armenian"/>
          <w:bCs/>
          <w:iCs/>
          <w:sz w:val="22"/>
          <w:szCs w:val="22"/>
          <w:lang w:val="pt-BR"/>
        </w:rPr>
        <w:t>¦</w:t>
      </w:r>
      <w:r w:rsidRPr="00BF5A35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ծածկագրով գնման ընթացակարգ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ի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>
        <w:rPr>
          <w:rFonts w:ascii="GHEA Grapalat" w:eastAsiaTheme="minorHAnsi" w:hAnsi="GHEA Grapalat" w:cs="Sylfaen"/>
          <w:sz w:val="22"/>
          <w:szCs w:val="22"/>
          <w:u w:val="single"/>
          <w:lang w:val="hy-AM" w:eastAsia="en-US"/>
        </w:rPr>
        <w:t>6;10;11;14;17;18;19;20;22;24;26;27;28;32;33;34;35;46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-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րդ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չափաբաժին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val="hy-AM" w:eastAsia="en-US"/>
        </w:rPr>
        <w:t>ներ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eastAsia="en-US"/>
        </w:rPr>
        <w:t>ը՝</w:t>
      </w:r>
      <w:r w:rsidRPr="00BF5A35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 xml:space="preserve"> չկայացած հայտարարելու մասին տեղեկատվությունը</w:t>
      </w:r>
      <w:r w:rsidRPr="00D319E1">
        <w:rPr>
          <w:rFonts w:ascii="GHEA Grapalat" w:eastAsiaTheme="minorHAnsi" w:hAnsi="GHEA Grapalat" w:cs="Sylfaen"/>
          <w:b w:val="0"/>
          <w:sz w:val="22"/>
          <w:szCs w:val="22"/>
          <w:lang w:val="af-ZA" w:eastAsia="en-US"/>
        </w:rPr>
        <w:t>`</w:t>
      </w:r>
    </w:p>
    <w:p w14:paraId="62F67966" w14:textId="77777777" w:rsidR="00BF5A35" w:rsidRPr="00D05C13" w:rsidRDefault="00BF5A35" w:rsidP="00BF5A35">
      <w:pPr>
        <w:rPr>
          <w:rFonts w:ascii="GHEA Grapalat" w:hAnsi="GHEA Grapalat"/>
          <w:lang w:val="af-ZA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1957"/>
        <w:gridCol w:w="2662"/>
        <w:gridCol w:w="2391"/>
        <w:gridCol w:w="2184"/>
      </w:tblGrid>
      <w:tr w:rsidR="00BF5A35" w:rsidRPr="00691350" w14:paraId="61267593" w14:textId="77777777" w:rsidTr="000E1F32">
        <w:trPr>
          <w:trHeight w:val="3239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C2FA6" w14:textId="77777777" w:rsidR="00BF5A35" w:rsidRDefault="00BF5A35" w:rsidP="00936C7A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CB4DF" w14:textId="77777777" w:rsidR="00BF5A35" w:rsidRDefault="00BF5A35" w:rsidP="00936C7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8004" w14:textId="77777777" w:rsidR="00BF5A35" w:rsidRDefault="00BF5A35" w:rsidP="00936C7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EB5B" w14:textId="77777777" w:rsidR="00BF5A35" w:rsidRDefault="00BF5A35" w:rsidP="00936C7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14:paraId="6DABA3A0" w14:textId="77777777" w:rsidR="00BF5A35" w:rsidRDefault="00BF5A35" w:rsidP="00936C7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195A" w14:textId="77777777" w:rsidR="00BF5A35" w:rsidRDefault="00BF5A35" w:rsidP="00936C7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BF5A35" w:rsidRPr="00691350" w14:paraId="22551B04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6730" w14:textId="77777777" w:rsidR="00BF5A35" w:rsidRPr="00E02E43" w:rsidRDefault="000E1F32" w:rsidP="00936C7A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6DAA" w14:textId="77777777" w:rsidR="00BF5A35" w:rsidRPr="007B5E0A" w:rsidRDefault="000E1F32" w:rsidP="00936C7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Գրատախտակ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C256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4431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512BFBD1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1F68700C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049F3E26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FDB6" w14:textId="77777777" w:rsidR="00BF5A35" w:rsidRPr="00D05C13" w:rsidRDefault="00BF5A35" w:rsidP="00936C7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BF5A35" w:rsidRPr="00BF5A35" w14:paraId="5827AAE1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3182" w14:textId="77777777" w:rsidR="00BF5A35" w:rsidRPr="00E02E43" w:rsidRDefault="000E1F32" w:rsidP="00936C7A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25E3" w14:textId="77777777" w:rsidR="00BF5A35" w:rsidRPr="007B5E0A" w:rsidRDefault="000E1F32" w:rsidP="00936C7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Հեռուստացույց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5140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F1A6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0C742847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5F39DD65" w14:textId="77777777" w:rsidR="00BF5A35" w:rsidRPr="000E1F32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lang w:val="af-ZA"/>
              </w:rPr>
              <w:t>3-րդ կետի</w:t>
            </w:r>
          </w:p>
          <w:p w14:paraId="49EF4EF9" w14:textId="77777777" w:rsidR="00BF5A35" w:rsidRPr="000E1F32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73C8" w14:textId="77777777" w:rsidR="00BF5A35" w:rsidRPr="000E1F32" w:rsidRDefault="000E1F32" w:rsidP="00936C7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Գերազանցում է գնման գինը</w:t>
            </w:r>
          </w:p>
        </w:tc>
      </w:tr>
      <w:tr w:rsidR="00BF5A35" w:rsidRPr="00691350" w14:paraId="52DAE3C8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50E2" w14:textId="77777777" w:rsidR="00BF5A35" w:rsidRPr="00E02E43" w:rsidRDefault="000E1F32" w:rsidP="00936C7A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AB18" w14:textId="77777777" w:rsidR="00BF5A35" w:rsidRPr="007B5E0A" w:rsidRDefault="000E1F32" w:rsidP="00936C7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Պատրաստի սննդի բաշխման սեղան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8C03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3630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455DCD3E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3A979C64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65576C23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6350" w14:textId="77777777" w:rsidR="00BF5A35" w:rsidRPr="00D05C13" w:rsidRDefault="00BF5A35" w:rsidP="00936C7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BF5A35" w:rsidRPr="00691350" w14:paraId="17618B0E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42D4" w14:textId="77777777" w:rsidR="00BF5A35" w:rsidRPr="00E02E43" w:rsidRDefault="000E1F32" w:rsidP="00936C7A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8A51" w14:textId="77777777" w:rsidR="00BF5A35" w:rsidRPr="00F215B0" w:rsidRDefault="000E1F32" w:rsidP="00936C7A">
            <w:pPr>
              <w:rPr>
                <w:rFonts w:ascii="GHEA Grapalat" w:hAnsi="GHEA Grapalat"/>
                <w:b/>
                <w:bCs/>
                <w:iCs/>
                <w:sz w:val="18"/>
                <w:szCs w:val="16"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Լվացարան /երկբնանի/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3452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0109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6FC8888A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7B2B00E7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3BCE97FA" w14:textId="77777777" w:rsidR="00BF5A35" w:rsidRPr="00D05C13" w:rsidRDefault="00BF5A35" w:rsidP="00936C7A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279C" w14:textId="77777777" w:rsidR="00BF5A35" w:rsidRPr="00D05C13" w:rsidRDefault="00BF5A35" w:rsidP="00936C7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2087ABC1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4379" w14:textId="77777777" w:rsidR="000E1F32" w:rsidRPr="00E02E43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32F4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Պահարան-չորանոց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84BF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5F84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7B3E1368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177B6F6D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756E58C6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9C44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2C5AFA17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D6CB" w14:textId="77777777" w:rsidR="000E1F32" w:rsidRPr="00E02E43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EEC1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 xml:space="preserve"> էլեկտրական դաշնամուր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471E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1E0B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49026529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7BEFB593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3615C6E2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96F4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051F33D6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0A1D" w14:textId="77777777" w:rsidR="000E1F32" w:rsidRPr="00E02E43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D87E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Պահարան՝ դիդակտիկ նյութերի համար /աշխատանքային կենտրոն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516E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EC3C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71FA9CA0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3657965E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93071E2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CDDC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19B0346B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5417" w14:textId="77777777" w:rsidR="000E1F32" w:rsidRPr="00E02E43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20"/>
                <w:lang w:val="hy-AM"/>
              </w:rPr>
              <w:t>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A470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Երաժշտական կենտրոն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2B5D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5DFB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5F896629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35211607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156C9EE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A2EE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10559A86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A9F1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t>22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3773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Էլեկտրական սալօջախ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19C2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FF4B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38EDB597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125C376D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76C714B4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41DD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753D47EF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B4FC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t>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0B21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Սննդի դուրս գրման սառնարան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B3D3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8063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2E9D54E5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64CEA3A4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6668AB3C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02C6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598CB26C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8C24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t>26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25B4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Մատուցման սեղաններ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686C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BECB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15A73722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4AFACE78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12CFB780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5E2D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7B074B78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BD6B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t>27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5FBA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Դարակաշարեր/ մթերքը տեղավորելու համար/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42B5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CEF4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2E3C3F22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584EC2AF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608F8A6A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F259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09851729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46A2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t>28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A16D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Սեղան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8DA4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AB83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10D4AB37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49B922AA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5E73AABF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5D2C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51008D4C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3FE2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t>32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9F97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Մետաղական պահարան դեղորայքի համար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1934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C651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752BF6E0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32AAED55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625F9664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633B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3E5D2430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85A9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t>33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7132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Բժշկական կշեռք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6BF9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FD01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2C510F7E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3CCC1FA1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7DE62892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5504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264C41E8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25F3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t>34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A3F6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Հասակաչափ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CF30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2E77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5DB48DC1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72AF0F22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40E48C61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36FD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691350" w14:paraId="76D0793E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2B62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lastRenderedPageBreak/>
              <w:t>35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4117" w14:textId="77777777" w:rsidR="000E1F32" w:rsidRPr="002940A4" w:rsidRDefault="000E1F32" w:rsidP="000E1F32">
            <w:pPr>
              <w:pStyle w:val="2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2940A4">
              <w:rPr>
                <w:rFonts w:ascii="GHEA Grapalat" w:hAnsi="GHEA Grapalat" w:cs="Calibri"/>
                <w:b/>
                <w:color w:val="000000"/>
              </w:rPr>
              <w:t>Մեկուսարանային մահճակալ /կաշվե թախտ/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FE2C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D0A0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68966084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6C019259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13585DD7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BE2C" w14:textId="77777777" w:rsidR="000E1F32" w:rsidRPr="00D05C13" w:rsidRDefault="000E1F32" w:rsidP="000E1F3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D05C1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</w:p>
        </w:tc>
      </w:tr>
      <w:tr w:rsidR="000E1F32" w:rsidRPr="00BF5A35" w14:paraId="735FD006" w14:textId="77777777" w:rsidTr="000E1F32">
        <w:trPr>
          <w:trHeight w:val="654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48DE" w14:textId="77777777" w:rsidR="000E1F32" w:rsidRPr="007B5E0A" w:rsidRDefault="000E1F32" w:rsidP="000E1F32">
            <w:pPr>
              <w:jc w:val="center"/>
              <w:rPr>
                <w:rFonts w:ascii="GHEA Grapalat" w:hAnsi="GHEA Grapalat"/>
                <w:b/>
                <w:sz w:val="18"/>
                <w:szCs w:val="20"/>
                <w:lang w:val="af-ZA"/>
              </w:rPr>
            </w:pPr>
            <w:r w:rsidRPr="007B5E0A">
              <w:rPr>
                <w:rFonts w:ascii="GHEA Grapalat" w:hAnsi="GHEA Grapalat"/>
                <w:b/>
                <w:sz w:val="18"/>
                <w:szCs w:val="20"/>
                <w:lang w:val="af-ZA"/>
              </w:rPr>
              <w:t>46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448A" w14:textId="77777777" w:rsidR="000E1F32" w:rsidRPr="002940A4" w:rsidRDefault="000E1F32" w:rsidP="000E1F32">
            <w:pPr>
              <w:jc w:val="both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2940A4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Տպիչ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3E71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lang w:val="hy-AM"/>
              </w:rPr>
            </w:pPr>
            <w:r w:rsidRPr="00D05C13">
              <w:rPr>
                <w:rFonts w:ascii="GHEA Grapalat" w:hAnsi="GHEA Grapalat"/>
                <w:b/>
                <w:noProof/>
                <w:sz w:val="20"/>
                <w:lang w:val="hy-AM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6CDD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1-ին կետի</w:t>
            </w:r>
          </w:p>
          <w:p w14:paraId="5BA71ED8" w14:textId="77777777" w:rsidR="000E1F32" w:rsidRPr="00D05C13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05C13">
              <w:rPr>
                <w:rFonts w:ascii="GHEA Grapalat" w:hAnsi="GHEA Grapalat"/>
                <w:b/>
                <w:sz w:val="20"/>
                <w:lang w:val="af-ZA"/>
              </w:rPr>
              <w:t>2-րդ կետի</w:t>
            </w:r>
          </w:p>
          <w:p w14:paraId="35572607" w14:textId="77777777" w:rsidR="000E1F32" w:rsidRPr="000E1F32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lang w:val="af-ZA"/>
              </w:rPr>
              <w:t>3-րդ կետի</w:t>
            </w:r>
          </w:p>
          <w:p w14:paraId="6B5AA10C" w14:textId="77777777" w:rsidR="000E1F32" w:rsidRPr="000E1F32" w:rsidRDefault="000E1F32" w:rsidP="000E1F32">
            <w:pPr>
              <w:spacing w:after="0"/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0E1F3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46A5" w14:textId="77777777" w:rsidR="000E1F32" w:rsidRPr="000E1F32" w:rsidRDefault="000E1F32" w:rsidP="000E1F32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Գերազանցում է գնման գինը</w:t>
            </w:r>
          </w:p>
        </w:tc>
      </w:tr>
    </w:tbl>
    <w:p w14:paraId="3DBC7D33" w14:textId="77777777" w:rsidR="00BF5A35" w:rsidRDefault="00BF5A35" w:rsidP="00BF5A35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</w:p>
    <w:p w14:paraId="031BF3A9" w14:textId="77777777" w:rsidR="00BF5A35" w:rsidRPr="00D05C13" w:rsidRDefault="00BF5A35" w:rsidP="00BF5A35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D319E1">
        <w:rPr>
          <w:rFonts w:ascii="Arial Armenian" w:hAnsi="Arial Armenian"/>
          <w:b/>
          <w:bCs/>
          <w:iCs/>
          <w:lang w:val="pt-BR"/>
        </w:rPr>
        <w:t>§</w:t>
      </w:r>
      <w:r w:rsidRPr="00D319E1">
        <w:rPr>
          <w:rFonts w:ascii="GHEA Grapalat" w:hAnsi="GHEA Grapalat"/>
          <w:b/>
          <w:u w:val="single"/>
          <w:lang w:val="af-ZA"/>
        </w:rPr>
        <w:t>ԱՄԽՀ-ԳՀ</w:t>
      </w:r>
      <w:r w:rsidRPr="00D319E1">
        <w:rPr>
          <w:rFonts w:ascii="GHEA Grapalat" w:hAnsi="GHEA Grapalat"/>
          <w:b/>
          <w:u w:val="single"/>
          <w:lang w:val="hy-AM"/>
        </w:rPr>
        <w:t>ԱՊ</w:t>
      </w:r>
      <w:r w:rsidRPr="00D319E1">
        <w:rPr>
          <w:rFonts w:ascii="GHEA Grapalat" w:hAnsi="GHEA Grapalat"/>
          <w:b/>
          <w:u w:val="single"/>
          <w:lang w:val="af-ZA"/>
        </w:rPr>
        <w:t>ՁԲ-2</w:t>
      </w:r>
      <w:r w:rsidRPr="00D319E1">
        <w:rPr>
          <w:rFonts w:ascii="GHEA Grapalat" w:hAnsi="GHEA Grapalat"/>
          <w:b/>
          <w:u w:val="single"/>
          <w:lang w:val="hy-AM"/>
        </w:rPr>
        <w:t>4</w:t>
      </w:r>
      <w:r w:rsidRPr="00D319E1">
        <w:rPr>
          <w:rFonts w:ascii="GHEA Grapalat" w:hAnsi="GHEA Grapalat"/>
          <w:b/>
          <w:u w:val="single"/>
          <w:lang w:val="af-ZA"/>
        </w:rPr>
        <w:t>/</w:t>
      </w:r>
      <w:r w:rsidR="000E1F32">
        <w:rPr>
          <w:rFonts w:ascii="GHEA Grapalat" w:hAnsi="GHEA Grapalat"/>
          <w:b/>
          <w:u w:val="single"/>
          <w:lang w:val="hy-AM"/>
        </w:rPr>
        <w:t>14</w:t>
      </w:r>
      <w:r w:rsidRPr="00D319E1">
        <w:rPr>
          <w:rFonts w:ascii="Arial Armenian" w:hAnsi="Arial Armenian"/>
          <w:bCs/>
          <w:iCs/>
          <w:lang w:val="pt-BR"/>
        </w:rPr>
        <w:t>¦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ծածկագրով գնահատող հանձնաժողովի քարտուղար  </w:t>
      </w:r>
      <w:r w:rsidRPr="00E02E43">
        <w:rPr>
          <w:rFonts w:ascii="GHEA Grapalat" w:hAnsi="GHEA Grapalat" w:cs="Sylfaen"/>
          <w:b/>
          <w:sz w:val="24"/>
          <w:szCs w:val="24"/>
          <w:u w:val="single"/>
        </w:rPr>
        <w:t>Շ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>.</w:t>
      </w:r>
      <w:r w:rsidRPr="00E02E43">
        <w:rPr>
          <w:rFonts w:ascii="GHEA Grapalat" w:hAnsi="GHEA Grapalat" w:cs="Sylfaen"/>
          <w:b/>
          <w:sz w:val="24"/>
          <w:szCs w:val="24"/>
          <w:u w:val="single"/>
        </w:rPr>
        <w:t>Պողոսյանին</w:t>
      </w:r>
      <w:r w:rsidRPr="00D05C1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625F3D9C" w14:textId="77777777" w:rsidR="00BF5A35" w:rsidRPr="00D05C13" w:rsidRDefault="00BF5A35" w:rsidP="00BF5A35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060-888-999/90/</w:t>
      </w:r>
    </w:p>
    <w:p w14:paraId="7ACB71BF" w14:textId="77777777" w:rsidR="00BF5A35" w:rsidRPr="00D05C13" w:rsidRDefault="00BF5A35" w:rsidP="00BF5A35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>Էլեկտր</w:t>
      </w:r>
      <w:r w:rsidRPr="00D05C13">
        <w:rPr>
          <w:rFonts w:ascii="GHEA Grapalat" w:hAnsi="GHEA Grapalat" w:cs="Sylfaen"/>
          <w:sz w:val="24"/>
          <w:szCs w:val="24"/>
        </w:rPr>
        <w:t>ո</w:t>
      </w: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նային փոստ՝ 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>poghosyan2013@list.ru</w:t>
      </w:r>
    </w:p>
    <w:p w14:paraId="69D7A8B1" w14:textId="239F87C8" w:rsidR="00BF5A35" w:rsidRPr="00D05C13" w:rsidRDefault="00BF5A35" w:rsidP="00BF5A35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05C13">
        <w:rPr>
          <w:rFonts w:ascii="GHEA Grapalat" w:hAnsi="GHEA Grapalat" w:cs="Sylfaen"/>
          <w:sz w:val="24"/>
          <w:szCs w:val="24"/>
          <w:lang w:val="af-ZA"/>
        </w:rPr>
        <w:t xml:space="preserve">Պատվիրատու` </w:t>
      </w:r>
      <w:r w:rsidR="000E1F32">
        <w:rPr>
          <w:rFonts w:ascii="GHEA Grapalat" w:hAnsi="GHEA Grapalat" w:cs="Sylfaen"/>
          <w:b/>
          <w:sz w:val="24"/>
          <w:szCs w:val="24"/>
          <w:lang w:val="af-ZA"/>
        </w:rPr>
        <w:t>Խոյ</w:t>
      </w:r>
      <w:r w:rsidR="00691350">
        <w:rPr>
          <w:rFonts w:ascii="GHEA Grapalat" w:hAnsi="GHEA Grapalat" w:cs="Sylfaen"/>
          <w:b/>
          <w:sz w:val="24"/>
          <w:szCs w:val="24"/>
          <w:lang w:val="af-ZA"/>
        </w:rPr>
        <w:t>ի</w:t>
      </w:r>
      <w:r w:rsidRPr="00D05C13">
        <w:rPr>
          <w:rFonts w:ascii="GHEA Grapalat" w:hAnsi="GHEA Grapalat" w:cs="Sylfaen"/>
          <w:b/>
          <w:sz w:val="24"/>
          <w:szCs w:val="24"/>
          <w:lang w:val="af-ZA"/>
        </w:rPr>
        <w:t xml:space="preserve"> համայնքապետարան:</w:t>
      </w:r>
    </w:p>
    <w:p w14:paraId="116F7555" w14:textId="77777777" w:rsidR="00BF5A35" w:rsidRDefault="00BF5A35" w:rsidP="00BF5A35"/>
    <w:p w14:paraId="7BF4E7FC" w14:textId="77777777" w:rsidR="00BF5A35" w:rsidRDefault="00BF5A35" w:rsidP="00BF5A35"/>
    <w:p w14:paraId="7D74B1E5" w14:textId="77777777" w:rsidR="00BF5A35" w:rsidRDefault="00BF5A35" w:rsidP="00BF5A35"/>
    <w:p w14:paraId="00D98812" w14:textId="77777777" w:rsidR="000C56D3" w:rsidRDefault="000C56D3"/>
    <w:sectPr w:rsidR="000C56D3" w:rsidSect="00D7798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80"/>
    <w:rsid w:val="000C56D3"/>
    <w:rsid w:val="000E1F32"/>
    <w:rsid w:val="00691350"/>
    <w:rsid w:val="006E0180"/>
    <w:rsid w:val="00BF5A35"/>
    <w:rsid w:val="00D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17A0"/>
  <w15:chartTrackingRefBased/>
  <w15:docId w15:val="{D50C6509-67BB-4CCB-9BC6-7A0DE191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35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F5A3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5A35"/>
    <w:rPr>
      <w:rFonts w:ascii="Times LatArm" w:eastAsia="Times New Roman" w:hAnsi="Times LatArm" w:cs="Times New Roman"/>
      <w:b/>
      <w:sz w:val="28"/>
      <w:szCs w:val="20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rsid w:val="000E1F32"/>
    <w:rPr>
      <w:rFonts w:ascii="Baltica" w:eastAsia="Times New Roman" w:hAnsi="Baltica" w:cs="Times New Roman"/>
      <w:sz w:val="20"/>
      <w:szCs w:val="20"/>
      <w:lang w:val="af-ZA"/>
    </w:rPr>
  </w:style>
  <w:style w:type="paragraph" w:styleId="20">
    <w:name w:val="Body Text Indent 2"/>
    <w:basedOn w:val="a"/>
    <w:link w:val="2"/>
    <w:rsid w:val="000E1F32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">
    <w:name w:val="Основной текст с отступом 2 Знак1"/>
    <w:basedOn w:val="a0"/>
    <w:uiPriority w:val="99"/>
    <w:semiHidden/>
    <w:rsid w:val="000E1F32"/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E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3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https://mul2-armavir.gov.am/tasks/356330/oneclick/We244031629391120_.docx?token=f6ed345c4383f39bf8fa937b17c4459a</cp:keywords>
  <dc:description/>
  <cp:lastModifiedBy>User</cp:lastModifiedBy>
  <cp:revision>7</cp:revision>
  <cp:lastPrinted>2024-04-02T12:09:00Z</cp:lastPrinted>
  <dcterms:created xsi:type="dcterms:W3CDTF">2024-04-02T12:03:00Z</dcterms:created>
  <dcterms:modified xsi:type="dcterms:W3CDTF">2024-04-03T12:28:00Z</dcterms:modified>
</cp:coreProperties>
</file>