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72" w:rsidRPr="003A4572" w:rsidRDefault="003A4572" w:rsidP="003A4572">
      <w:pPr>
        <w:spacing w:after="0"/>
        <w:jc w:val="right"/>
        <w:rPr>
          <w:rFonts w:ascii="Sylfaen" w:hAnsi="Sylfaen"/>
          <w:sz w:val="18"/>
          <w:szCs w:val="18"/>
        </w:rPr>
      </w:pPr>
      <w:r w:rsidRPr="003A4572">
        <w:rPr>
          <w:rFonts w:ascii="Sylfaen" w:hAnsi="Sylfaen"/>
          <w:sz w:val="18"/>
          <w:szCs w:val="18"/>
        </w:rPr>
        <w:t>Приложение N 1</w:t>
      </w:r>
    </w:p>
    <w:p w:rsidR="003A4572" w:rsidRPr="003A4572" w:rsidRDefault="003A4572" w:rsidP="003A4572">
      <w:pPr>
        <w:spacing w:after="0"/>
        <w:jc w:val="right"/>
        <w:rPr>
          <w:rFonts w:ascii="Sylfaen" w:hAnsi="Sylfaen"/>
          <w:sz w:val="18"/>
          <w:szCs w:val="18"/>
        </w:rPr>
      </w:pPr>
      <w:r w:rsidRPr="003A4572">
        <w:rPr>
          <w:rFonts w:ascii="Sylfaen" w:hAnsi="Sylfaen"/>
          <w:sz w:val="18"/>
          <w:szCs w:val="18"/>
        </w:rPr>
        <w:t xml:space="preserve">К приказу Министра финансов Республики Армения N 323-А </w:t>
      </w:r>
      <w:proofErr w:type="gramStart"/>
      <w:r w:rsidRPr="003A4572">
        <w:rPr>
          <w:rFonts w:ascii="Sylfaen" w:hAnsi="Sylfaen"/>
          <w:sz w:val="18"/>
          <w:szCs w:val="18"/>
        </w:rPr>
        <w:t>от</w:t>
      </w:r>
      <w:proofErr w:type="gramEnd"/>
    </w:p>
    <w:p w:rsidR="003A4572" w:rsidRPr="003A4572" w:rsidRDefault="003A4572" w:rsidP="003A4572">
      <w:pPr>
        <w:spacing w:after="0"/>
        <w:jc w:val="right"/>
        <w:rPr>
          <w:rFonts w:ascii="Sylfaen" w:hAnsi="Sylfaen"/>
          <w:sz w:val="18"/>
          <w:szCs w:val="18"/>
        </w:rPr>
      </w:pPr>
      <w:r w:rsidRPr="003A4572">
        <w:rPr>
          <w:rFonts w:ascii="Sylfaen" w:hAnsi="Sylfaen"/>
          <w:sz w:val="18"/>
          <w:szCs w:val="18"/>
        </w:rPr>
        <w:t>29 июня 2021 г.</w:t>
      </w:r>
    </w:p>
    <w:p w:rsidR="003A4572" w:rsidRPr="003A4572" w:rsidRDefault="003A4572" w:rsidP="003A4572">
      <w:pPr>
        <w:spacing w:after="0"/>
        <w:jc w:val="center"/>
        <w:rPr>
          <w:rFonts w:ascii="Sylfaen" w:hAnsi="Sylfaen"/>
          <w:b/>
          <w:sz w:val="18"/>
          <w:szCs w:val="18"/>
        </w:rPr>
      </w:pPr>
    </w:p>
    <w:p w:rsidR="003A4572" w:rsidRPr="003A4572" w:rsidRDefault="003A4572" w:rsidP="003A4572">
      <w:pPr>
        <w:spacing w:after="0"/>
        <w:jc w:val="center"/>
        <w:rPr>
          <w:rFonts w:ascii="Sylfaen" w:hAnsi="Sylfaen"/>
          <w:b/>
          <w:sz w:val="18"/>
          <w:szCs w:val="18"/>
        </w:rPr>
      </w:pPr>
      <w:r w:rsidRPr="003A4572">
        <w:rPr>
          <w:rFonts w:ascii="Sylfaen" w:hAnsi="Sylfaen"/>
          <w:b/>
          <w:sz w:val="18"/>
          <w:szCs w:val="18"/>
        </w:rPr>
        <w:t>ОБЪЯВЛЕНИЕ</w:t>
      </w:r>
    </w:p>
    <w:p w:rsidR="003A4572" w:rsidRPr="003A4572" w:rsidRDefault="003A4572" w:rsidP="003A4572">
      <w:pPr>
        <w:spacing w:after="0"/>
        <w:jc w:val="center"/>
        <w:rPr>
          <w:rFonts w:ascii="Sylfaen" w:hAnsi="Sylfaen"/>
          <w:b/>
          <w:sz w:val="18"/>
          <w:szCs w:val="18"/>
        </w:rPr>
      </w:pPr>
      <w:r w:rsidRPr="003A4572">
        <w:rPr>
          <w:rFonts w:ascii="Sylfaen" w:hAnsi="Sylfaen"/>
          <w:b/>
          <w:sz w:val="18"/>
          <w:szCs w:val="18"/>
        </w:rPr>
        <w:t>О подписанном контракте</w:t>
      </w:r>
    </w:p>
    <w:p w:rsidR="003A4572" w:rsidRPr="003A4572" w:rsidRDefault="003A4572" w:rsidP="003A4572">
      <w:pPr>
        <w:spacing w:after="0"/>
        <w:jc w:val="center"/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3A4572">
        <w:rPr>
          <w:rFonts w:ascii="Sylfaen" w:hAnsi="Sylfaen" w:cs="Sylfaen"/>
          <w:b/>
          <w:sz w:val="18"/>
          <w:szCs w:val="18"/>
          <w:lang w:val="af-ZA"/>
        </w:rPr>
        <w:t>ГНКО «Ширакская областная библиотека» РА представляет ниже информацию о договоре № B4696244503, заключенном 29 июля 2025 года в результате процедуры закупки, организованной под кодом B4696244503, с целью приобретения товаров для своих нужд:</w:t>
      </w:r>
    </w:p>
    <w:tbl>
      <w:tblPr>
        <w:tblW w:w="30051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9"/>
        <w:gridCol w:w="284"/>
        <w:gridCol w:w="184"/>
        <w:gridCol w:w="525"/>
        <w:gridCol w:w="425"/>
        <w:gridCol w:w="132"/>
        <w:gridCol w:w="27"/>
        <w:gridCol w:w="124"/>
        <w:gridCol w:w="93"/>
        <w:gridCol w:w="474"/>
        <w:gridCol w:w="142"/>
        <w:gridCol w:w="56"/>
        <w:gridCol w:w="228"/>
        <w:gridCol w:w="92"/>
        <w:gridCol w:w="314"/>
        <w:gridCol w:w="19"/>
        <w:gridCol w:w="191"/>
        <w:gridCol w:w="419"/>
        <w:gridCol w:w="182"/>
        <w:gridCol w:w="10"/>
        <w:gridCol w:w="48"/>
        <w:gridCol w:w="122"/>
        <w:gridCol w:w="729"/>
        <w:gridCol w:w="235"/>
        <w:gridCol w:w="484"/>
        <w:gridCol w:w="177"/>
        <w:gridCol w:w="97"/>
        <w:gridCol w:w="294"/>
        <w:gridCol w:w="688"/>
        <w:gridCol w:w="32"/>
        <w:gridCol w:w="167"/>
        <w:gridCol w:w="38"/>
        <w:gridCol w:w="311"/>
        <w:gridCol w:w="303"/>
        <w:gridCol w:w="84"/>
        <w:gridCol w:w="141"/>
        <w:gridCol w:w="32"/>
        <w:gridCol w:w="129"/>
        <w:gridCol w:w="49"/>
        <w:gridCol w:w="370"/>
        <w:gridCol w:w="611"/>
        <w:gridCol w:w="142"/>
        <w:gridCol w:w="147"/>
        <w:gridCol w:w="998"/>
        <w:gridCol w:w="851"/>
        <w:gridCol w:w="708"/>
        <w:gridCol w:w="143"/>
        <w:gridCol w:w="314"/>
        <w:gridCol w:w="252"/>
        <w:gridCol w:w="285"/>
        <w:gridCol w:w="763"/>
        <w:gridCol w:w="140"/>
        <w:gridCol w:w="576"/>
        <w:gridCol w:w="57"/>
        <w:gridCol w:w="270"/>
        <w:gridCol w:w="555"/>
        <w:gridCol w:w="348"/>
        <w:gridCol w:w="786"/>
        <w:gridCol w:w="117"/>
        <w:gridCol w:w="1707"/>
        <w:gridCol w:w="306"/>
        <w:gridCol w:w="91"/>
        <w:gridCol w:w="1086"/>
        <w:gridCol w:w="2269"/>
        <w:gridCol w:w="7086"/>
      </w:tblGrid>
      <w:tr w:rsidR="003A4572" w:rsidRPr="003A4572" w:rsidTr="007F57DD">
        <w:trPr>
          <w:gridAfter w:val="21"/>
          <w:wAfter w:w="18710" w:type="dxa"/>
          <w:trHeight w:val="146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9" w:type="dxa"/>
            <w:gridSpan w:val="43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Предмет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покупки</w:t>
            </w:r>
          </w:p>
        </w:tc>
      </w:tr>
      <w:tr w:rsidR="003A4572" w:rsidRPr="003A4572" w:rsidTr="007F57DD">
        <w:trPr>
          <w:gridAfter w:val="21"/>
          <w:wAfter w:w="18710" w:type="dxa"/>
          <w:trHeight w:val="110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номер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порции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название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единица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измерения</w:t>
            </w:r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ориентировочная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цена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краткое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описание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технические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характеристики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краткое описание (технические характеристики), предусмотренное контрактом</w:t>
            </w:r>
          </w:p>
        </w:tc>
      </w:tr>
      <w:tr w:rsidR="003A4572" w:rsidRPr="003A4572" w:rsidTr="007F57DD">
        <w:trPr>
          <w:gridAfter w:val="21"/>
          <w:wAfter w:w="18710" w:type="dxa"/>
          <w:trHeight w:val="175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  <w:r w:rsidRPr="003A4572">
              <w:rPr>
                <w:rStyle w:val="a5"/>
                <w:rFonts w:ascii="Sylfaen" w:hAnsi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  <w:tc>
          <w:tcPr>
            <w:tcW w:w="1902" w:type="dxa"/>
            <w:gridSpan w:val="8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3A4572">
              <w:rPr>
                <w:rFonts w:ascii="Sylfaen" w:hAnsi="Sylfaen" w:cs="Arial"/>
                <w:b/>
                <w:sz w:val="18"/>
                <w:szCs w:val="18"/>
              </w:rPr>
              <w:t>драм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275"/>
        </w:trPr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0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4572">
              <w:rPr>
                <w:rFonts w:ascii="Sylfaen" w:hAnsi="Sylfaen"/>
                <w:sz w:val="18"/>
                <w:szCs w:val="18"/>
              </w:rPr>
              <w:t>79810000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Копирование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книг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3A45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ПК</w:t>
            </w:r>
          </w:p>
        </w:tc>
        <w:tc>
          <w:tcPr>
            <w:tcW w:w="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3A457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3A457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3A4572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3A457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1500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3A457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1500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По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контракту</w:t>
            </w:r>
          </w:p>
        </w:tc>
      </w:tr>
      <w:tr w:rsidR="003A4572" w:rsidRPr="003A4572" w:rsidTr="007F57DD">
        <w:trPr>
          <w:gridAfter w:val="21"/>
          <w:wAfter w:w="18710" w:type="dxa"/>
          <w:trHeight w:val="169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137"/>
        </w:trPr>
        <w:tc>
          <w:tcPr>
            <w:tcW w:w="43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Обоснование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выбора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процедуры покупки</w:t>
            </w:r>
          </w:p>
        </w:tc>
        <w:tc>
          <w:tcPr>
            <w:tcW w:w="70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Пункт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4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статьи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23 Закона РА О закупках</w:t>
            </w:r>
          </w:p>
        </w:tc>
      </w:tr>
      <w:tr w:rsidR="003A4572" w:rsidRPr="003A4572" w:rsidTr="007F57DD">
        <w:trPr>
          <w:gridAfter w:val="21"/>
          <w:wAfter w:w="18710" w:type="dxa"/>
          <w:trHeight w:val="196"/>
        </w:trPr>
        <w:tc>
          <w:tcPr>
            <w:tcW w:w="113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</w:trPr>
        <w:tc>
          <w:tcPr>
            <w:tcW w:w="1134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Источник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финансирования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закупок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соответствии с функциональной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классификацией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бюджетных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расходов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</w:trPr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Группа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Бюджет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Внебюджетный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Другое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65"/>
        </w:trPr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196"/>
        </w:trPr>
        <w:tc>
          <w:tcPr>
            <w:tcW w:w="1134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155"/>
        </w:trPr>
        <w:tc>
          <w:tcPr>
            <w:tcW w:w="68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отправки или публикации приглашения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164"/>
        </w:trPr>
        <w:tc>
          <w:tcPr>
            <w:tcW w:w="581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внесения изменений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 приглашение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92"/>
        </w:trPr>
        <w:tc>
          <w:tcPr>
            <w:tcW w:w="581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47"/>
        </w:trPr>
        <w:tc>
          <w:tcPr>
            <w:tcW w:w="581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  <w:p w:rsidR="003A4572" w:rsidRPr="003A4572" w:rsidRDefault="003A4572" w:rsidP="007F57DD">
            <w:pPr>
              <w:widowControl w:val="0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разъяснений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 приглашению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Получение запроса на чтение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</w:p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Для уточнения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47"/>
        </w:trPr>
        <w:tc>
          <w:tcPr>
            <w:tcW w:w="581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155"/>
        </w:trPr>
        <w:tc>
          <w:tcPr>
            <w:tcW w:w="581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54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0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 xml:space="preserve">/ </w:t>
            </w:r>
            <w:proofErr w:type="gram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182" w:type="dxa"/>
            <w:gridSpan w:val="10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Имена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участников</w:t>
            </w:r>
          </w:p>
        </w:tc>
        <w:tc>
          <w:tcPr>
            <w:tcW w:w="7883" w:type="dxa"/>
            <w:gridSpan w:val="32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Цена, указанная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 заявке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каждого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участника</w:t>
            </w:r>
          </w:p>
        </w:tc>
      </w:tr>
      <w:tr w:rsidR="003A4572" w:rsidRPr="003A4572" w:rsidTr="007F57DD">
        <w:trPr>
          <w:gridAfter w:val="21"/>
          <w:wAfter w:w="18710" w:type="dxa"/>
          <w:trHeight w:val="213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883" w:type="dxa"/>
            <w:gridSpan w:val="32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Драм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РА</w:t>
            </w:r>
          </w:p>
        </w:tc>
      </w:tr>
      <w:tr w:rsidR="003A4572" w:rsidRPr="003A4572" w:rsidTr="007F57DD">
        <w:trPr>
          <w:gridAfter w:val="21"/>
          <w:wAfter w:w="18710" w:type="dxa"/>
          <w:trHeight w:val="137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Цена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без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НДС</w:t>
            </w:r>
          </w:p>
        </w:tc>
        <w:tc>
          <w:tcPr>
            <w:tcW w:w="24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</w:tr>
      <w:tr w:rsidR="003A4572" w:rsidRPr="003A4572" w:rsidTr="007F57DD">
        <w:trPr>
          <w:gridAfter w:val="21"/>
          <w:wAfter w:w="18710" w:type="dxa"/>
          <w:trHeight w:val="137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общий</w:t>
            </w:r>
          </w:p>
        </w:tc>
      </w:tr>
      <w:tr w:rsidR="003A4572" w:rsidRPr="003A4572" w:rsidTr="007F57DD">
        <w:trPr>
          <w:gridAfter w:val="21"/>
          <w:wAfter w:w="18710" w:type="dxa"/>
          <w:trHeight w:val="436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Дозировка</w:t>
            </w:r>
          </w:p>
        </w:tc>
        <w:tc>
          <w:tcPr>
            <w:tcW w:w="10065" w:type="dxa"/>
            <w:gridSpan w:val="42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10"/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sz w:val="18"/>
                <w:szCs w:val="18"/>
                <w:lang w:val="hy-AM"/>
              </w:rPr>
              <w:t xml:space="preserve">Галуст  Терзян </w:t>
            </w:r>
            <w:r w:rsidRPr="003A457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ИП</w:t>
            </w:r>
            <w:r w:rsidRPr="003A457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:rsidR="003A4572" w:rsidRPr="003A4572" w:rsidRDefault="003A4572" w:rsidP="007F57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</w:t>
            </w:r>
          </w:p>
        </w:tc>
      </w:tr>
      <w:tr w:rsidR="003A4572" w:rsidRPr="003A4572" w:rsidTr="007F57DD">
        <w:trPr>
          <w:gridAfter w:val="21"/>
          <w:wAfter w:w="18710" w:type="dxa"/>
          <w:trHeight w:val="290"/>
        </w:trPr>
        <w:tc>
          <w:tcPr>
            <w:tcW w:w="2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Другая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информация</w:t>
            </w:r>
          </w:p>
        </w:tc>
        <w:tc>
          <w:tcPr>
            <w:tcW w:w="8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Примечание: если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были проведены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переговоры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целью снижения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цен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</w:tr>
      <w:tr w:rsidR="003A4572" w:rsidRPr="003A4572" w:rsidTr="007F57DD">
        <w:trPr>
          <w:gridAfter w:val="6"/>
          <w:wAfter w:w="12545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rPr>
          <w:gridAfter w:val="21"/>
          <w:wAfter w:w="18710" w:type="dxa"/>
        </w:trPr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rPr>
          <w:gridAfter w:val="21"/>
          <w:wAfter w:w="18710" w:type="dxa"/>
          <w:trHeight w:val="344"/>
        </w:trPr>
        <w:tc>
          <w:tcPr>
            <w:tcW w:w="2569" w:type="dxa"/>
            <w:gridSpan w:val="8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Другая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информация</w:t>
            </w:r>
          </w:p>
        </w:tc>
        <w:tc>
          <w:tcPr>
            <w:tcW w:w="87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Примечание: другие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основания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для отклонения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заявок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</w:tr>
      <w:tr w:rsidR="003A4572" w:rsidRPr="003A4572" w:rsidTr="007F57DD">
        <w:trPr>
          <w:gridAfter w:val="21"/>
          <w:wAfter w:w="18710" w:type="dxa"/>
          <w:trHeight w:val="344"/>
        </w:trPr>
        <w:tc>
          <w:tcPr>
            <w:tcW w:w="25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A4572" w:rsidRPr="003A4572" w:rsidTr="007F57DD">
        <w:trPr>
          <w:gridAfter w:val="21"/>
          <w:wAfter w:w="18710" w:type="dxa"/>
          <w:trHeight w:val="289"/>
        </w:trPr>
        <w:tc>
          <w:tcPr>
            <w:tcW w:w="113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14"/>
          <w:wAfter w:w="15394" w:type="dxa"/>
          <w:trHeight w:val="346"/>
        </w:trPr>
        <w:tc>
          <w:tcPr>
            <w:tcW w:w="49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принятия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решения выбранным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участником</w:t>
            </w:r>
          </w:p>
        </w:tc>
        <w:tc>
          <w:tcPr>
            <w:tcW w:w="64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ind w:left="268" w:hanging="268"/>
              <w:rPr>
                <w:rFonts w:ascii="Sylfaen" w:hAnsi="Sylfaen"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3A457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3A457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3A4572" w:rsidRPr="003A4572" w:rsidTr="007F57DD">
        <w:trPr>
          <w:gridAfter w:val="21"/>
          <w:wAfter w:w="18710" w:type="dxa"/>
          <w:trHeight w:val="92"/>
        </w:trPr>
        <w:tc>
          <w:tcPr>
            <w:tcW w:w="4913" w:type="dxa"/>
            <w:gridSpan w:val="21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Срок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Начало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периода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простоя</w:t>
            </w:r>
          </w:p>
        </w:tc>
        <w:tc>
          <w:tcPr>
            <w:tcW w:w="3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92"/>
        </w:trPr>
        <w:tc>
          <w:tcPr>
            <w:tcW w:w="4913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344"/>
        </w:trPr>
        <w:tc>
          <w:tcPr>
            <w:tcW w:w="11341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уведомления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 предложении заключить контракт выбранному участнику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A4572" w:rsidRPr="003A4572" w:rsidTr="007F57DD">
        <w:trPr>
          <w:gridAfter w:val="21"/>
          <w:wAfter w:w="18710" w:type="dxa"/>
          <w:trHeight w:val="344"/>
        </w:trPr>
        <w:tc>
          <w:tcPr>
            <w:tcW w:w="49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передачи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контракта, подписанного выбранным участником, заказчику</w:t>
            </w:r>
          </w:p>
        </w:tc>
        <w:tc>
          <w:tcPr>
            <w:tcW w:w="642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A4572" w:rsidRPr="003A4572" w:rsidTr="007F57DD">
        <w:trPr>
          <w:gridAfter w:val="21"/>
          <w:wAfter w:w="18710" w:type="dxa"/>
          <w:trHeight w:val="344"/>
        </w:trPr>
        <w:tc>
          <w:tcPr>
            <w:tcW w:w="49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подписания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контракта заказчиком</w:t>
            </w:r>
          </w:p>
        </w:tc>
        <w:tc>
          <w:tcPr>
            <w:tcW w:w="642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A4572" w:rsidRPr="003A4572" w:rsidTr="007F57DD">
        <w:trPr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19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</w:p>
        </w:tc>
      </w:tr>
      <w:tr w:rsidR="003A4572" w:rsidRPr="003A4572" w:rsidTr="007F57DD">
        <w:trPr>
          <w:gridAfter w:val="1"/>
          <w:wAfter w:w="7086" w:type="dxa"/>
        </w:trPr>
        <w:tc>
          <w:tcPr>
            <w:tcW w:w="973" w:type="dxa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 xml:space="preserve">/ </w:t>
            </w:r>
            <w:proofErr w:type="gram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Выбранный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участник</w:t>
            </w:r>
          </w:p>
        </w:tc>
        <w:tc>
          <w:tcPr>
            <w:tcW w:w="8931" w:type="dxa"/>
            <w:gridSpan w:val="39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Номер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контракта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0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6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3A4572" w:rsidRPr="003A4572" w:rsidTr="007F57DD">
        <w:trPr>
          <w:gridAfter w:val="21"/>
          <w:wAfter w:w="18710" w:type="dxa"/>
          <w:trHeight w:val="237"/>
        </w:trPr>
        <w:tc>
          <w:tcPr>
            <w:tcW w:w="973" w:type="dxa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9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Style w:val="anegp0gi0b9av8jahpyh"/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Номер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контракта</w:t>
            </w:r>
          </w:p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Style w:val="anegp0gi0b9av8jahpyh"/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Дата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запечатывания</w:t>
            </w:r>
          </w:p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Крайний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срок выполнения</w:t>
            </w:r>
          </w:p>
        </w:tc>
        <w:tc>
          <w:tcPr>
            <w:tcW w:w="1939" w:type="dxa"/>
            <w:gridSpan w:val="7"/>
            <w:vMerge w:val="restart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Сумма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первоначального взноса</w:t>
            </w:r>
          </w:p>
        </w:tc>
        <w:tc>
          <w:tcPr>
            <w:tcW w:w="3355" w:type="dxa"/>
            <w:gridSpan w:val="13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lastRenderedPageBreak/>
              <w:t>Драм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РА</w:t>
            </w:r>
          </w:p>
        </w:tc>
      </w:tr>
      <w:tr w:rsidR="003A4572" w:rsidRPr="003A4572" w:rsidTr="007F57DD">
        <w:trPr>
          <w:gridAfter w:val="16"/>
          <w:wAfter w:w="16442" w:type="dxa"/>
          <w:trHeight w:val="238"/>
        </w:trPr>
        <w:tc>
          <w:tcPr>
            <w:tcW w:w="973" w:type="dxa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 доступными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финансовыми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средствами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914"/>
        </w:trPr>
        <w:tc>
          <w:tcPr>
            <w:tcW w:w="9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9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8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146"/>
        </w:trPr>
        <w:tc>
          <w:tcPr>
            <w:tcW w:w="973" w:type="dxa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sz w:val="18"/>
                <w:szCs w:val="18"/>
                <w:lang w:val="hy-AM"/>
              </w:rPr>
              <w:t xml:space="preserve">Галуст  Терзян </w:t>
            </w:r>
            <w:r w:rsidRPr="003A457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ИП</w:t>
            </w:r>
            <w:r w:rsidRPr="003A457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  <w:r w:rsidRPr="003A4572">
              <w:rPr>
                <w:rFonts w:ascii="Sylfaen" w:hAnsi="Sylfaen" w:cs="Times New Roma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3A4572">
              <w:rPr>
                <w:rFonts w:ascii="Times New Roman" w:hAnsi="Times New Roman" w:cs="Times New Roman"/>
                <w:b/>
                <w:sz w:val="18"/>
                <w:szCs w:val="18"/>
                <w:lang w:val="hy-AM"/>
              </w:rPr>
              <w:t>․</w:t>
            </w: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г</w:t>
            </w:r>
          </w:p>
        </w:tc>
        <w:tc>
          <w:tcPr>
            <w:tcW w:w="1939" w:type="dxa"/>
            <w:gridSpan w:val="7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8"/>
            <w:shd w:val="clear" w:color="auto" w:fill="auto"/>
            <w:vAlign w:val="center"/>
          </w:tcPr>
          <w:p w:rsidR="003A4572" w:rsidRPr="003A4572" w:rsidRDefault="003A4572" w:rsidP="003A45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Pr="003A45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500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1500</w:t>
            </w:r>
          </w:p>
        </w:tc>
      </w:tr>
      <w:tr w:rsidR="003A4572" w:rsidRPr="003A4572" w:rsidTr="007F57DD">
        <w:trPr>
          <w:gridAfter w:val="7"/>
          <w:wAfter w:w="12662" w:type="dxa"/>
          <w:trHeight w:val="150"/>
        </w:trPr>
        <w:tc>
          <w:tcPr>
            <w:tcW w:w="11341" w:type="dxa"/>
            <w:gridSpan w:val="45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Имя и адрес выбранного участника (участников)</w:t>
            </w:r>
          </w:p>
        </w:tc>
        <w:tc>
          <w:tcPr>
            <w:tcW w:w="2016" w:type="dxa"/>
            <w:gridSpan w:val="4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proofErr w:type="spellEnd"/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proofErr w:type="spellEnd"/>
            <w:r w:rsidRPr="003A457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3A4572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  <w:proofErr w:type="spellEnd"/>
          </w:p>
        </w:tc>
      </w:tr>
      <w:tr w:rsidR="003A4572" w:rsidRPr="003A4572" w:rsidTr="003A4572">
        <w:trPr>
          <w:gridAfter w:val="21"/>
          <w:wAfter w:w="18710" w:type="dxa"/>
          <w:trHeight w:val="125"/>
        </w:trPr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 xml:space="preserve">/ </w:t>
            </w:r>
            <w:proofErr w:type="gram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8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Выбранный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участник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ИНН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номер и серия паспорта</w:t>
            </w:r>
          </w:p>
        </w:tc>
      </w:tr>
      <w:tr w:rsidR="003A4572" w:rsidRPr="003A4572" w:rsidTr="003A4572">
        <w:trPr>
          <w:gridAfter w:val="21"/>
          <w:wAfter w:w="18710" w:type="dxa"/>
          <w:trHeight w:val="155"/>
        </w:trPr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8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sz w:val="18"/>
                <w:szCs w:val="18"/>
                <w:lang w:val="hy-AM"/>
              </w:rPr>
              <w:t xml:space="preserve">Галуст  Терзян </w:t>
            </w:r>
            <w:r w:rsidRPr="003A457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ИП</w:t>
            </w:r>
            <w:r w:rsidRPr="003A457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3A457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 xml:space="preserve">Г. </w:t>
            </w:r>
            <w:proofErr w:type="spellStart"/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Гюмри</w:t>
            </w:r>
            <w:proofErr w:type="spellEnd"/>
            <w:r w:rsidRPr="003A457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ул. Абовяна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248/6</w:t>
            </w:r>
            <w:bookmarkStart w:id="0" w:name="_GoBack"/>
            <w:bookmarkEnd w:id="0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sz w:val="18"/>
                <w:szCs w:val="18"/>
              </w:rPr>
              <w:t>2050132003371001</w:t>
            </w:r>
          </w:p>
        </w:tc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57234422</w:t>
            </w:r>
          </w:p>
        </w:tc>
      </w:tr>
      <w:tr w:rsidR="003A4572" w:rsidRPr="003A4572" w:rsidTr="003A4572">
        <w:trPr>
          <w:gridAfter w:val="21"/>
          <w:wAfter w:w="18710" w:type="dxa"/>
          <w:trHeight w:val="40"/>
        </w:trPr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8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8710" w:type="dxa"/>
          <w:trHeight w:val="200"/>
        </w:trPr>
        <w:tc>
          <w:tcPr>
            <w:tcW w:w="36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Другая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информация</w:t>
            </w:r>
          </w:p>
        </w:tc>
        <w:tc>
          <w:tcPr>
            <w:tcW w:w="76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Примечание: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 xml:space="preserve">в случае </w:t>
            </w:r>
            <w:proofErr w:type="spell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непредоставления</w:t>
            </w:r>
            <w:proofErr w:type="spellEnd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 xml:space="preserve"> какой-либо дозы заказчик обязан заполнить информацию о недоставке.</w:t>
            </w:r>
            <w:r w:rsidRPr="003A4572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։</w:t>
            </w: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75"/>
        </w:trPr>
        <w:tc>
          <w:tcPr>
            <w:tcW w:w="1134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proofErr w:type="gram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Как участники, подавшие заявку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данной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части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настоящей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процедуры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так и общественные организации, получившие государственную регистрацию в Республике Армения,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 лица, осуществляющие информационную деятельность, могут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представить заказчику, организовавшему процедуру, письменное требование о совместном участии в процессе принятия результата данной части заключенного контракта совместно с ответственным подразделением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 течение календарного дня после опубликования настоящего объявления.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: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 письменному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требованию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прилагается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՝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1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оригинал</w:t>
            </w:r>
            <w:proofErr w:type="gramEnd"/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доверенности, выданной физическому лицу</w:t>
            </w:r>
            <w:proofErr w:type="gramStart"/>
            <w:r w:rsidRPr="003A4572">
              <w:rPr>
                <w:rFonts w:ascii="Sylfaen" w:hAnsi="Sylfaen"/>
                <w:b/>
                <w:sz w:val="18"/>
                <w:szCs w:val="18"/>
              </w:rPr>
              <w:t>.</w:t>
            </w:r>
            <w:proofErr w:type="gramEnd"/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gram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этом уполномоченный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՝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ответ: 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количество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физических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лиц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не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может превышать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двух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Б.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физическое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лицо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должно лично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выполнять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действия, на которые оно уполномочено;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2) оригиналы заявлений, как подавших требование об участии в процессе, так и подписанных уполномоченными физическими лицами, об отсутствии конфликта интересов, предусмотренного частью 2 статьи 5.1 Закона РА «О закупках»;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3) адреса электронной почты и номера телефонов, по которым заказчик может связаться с лицом, предъявившим требование, и уполномоченным им физическим лицом;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4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в случае общественных организаций, получивших государственную регистрацию в Республике Армения, и лиц, осуществляющих информационную деятельность, также копия свидетельства о государственной регистрации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: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Официальный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адрес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электронной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почты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руководителя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ответственного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подразделения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заказчика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  <w:tr w:rsidR="003A4572" w:rsidRPr="003A4572" w:rsidTr="007F57DD">
        <w:trPr>
          <w:gridAfter w:val="21"/>
          <w:wAfter w:w="18710" w:type="dxa"/>
          <w:trHeight w:val="475"/>
        </w:trPr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Информация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о публикациях,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осуществленных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в соответствии с Законом РА "О закупках" в целях привлечения участников</w:t>
            </w:r>
          </w:p>
        </w:tc>
        <w:tc>
          <w:tcPr>
            <w:tcW w:w="765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С целью привлечения участников в соответствии с Законом РА " О закупках</w:t>
            </w:r>
            <w:r w:rsidRPr="003A4572">
              <w:rPr>
                <w:rFonts w:ascii="Sylfaen" w:hAnsi="Sylfaen"/>
                <w:sz w:val="18"/>
                <w:szCs w:val="18"/>
              </w:rPr>
              <w:t xml:space="preserve"> – </w:t>
            </w:r>
            <w:r w:rsidRPr="003A4572">
              <w:rPr>
                <w:rStyle w:val="anegp0gi0b9av8jahpyh"/>
                <w:rFonts w:ascii="Sylfaen" w:hAnsi="Sylfaen"/>
                <w:sz w:val="18"/>
                <w:szCs w:val="18"/>
              </w:rPr>
              <w:t>на почтовые адреса был отправлен запрос</w:t>
            </w: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27"/>
        </w:trPr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rPr>
                <w:rFonts w:ascii="Sylfaen" w:hAnsi="Sylfaen" w:cs="NorKirk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lastRenderedPageBreak/>
              <w:t>Кра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кое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описание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их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и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дейс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вий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предприня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ых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связи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с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э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им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случае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обнару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ж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ения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незаконных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дейс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вий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рамках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процесса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закупки</w:t>
            </w:r>
          </w:p>
        </w:tc>
        <w:tc>
          <w:tcPr>
            <w:tcW w:w="76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 w:cs="NorKirk"/>
                <w:b/>
                <w:bCs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процессе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покупки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не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было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выявлено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никаких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незаконных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дейс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вий</w:t>
            </w: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NorKirk"/>
                <w:b/>
                <w:sz w:val="18"/>
                <w:szCs w:val="18"/>
                <w:lang w:val="hy-AM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27"/>
        </w:trPr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rPr>
                <w:rFonts w:ascii="Sylfaen" w:hAnsi="Sylfaen" w:cs="NorKirk"/>
                <w:b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Жалобы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поданные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в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о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ношении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процесса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покупки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и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решения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,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приня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ые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ним</w:t>
            </w:r>
          </w:p>
        </w:tc>
        <w:tc>
          <w:tcPr>
            <w:tcW w:w="76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 w:cs="NorKirk"/>
                <w:b/>
                <w:bCs/>
                <w:sz w:val="18"/>
                <w:szCs w:val="18"/>
                <w:lang w:val="hy-AM"/>
              </w:rPr>
            </w:pP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Жалоб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на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процесс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покупки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не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пос</w:t>
            </w:r>
            <w:r w:rsidRPr="003A4572">
              <w:rPr>
                <w:rStyle w:val="anegp0gi0b9av8jahpyh"/>
                <w:rFonts w:ascii="Sylfaen" w:hAnsi="Sylfaen" w:cs="NorKirk"/>
                <w:b/>
                <w:sz w:val="18"/>
                <w:szCs w:val="18"/>
              </w:rPr>
              <w:t>т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упало</w:t>
            </w: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NorKirk"/>
                <w:b/>
                <w:sz w:val="18"/>
                <w:szCs w:val="18"/>
                <w:lang w:val="hy-AM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427"/>
        </w:trPr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rPr>
                <w:rFonts w:ascii="Sylfaen" w:hAnsi="Sylfaen" w:cs="NorKirk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Другая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необходимая</w:t>
            </w:r>
            <w:r w:rsidRPr="003A4572">
              <w:rPr>
                <w:rFonts w:ascii="Sylfaen" w:hAnsi="Sylfaen" w:cs="NorKirk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 w:cs="Times New Roman"/>
                <w:b/>
                <w:sz w:val="18"/>
                <w:szCs w:val="18"/>
              </w:rPr>
              <w:t>информация</w:t>
            </w:r>
          </w:p>
        </w:tc>
        <w:tc>
          <w:tcPr>
            <w:tcW w:w="76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 w:cs="NorKirk"/>
                <w:b/>
                <w:bCs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21"/>
          <w:wAfter w:w="18710" w:type="dxa"/>
          <w:trHeight w:val="288"/>
        </w:trPr>
        <w:tc>
          <w:tcPr>
            <w:tcW w:w="11341" w:type="dxa"/>
            <w:gridSpan w:val="45"/>
            <w:shd w:val="clear" w:color="auto" w:fill="99CCFF"/>
            <w:vAlign w:val="center"/>
          </w:tcPr>
          <w:p w:rsidR="003A4572" w:rsidRPr="003A4572" w:rsidRDefault="003A4572" w:rsidP="007F57D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A4572" w:rsidRPr="003A4572" w:rsidTr="007F57DD">
        <w:trPr>
          <w:gridAfter w:val="4"/>
          <w:wAfter w:w="10532" w:type="dxa"/>
          <w:trHeight w:val="227"/>
        </w:trPr>
        <w:tc>
          <w:tcPr>
            <w:tcW w:w="11341" w:type="dxa"/>
            <w:gridSpan w:val="45"/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Для получения дополнительной информации, связанной с этим объявлением, вы можете обратиться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к координатору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закупок</w:t>
            </w:r>
          </w:p>
        </w:tc>
        <w:tc>
          <w:tcPr>
            <w:tcW w:w="4089" w:type="dxa"/>
            <w:gridSpan w:val="10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proofErr w:type="spellEnd"/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A4572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3A4572" w:rsidRPr="003A4572" w:rsidTr="007F57DD">
        <w:trPr>
          <w:trHeight w:val="47"/>
        </w:trPr>
        <w:tc>
          <w:tcPr>
            <w:tcW w:w="32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3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Телефон</w:t>
            </w:r>
          </w:p>
        </w:tc>
        <w:tc>
          <w:tcPr>
            <w:tcW w:w="4090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A4572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3A4572" w:rsidRPr="003A4572" w:rsidTr="007F57DD">
        <w:trPr>
          <w:trHeight w:val="47"/>
        </w:trPr>
        <w:tc>
          <w:tcPr>
            <w:tcW w:w="3260" w:type="dxa"/>
            <w:gridSpan w:val="35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Тамара</w:t>
            </w:r>
            <w:r w:rsidRPr="003A457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A4572">
              <w:rPr>
                <w:rStyle w:val="anegp0gi0b9av8jahpyh"/>
                <w:rFonts w:ascii="Sylfaen" w:hAnsi="Sylfaen"/>
                <w:b/>
                <w:sz w:val="18"/>
                <w:szCs w:val="18"/>
              </w:rPr>
              <w:t>Ерицян</w:t>
            </w:r>
            <w:proofErr w:type="spellEnd"/>
          </w:p>
        </w:tc>
        <w:tc>
          <w:tcPr>
            <w:tcW w:w="3991" w:type="dxa"/>
            <w:gridSpan w:val="26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gridSpan w:val="5"/>
            <w:shd w:val="clear" w:color="auto" w:fill="auto"/>
            <w:vAlign w:val="center"/>
          </w:tcPr>
          <w:p w:rsidR="003A4572" w:rsidRPr="003A4572" w:rsidRDefault="003A4572" w:rsidP="007F57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3A4572" w:rsidRPr="003A4572" w:rsidRDefault="003A4572" w:rsidP="003A4572">
      <w:pPr>
        <w:spacing w:after="240"/>
        <w:jc w:val="both"/>
        <w:rPr>
          <w:rStyle w:val="anegp0gi0b9av8jahpyh"/>
          <w:rFonts w:ascii="Sylfaen" w:hAnsi="Sylfaen"/>
          <w:b/>
          <w:sz w:val="18"/>
          <w:szCs w:val="18"/>
        </w:rPr>
      </w:pPr>
    </w:p>
    <w:p w:rsidR="003A4572" w:rsidRPr="003A4572" w:rsidRDefault="003A4572" w:rsidP="003A4572">
      <w:pPr>
        <w:spacing w:after="240"/>
        <w:jc w:val="both"/>
        <w:rPr>
          <w:rFonts w:ascii="Sylfaen" w:hAnsi="Sylfaen"/>
          <w:b/>
          <w:sz w:val="18"/>
          <w:szCs w:val="18"/>
          <w:lang w:val="af-ZA"/>
        </w:rPr>
      </w:pPr>
      <w:r w:rsidRPr="003A4572">
        <w:rPr>
          <w:rStyle w:val="anegp0gi0b9av8jahpyh"/>
          <w:rFonts w:ascii="Sylfaen" w:hAnsi="Sylfaen"/>
          <w:b/>
          <w:sz w:val="18"/>
          <w:szCs w:val="18"/>
        </w:rPr>
        <w:t>Заказчик: ГНКО</w:t>
      </w:r>
      <w:r w:rsidRPr="003A4572">
        <w:rPr>
          <w:rFonts w:ascii="Sylfaen" w:hAnsi="Sylfaen"/>
          <w:b/>
          <w:sz w:val="18"/>
          <w:szCs w:val="18"/>
        </w:rPr>
        <w:t xml:space="preserve"> </w:t>
      </w:r>
      <w:r w:rsidRPr="003A4572">
        <w:rPr>
          <w:rStyle w:val="anegp0gi0b9av8jahpyh"/>
          <w:rFonts w:ascii="Sylfaen" w:hAnsi="Sylfaen"/>
          <w:b/>
          <w:sz w:val="18"/>
          <w:szCs w:val="18"/>
        </w:rPr>
        <w:t xml:space="preserve">" </w:t>
      </w:r>
      <w:proofErr w:type="spellStart"/>
      <w:r w:rsidRPr="003A4572">
        <w:rPr>
          <w:rStyle w:val="anegp0gi0b9av8jahpyh"/>
          <w:rFonts w:ascii="Sylfaen" w:hAnsi="Sylfaen"/>
          <w:b/>
          <w:sz w:val="18"/>
          <w:szCs w:val="18"/>
        </w:rPr>
        <w:t>Ширакская</w:t>
      </w:r>
      <w:proofErr w:type="spellEnd"/>
      <w:r w:rsidRPr="003A4572">
        <w:rPr>
          <w:rStyle w:val="anegp0gi0b9av8jahpyh"/>
          <w:rFonts w:ascii="Sylfaen" w:hAnsi="Sylfaen"/>
          <w:b/>
          <w:sz w:val="18"/>
          <w:szCs w:val="18"/>
        </w:rPr>
        <w:t xml:space="preserve"> областная</w:t>
      </w:r>
      <w:r w:rsidRPr="003A4572">
        <w:rPr>
          <w:rFonts w:ascii="Sylfaen" w:hAnsi="Sylfaen"/>
          <w:b/>
          <w:sz w:val="18"/>
          <w:szCs w:val="18"/>
        </w:rPr>
        <w:t xml:space="preserve"> </w:t>
      </w:r>
      <w:r w:rsidRPr="003A4572">
        <w:rPr>
          <w:rStyle w:val="anegp0gi0b9av8jahpyh"/>
          <w:rFonts w:ascii="Sylfaen" w:hAnsi="Sylfaen"/>
          <w:b/>
          <w:sz w:val="18"/>
          <w:szCs w:val="18"/>
        </w:rPr>
        <w:t>библиотека</w:t>
      </w:r>
      <w:r w:rsidRPr="003A4572">
        <w:rPr>
          <w:rFonts w:ascii="Sylfaen" w:hAnsi="Sylfaen"/>
          <w:b/>
          <w:sz w:val="18"/>
          <w:szCs w:val="18"/>
        </w:rPr>
        <w:t>»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3A4572" w:rsidRPr="003A4572" w:rsidTr="007F57D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3A4572" w:rsidRPr="003A4572" w:rsidRDefault="003A4572" w:rsidP="007F57DD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3A4572" w:rsidRPr="003A4572" w:rsidRDefault="003A4572" w:rsidP="003A4572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3A4572" w:rsidRPr="003A4572" w:rsidRDefault="003A4572" w:rsidP="003A4572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3A4572" w:rsidRPr="003A4572" w:rsidRDefault="003A4572" w:rsidP="003A4572">
      <w:pPr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spacing w:after="0"/>
        <w:jc w:val="center"/>
        <w:rPr>
          <w:rFonts w:ascii="Sylfaen" w:hAnsi="Sylfaen"/>
          <w:sz w:val="18"/>
          <w:szCs w:val="18"/>
        </w:rPr>
      </w:pPr>
    </w:p>
    <w:p w:rsidR="003A4572" w:rsidRPr="003A4572" w:rsidRDefault="003A4572" w:rsidP="003A4572">
      <w:pPr>
        <w:rPr>
          <w:rFonts w:ascii="Sylfaen" w:hAnsi="Sylfaen"/>
          <w:sz w:val="18"/>
          <w:szCs w:val="18"/>
        </w:rPr>
      </w:pPr>
    </w:p>
    <w:p w:rsidR="00D2105A" w:rsidRPr="003A4572" w:rsidRDefault="00D2105A">
      <w:pPr>
        <w:rPr>
          <w:rFonts w:ascii="Sylfaen" w:hAnsi="Sylfaen"/>
          <w:sz w:val="18"/>
          <w:szCs w:val="18"/>
        </w:rPr>
      </w:pPr>
    </w:p>
    <w:sectPr w:rsidR="00D2105A" w:rsidRPr="003A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36" w:rsidRDefault="00011236" w:rsidP="003A4572">
      <w:pPr>
        <w:spacing w:after="0" w:line="240" w:lineRule="auto"/>
      </w:pPr>
      <w:r>
        <w:separator/>
      </w:r>
    </w:p>
  </w:endnote>
  <w:endnote w:type="continuationSeparator" w:id="0">
    <w:p w:rsidR="00011236" w:rsidRDefault="00011236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rKirk">
    <w:panose1 w:val="02020603050405020304"/>
    <w:charset w:val="00"/>
    <w:family w:val="roman"/>
    <w:pitch w:val="variable"/>
    <w:sig w:usb0="00000883" w:usb1="00000000" w:usb2="00000000" w:usb3="00000000" w:csb0="0000002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36" w:rsidRDefault="00011236" w:rsidP="003A4572">
      <w:pPr>
        <w:spacing w:after="0" w:line="240" w:lineRule="auto"/>
      </w:pPr>
      <w:r>
        <w:separator/>
      </w:r>
    </w:p>
  </w:footnote>
  <w:footnote w:type="continuationSeparator" w:id="0">
    <w:p w:rsidR="00011236" w:rsidRDefault="00011236" w:rsidP="003A4572">
      <w:pPr>
        <w:spacing w:after="0" w:line="240" w:lineRule="auto"/>
      </w:pPr>
      <w:r>
        <w:continuationSeparator/>
      </w:r>
    </w:p>
  </w:footnote>
  <w:footnote w:id="1">
    <w:p w:rsidR="003A4572" w:rsidRPr="002D0BF6" w:rsidRDefault="003A4572" w:rsidP="003A457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011236"/>
    <w:rsid w:val="003A4572"/>
    <w:rsid w:val="00D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A45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3A45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3A4572"/>
    <w:rPr>
      <w:vertAlign w:val="superscript"/>
    </w:rPr>
  </w:style>
  <w:style w:type="character" w:customStyle="1" w:styleId="anegp0gi0b9av8jahpyh">
    <w:name w:val="anegp0gi0b9av8jahpyh"/>
    <w:basedOn w:val="a0"/>
    <w:rsid w:val="003A4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A45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3A45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3A4572"/>
    <w:rPr>
      <w:vertAlign w:val="superscript"/>
    </w:rPr>
  </w:style>
  <w:style w:type="character" w:customStyle="1" w:styleId="anegp0gi0b9av8jahpyh">
    <w:name w:val="anegp0gi0b9av8jahpyh"/>
    <w:basedOn w:val="a0"/>
    <w:rsid w:val="003A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2025-08-05T12:36:00Z</dcterms:created>
  <dcterms:modified xsi:type="dcterms:W3CDTF">2025-08-05T12:39:00Z</dcterms:modified>
</cp:coreProperties>
</file>