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E1723D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E1723D">
        <w:rPr>
          <w:rFonts w:ascii="GHEA Grapalat" w:hAnsi="GHEA Grapalat" w:cs="Sylfaen"/>
          <w:i/>
          <w:sz w:val="16"/>
        </w:rPr>
        <w:t>Հավելված</w:t>
      </w:r>
      <w:proofErr w:type="spellEnd"/>
      <w:r w:rsidRPr="00E1723D">
        <w:rPr>
          <w:rFonts w:ascii="GHEA Grapalat" w:hAnsi="GHEA Grapalat" w:cs="Sylfaen"/>
          <w:i/>
          <w:sz w:val="16"/>
        </w:rPr>
        <w:t xml:space="preserve"> N 4 </w:t>
      </w:r>
    </w:p>
    <w:p w:rsidR="006F0933" w:rsidRPr="00E1723D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1723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E1723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E1723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E1723D">
        <w:rPr>
          <w:rFonts w:ascii="GHEA Grapalat" w:hAnsi="GHEA Grapalat" w:cs="Sylfaen"/>
          <w:i/>
          <w:sz w:val="16"/>
        </w:rPr>
        <w:t>նախարարի</w:t>
      </w:r>
      <w:proofErr w:type="spellEnd"/>
      <w:r w:rsidRPr="00E1723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E1723D">
        <w:rPr>
          <w:rFonts w:ascii="GHEA Grapalat" w:hAnsi="GHEA Grapalat" w:cs="Sylfaen"/>
          <w:i/>
          <w:sz w:val="16"/>
        </w:rPr>
        <w:t>թվականի</w:t>
      </w:r>
      <w:proofErr w:type="spellEnd"/>
      <w:r w:rsidRPr="00E1723D">
        <w:rPr>
          <w:rFonts w:ascii="GHEA Grapalat" w:hAnsi="GHEA Grapalat" w:cs="Sylfaen"/>
          <w:i/>
          <w:sz w:val="16"/>
        </w:rPr>
        <w:t xml:space="preserve"> </w:t>
      </w:r>
    </w:p>
    <w:p w:rsidR="006F0933" w:rsidRPr="00E1723D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E1723D">
        <w:rPr>
          <w:rFonts w:ascii="GHEA Grapalat" w:hAnsi="GHEA Grapalat" w:cs="Sylfaen"/>
          <w:i/>
          <w:sz w:val="16"/>
        </w:rPr>
        <w:t>մայիսի</w:t>
      </w:r>
      <w:proofErr w:type="spellEnd"/>
      <w:r w:rsidRPr="00E1723D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E1723D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E1723D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E1723D">
        <w:rPr>
          <w:rFonts w:ascii="GHEA Grapalat" w:hAnsi="GHEA Grapalat" w:cs="Sylfaen"/>
          <w:i/>
          <w:sz w:val="16"/>
        </w:rPr>
        <w:t xml:space="preserve">    </w:t>
      </w:r>
    </w:p>
    <w:p w:rsidR="006F0933" w:rsidRPr="00E1723D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1723D">
        <w:rPr>
          <w:rFonts w:ascii="GHEA Grapalat" w:hAnsi="GHEA Grapalat" w:cs="Sylfaen"/>
          <w:i/>
          <w:sz w:val="16"/>
        </w:rPr>
        <w:t xml:space="preserve">     </w:t>
      </w:r>
    </w:p>
    <w:p w:rsidR="006F0933" w:rsidRPr="00E1723D" w:rsidRDefault="006F0933" w:rsidP="00553020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E1723D">
        <w:rPr>
          <w:rFonts w:ascii="GHEA Grapalat" w:hAnsi="GHEA Grapalat"/>
        </w:rPr>
        <w:tab/>
      </w:r>
    </w:p>
    <w:p w:rsidR="008442CC" w:rsidRDefault="008442CC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6F0933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E1723D">
        <w:rPr>
          <w:rFonts w:ascii="GHEA Grapalat" w:hAnsi="GHEA Grapalat" w:cs="Sylfaen"/>
          <w:sz w:val="20"/>
          <w:lang w:val="af-ZA"/>
        </w:rPr>
        <w:t>ՀԱՅՏԱՐԱՐՈՒԹՅՈՒՆ</w:t>
      </w:r>
    </w:p>
    <w:p w:rsidR="008442CC" w:rsidRDefault="008442CC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8442CC" w:rsidRPr="00E1723D" w:rsidRDefault="008442CC" w:rsidP="006F0933">
      <w:pPr>
        <w:jc w:val="center"/>
        <w:rPr>
          <w:rFonts w:ascii="GHEA Grapalat" w:hAnsi="GHEA Grapalat" w:cs="Sylfaen"/>
          <w:sz w:val="20"/>
          <w:lang w:val="af-ZA"/>
        </w:rPr>
      </w:pPr>
    </w:p>
    <w:p w:rsidR="008442CC" w:rsidRDefault="006F0933" w:rsidP="00F47CFB">
      <w:pPr>
        <w:spacing w:after="240" w:line="360" w:lineRule="auto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CE5210">
        <w:rPr>
          <w:rFonts w:ascii="GHEA Grapalat" w:hAnsi="GHEA Grapalat" w:cs="Sylfaen"/>
          <w:sz w:val="18"/>
          <w:szCs w:val="18"/>
          <w:lang w:val="af-ZA"/>
        </w:rPr>
        <w:t>կնքված պայմանագրի մասին</w:t>
      </w:r>
    </w:p>
    <w:p w:rsidR="006F0933" w:rsidRDefault="00FF0CBC" w:rsidP="00F47CFB">
      <w:pPr>
        <w:spacing w:after="240" w:line="360" w:lineRule="auto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CE5210">
        <w:rPr>
          <w:rFonts w:ascii="GHEA Grapalat" w:hAnsi="GHEA Grapalat" w:cs="Sylfaen"/>
          <w:sz w:val="18"/>
          <w:szCs w:val="18"/>
          <w:lang w:val="hy-AM"/>
        </w:rPr>
        <w:t>Հայաստանի զարգացման հիմնադրամը</w:t>
      </w:r>
      <w:r w:rsidR="006F0933" w:rsidRPr="00CE5210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27885" w:rsidRPr="00CE5210">
        <w:rPr>
          <w:rFonts w:ascii="GHEA Grapalat" w:hAnsi="GHEA Grapalat" w:cs="Sylfaen"/>
          <w:sz w:val="18"/>
          <w:szCs w:val="18"/>
          <w:lang w:val="hy-AM"/>
        </w:rPr>
        <w:t>համակարգչային և այլ սարքավորումների</w:t>
      </w:r>
      <w:r w:rsidR="00391F9E" w:rsidRPr="00CE521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F0933" w:rsidRPr="00CE5210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127885" w:rsidRPr="00CE5210">
        <w:rPr>
          <w:rFonts w:ascii="GHEA Grapalat" w:hAnsi="GHEA Grapalat"/>
          <w:i/>
          <w:sz w:val="18"/>
          <w:szCs w:val="18"/>
          <w:lang w:val="hy-AM"/>
        </w:rPr>
        <w:t>ՀԶՀ-ԳՀԱՊՁԲ-18-3</w:t>
      </w:r>
      <w:r w:rsidR="00127885" w:rsidRPr="00CE521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F0933" w:rsidRPr="00CE5210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Pr="00CE5210">
        <w:rPr>
          <w:rFonts w:ascii="GHEA Grapalat" w:hAnsi="GHEA Grapalat" w:cs="Sylfaen"/>
          <w:sz w:val="18"/>
          <w:szCs w:val="18"/>
          <w:lang w:val="af-ZA"/>
        </w:rPr>
        <w:t>2018 թ.</w:t>
      </w:r>
      <w:r w:rsidR="00001AC2" w:rsidRPr="00CE521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391F9E" w:rsidRPr="00CE5210">
        <w:rPr>
          <w:rFonts w:ascii="GHEA Grapalat" w:hAnsi="GHEA Grapalat" w:cs="Sylfaen"/>
          <w:sz w:val="18"/>
          <w:szCs w:val="18"/>
          <w:lang w:val="hy-AM"/>
        </w:rPr>
        <w:t xml:space="preserve">Հուլիսի </w:t>
      </w:r>
      <w:r w:rsidR="00127885" w:rsidRPr="00CE5210">
        <w:rPr>
          <w:rFonts w:ascii="GHEA Grapalat" w:hAnsi="GHEA Grapalat" w:cs="Sylfaen"/>
          <w:sz w:val="18"/>
          <w:szCs w:val="18"/>
          <w:lang w:val="af-ZA"/>
        </w:rPr>
        <w:t>2</w:t>
      </w:r>
      <w:r w:rsidR="00380CF9" w:rsidRPr="00CE5210">
        <w:rPr>
          <w:rFonts w:ascii="GHEA Grapalat" w:hAnsi="GHEA Grapalat" w:cs="Sylfaen"/>
          <w:sz w:val="18"/>
          <w:szCs w:val="18"/>
          <w:lang w:val="hy-AM"/>
        </w:rPr>
        <w:t>3</w:t>
      </w:r>
      <w:r w:rsidR="006F0933" w:rsidRPr="00CE5210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127885" w:rsidRPr="00CE5210">
        <w:rPr>
          <w:rFonts w:ascii="GHEA Grapalat" w:hAnsi="GHEA Grapalat"/>
          <w:i/>
          <w:sz w:val="18"/>
          <w:szCs w:val="18"/>
          <w:lang w:val="hy-AM"/>
        </w:rPr>
        <w:t>ՀԶՀ-ԳՀԱՊՁԲ-18-3</w:t>
      </w:r>
      <w:r w:rsidR="00127885" w:rsidRPr="00CE521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F0933" w:rsidRPr="00CE5210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8442CC" w:rsidRPr="00CE5210" w:rsidRDefault="008442CC" w:rsidP="00F47CFB">
      <w:pPr>
        <w:spacing w:after="240" w:line="360" w:lineRule="auto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169"/>
        <w:gridCol w:w="3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E1723D" w:rsidTr="000E4C8F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E1723D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E1723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1723D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E1723D" w:rsidTr="00743DB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E1723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E1723D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2"/>
            <w:vMerge w:val="restart"/>
            <w:shd w:val="clear" w:color="auto" w:fill="auto"/>
            <w:vAlign w:val="center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E1723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E1723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E1723D" w:rsidTr="00743DB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E1723D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12"/>
            <w:vMerge/>
            <w:shd w:val="clear" w:color="auto" w:fill="auto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E1723D" w:rsidTr="00743DB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E1723D" w:rsidRDefault="006F0933" w:rsidP="000E4C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E1723D" w:rsidRDefault="006F0933" w:rsidP="000E4C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7885" w:rsidRPr="00721525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af-ZA"/>
              </w:rPr>
              <w:t>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950000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950000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Համակարգիչ /մայրական սալիկի հատկություններ՝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Չիփսեթ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Z170,  հիշողություն  64GB, DDR4 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Multi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-VGA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: HDMI/DVI-D/RGB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ports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AMD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CrossFireX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™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Technology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1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(x16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1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x4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2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 , 2 x PCI,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Intel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® I219V, 1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Gigabit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LAN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Controller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Պրոցեսոր` ոչ պակաս քան 3.60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Գհց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հաճախականություն, 8ՄԲ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Հիշողություն ոչ պակաս, քան 16ԳԲ, CAS 14-16-16-31, 288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pins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, XMP 2.0, պասիվ հովացումով,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Կոշտ սկավառակ ոչ պակաս, քան 2ՏԲ, սատա, 64ՄԲ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հիշողությամբ, 7200 պտույտ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րոպեում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rpn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3.5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inch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Bytes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Sector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4096,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Seek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Time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8.5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(միջինը),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SSD ոչ պակաս քան 240 ԳԲ, 2.5’’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ֆորմ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ֆակտոր, կարդալու առավելագույն արագությունը  ոչ պակաս, քան 500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գրելու առավելագույն </w:t>
            </w: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արագությունը ոչ պակաս, քան 350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Տեսաքարտ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ոչ պակաս, քան GTX1070,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Bus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Standard PCI Express 3.0,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OpenGL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4.5,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վիդեո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հիշողություն ոչ պակաս, քան 8ԳԲ, GDDR5, CUDA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1920,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Memory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Clock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8008ՄՀց, 256-բիթ,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Digital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Resolution:7680x4320,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ինտերֆեյս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DVI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: x 1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 (DVI-D), HDMI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x 2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 (HDMI 2.0b),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Display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: x 2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DisplayPort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1.4), HDCP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: (2.2), </w:t>
            </w:r>
          </w:p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Համակարգիչ /մայրական սալիկի հատկություններ՝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Չիփսեթ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Z170,  հիշողություն  64GB, DDR4 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Multi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-VGA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: HDMI/DVI-D/RGB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ports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AMD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CrossFireX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™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Technology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1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(x16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1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x16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x4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2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PCIe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3.0/2.0 x1 , 2 x PCI,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Intel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® I219V, 1 x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Gigabit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LAN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Controller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Պրոցեսոր` ոչ պակաս քան 3.60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Գհց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հաճախականություն, 8ՄԲ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Հիշողություն ոչ պակաս, քան 16ԳԲ, CAS 14-16-16-31, 288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pins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, XMP 2.0, պասիվ հովացումով,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Կոշտ սկավառակ ոչ պակաս, քան 2ՏԲ, սատա, 64ՄԲ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Քեշ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հիշողությամբ, 7200 պտույտ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րոպեում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rpn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3.5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inch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Bytes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Sector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4096,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Seek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Time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8.5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(միջինը),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SSD ոչ պակաս քան 240 ԳԲ, 2.5’’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ֆորմ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ֆակտոր, կարդալու առավելագույն արագությունը  ոչ պակաս, քան 500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գրելու առավելագույն արագությունը ոչ պակաս, քան 350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Տեսաքարտ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ոչ պակաս, քան GTX1070,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Bus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Standard PCI Express 3.0,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OpenGL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4.5,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վիդեո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հիշողություն ոչ պակաս, քան 8ԳԲ, GDDR5, CUDA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1920,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Memory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Clock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8008ՄՀց, 256-բիթ,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Digital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Max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Resolution:7680x4320,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ինտերֆեյս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DVI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: x 1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 (DVI-D), HDMI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x 2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Native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 (HDMI 2.0b),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Display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: x 2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DisplayPort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1.4), HDCP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: (2.2), </w:t>
            </w:r>
          </w:p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27885" w:rsidRPr="00E1723D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Անխափան</w:t>
            </w:r>
            <w:proofErr w:type="spellEnd"/>
            <w:r w:rsidRPr="00E1723D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proofErr w:type="spellEnd"/>
            <w:r w:rsidRPr="00E1723D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սարք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49500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49500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Անխափան սնուցման սարք, ոչ պակաս, քան 700ՎԱ, 230Վ, AVR, IEC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Sockets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Frequency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sync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mains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 50/60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+/-1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Interactive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Transfer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Time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4ms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typical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frequency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50/60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+/- 3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auto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sensing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Connections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IEC-320 C14,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Length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1.22meters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Անխափան սնուցման սարք, ոչ պակաս, քան 700ՎԱ, 230Վ, AVR, IEC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Sockets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Output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Frequency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sync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mains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 50/60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+/-1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Interactive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Transfer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Time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4ms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typical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frequency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50/60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+/- 3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Hz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auto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sensing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Input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Connections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IEC-320 C14,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Length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1.22meters</w:t>
            </w:r>
          </w:p>
        </w:tc>
      </w:tr>
      <w:tr w:rsidR="00127885" w:rsidRPr="00E1723D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Մոնիտոր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150000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150000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Մոնիտոր` ոչ պակաս, քան 23.8'',</w:t>
            </w:r>
          </w:p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60.47cm(23.8") LED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black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monitor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(1920 x1080VGA/HDMI1.4),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Free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-SYNC, 16:9 AG, IPS, 0,2745mm, 6ms, 178*/178*,  16.7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million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colors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, 250cd/m2, 1000:1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standard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 8,000,000:1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dynamic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),0.2745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mm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VGA, HDMI 2.0, HDMI 1.4,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Audio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Line-in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Line-out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Speaker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12W.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Մոնիտոր` ոչ պակաս, քան 23.8'',</w:t>
            </w:r>
          </w:p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60.47cm(23.8") LED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black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monitor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(1920 x1080VGA/HDMI1.4),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Free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-SYNC, 16:9 AG, IPS, 0,2745mm, 6ms, 178*/178*,  16.7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million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colors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, 250cd/m2, 1000:1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standard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 8,000,000:1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dynamic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),0.2745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mm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VGA, HDMI 2.0, HDMI 1.4,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Audio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Line-in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Line-out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Speaker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12W.</w:t>
            </w:r>
          </w:p>
        </w:tc>
      </w:tr>
      <w:tr w:rsidR="00127885" w:rsidRPr="00721525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Կոշտ</w:t>
            </w:r>
            <w:proofErr w:type="spellEnd"/>
            <w:r w:rsidRPr="00E1723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171000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171000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SSD` ոչ պակաս, քան 240 ԳԲ, 2.5’’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ֆորմ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ֆակտոր, կարդալու առավելագույն արագությունը  ոչ պակաս, քան 500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գրելու առավելագույն արագությունը ոչ պակաս, քան 350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MTBF` 1,000,000 ժամ,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Operating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Temperature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 0°C ~ +70°C,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Storage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Temperature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-40°C ~ +85°C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SSD` ոչ պակաս, քան 240 ԳԲ, 2.5’’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ֆորմ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ֆակտոր, կարդալու առավելագույն արագությունը  ոչ պակաս, քան 500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գրելու առավելագույն արագությունը ոչ պակաս, քան 350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MBps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MTBF` 1,000,000 ժամ,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Operating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Temperature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 0°C ~ +70°C,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Storage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Temperature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-40°C ~ +85°C</w:t>
            </w:r>
          </w:p>
        </w:tc>
      </w:tr>
      <w:tr w:rsidR="00127885" w:rsidRPr="00E1723D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spacing w:after="240" w:line="360" w:lineRule="auto"/>
              <w:ind w:left="720"/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Հեռախոս</w:t>
            </w:r>
            <w:proofErr w:type="spellEnd"/>
          </w:p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195000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195000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Հեռախոս IP,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no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PoE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132*48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pixel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LCD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display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Single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SIP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account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2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call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appearances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3 XML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programmable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context-sensitive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soft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keys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3-way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conference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multi-language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full-duplex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hands-free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speakerphone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with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advanced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acoustic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echo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cancellation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Electronic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Hook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Switch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(EHS)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with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Plantronics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headsets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Հեռախոս IP,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no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PoE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132*48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pixel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LCD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display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Single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SIP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account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2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call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appearances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3 XML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programmable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context-sensitive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soft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keys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3-way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conference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multi-language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support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full-duplex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hands-free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speakerphone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with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advanced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acoustic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echo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cancellation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Electronic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Hook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Switch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(EHS)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with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Plantronics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headsets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127885" w:rsidRPr="00E1723D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spacing w:after="240" w:line="360" w:lineRule="auto"/>
              <w:ind w:left="720"/>
              <w:jc w:val="both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Հեռախոսի</w:t>
            </w:r>
            <w:proofErr w:type="spellEnd"/>
            <w:r w:rsidRPr="00E1723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մոդուլ</w:t>
            </w:r>
            <w:proofErr w:type="spellEnd"/>
          </w:p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48000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48000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Հեռախոսի մոդուլ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Expansion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cs="Calibri"/>
                <w:sz w:val="16"/>
                <w:szCs w:val="16"/>
                <w:lang w:val="hy-AM"/>
              </w:rPr>
              <w:t>     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Extension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20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programmable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dual-color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buttons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2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pages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(40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contacts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total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), BLF/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Daisy-chain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contacts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extensions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BLA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bridged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appearance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)/SCA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shared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call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appearance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), BLF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busy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lamp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field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standard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eventlist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Call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Park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Pick-up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Presence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Intercom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and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conference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/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transfer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forward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and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Հեռախոսի մոդուլ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Expansion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cs="Calibri"/>
                <w:sz w:val="16"/>
                <w:szCs w:val="16"/>
                <w:lang w:val="hy-AM"/>
              </w:rPr>
              <w:t>     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Extension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20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programmable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dual-color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buttons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2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pages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(40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contacts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total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), BLF/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Daisy-chain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4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modules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to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160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contacts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extensions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BLA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bridged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line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appearance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)/SCA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shared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call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appearance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), BLF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busy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lamp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field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standard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or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eventlist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),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Call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Park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Pick-up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Speed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Dial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Presence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Intercom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and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conference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/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transfer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forward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and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more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</w:tr>
      <w:tr w:rsidR="00127885" w:rsidRPr="00721525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3000000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3000000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sz w:val="16"/>
                <w:szCs w:val="16"/>
                <w:lang w:val="hy-AM"/>
              </w:rPr>
              <w:t xml:space="preserve">  </w:t>
            </w: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Լազերային գունավոր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բազմաֆունկցիոնալ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տպիչ/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սկաներ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պատճենահանող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սարք, որը պետք է ունենա A3 տպելու, պատճենահանելու և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սկանավորելու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հնարավորություն, երկկողմանի տպելու հնարավորություն, ADF, ցանցային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Gigabit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Ethernet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10/100/1000T</w:t>
            </w:r>
          </w:p>
          <w:p w:rsidR="00127885" w:rsidRPr="00E1723D" w:rsidRDefault="00127885" w:rsidP="00127885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Գունավոր և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սև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ու սպիտակ տպելու հնարավորությունը առնվազն 30 էջ մեկ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րոպեում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Առաջին էջի տպագրությունը առավելագույնը 10.5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Վրկ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ամսական տպագրման հնարավորությունը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120000 էջ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տպելու հնարավորություն` 600x600dpi,պատճենահանում `600x600dpi,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սկանավորում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` 600x600dpi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սկանավորման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ֆորմատ PDF, JPEG, TIFF, MTIFF, XPS, PDF/A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Պրոցեսորի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արագությունը նվազագույնը 800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MHz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Հիշողության ծավալը նվազագույնը 1.5GB,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Էկրանի առկայությունը պարտադիր է, որի նվազագույն չափը՝  8.07" (20.5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cm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touchscreen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Color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Graphic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Display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(CGD),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lastRenderedPageBreak/>
              <w:t>Քարթրիջ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՝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սևը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13600 էջ,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գունավորները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16000 էջ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Քաշը ոչ ավելի քան 65 կգ,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Առավելագույն չափսերը 38x45x38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Առնվազն 1 տարվա երաշխիք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sz w:val="16"/>
                <w:szCs w:val="16"/>
                <w:lang w:val="hy-AM"/>
              </w:rPr>
              <w:lastRenderedPageBreak/>
              <w:t xml:space="preserve">  </w:t>
            </w: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Լազերային գունավոր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բազմաֆունկցիոնալ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տպիչ/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սկաներ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/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պատճենահանող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սարք, որը պետք է ունենա A3 տպելու, պատճենահանելու և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սկանավորելու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հնարավորություն, երկկողմանի տպելու հնարավորություն, ADF, ցանցային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Gigabit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Ethernet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10/100/1000T</w:t>
            </w:r>
          </w:p>
          <w:p w:rsidR="00127885" w:rsidRPr="00E1723D" w:rsidRDefault="00127885" w:rsidP="00127885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Գունավոր և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սև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ու սպիտակ տպելու հնարավորությունը առնվազն 30 էջ մեկ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րոպեում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Առաջին էջի տպագրությունը առավելագույնը 10.5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Վրկ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ամսական տպագրման հնարավորությունը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մինչև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120000 էջ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տպելու հնարավորություն` 600x600dpi,պատճենահանում `600x600dpi,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սկանավորում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` 600x600dpi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սկանավորման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ֆորմատ PDF, JPEG, TIFF, MTIFF, XPS, PDF/A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Պրոցեսորի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արագությունը նվազագույնը 800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MHz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Հիշողության ծավալը նվազագույնը 1.5GB,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Էկրանի առկայությունը պարտադիր է, որի նվազագույն չափը՝  8.07" (20.5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cm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touchscreen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Color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Graphic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Display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(CGD),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Քարթրիջ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՝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սևը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13600 էջ,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գունավորները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16000 էջ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Քաշը ոչ ավելի քան 65 կգ,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Առավելագույն չափսերը 38x45x38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lastRenderedPageBreak/>
              <w:t>Առնվազն 1 տարվա երաշխիք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</w:pPr>
          </w:p>
        </w:tc>
      </w:tr>
      <w:tr w:rsidR="00127885" w:rsidRPr="00E1723D" w:rsidTr="00743DB0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27885" w:rsidRPr="00E1723D" w:rsidRDefault="00127885" w:rsidP="001278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spacing w:after="240" w:line="360" w:lineRule="auto"/>
              <w:ind w:left="720"/>
              <w:jc w:val="both"/>
              <w:rPr>
                <w:rFonts w:ascii="GHEA Grapalat" w:hAnsi="GHEA Grapalat" w:cs="Calibri"/>
                <w:sz w:val="16"/>
                <w:szCs w:val="16"/>
                <w:lang w:val="af-ZA"/>
              </w:rPr>
            </w:pP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Անլար</w:t>
            </w:r>
            <w:proofErr w:type="spellEnd"/>
            <w:r w:rsidRPr="00E1723D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միացման</w:t>
            </w:r>
            <w:proofErr w:type="spellEnd"/>
            <w:r w:rsidRPr="00E1723D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Calibri"/>
                <w:sz w:val="16"/>
                <w:szCs w:val="16"/>
              </w:rPr>
              <w:t>կետ</w:t>
            </w:r>
            <w:proofErr w:type="spellEnd"/>
          </w:p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264000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7885" w:rsidRPr="00E1723D" w:rsidRDefault="00127885" w:rsidP="0012788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sz w:val="16"/>
                <w:szCs w:val="16"/>
              </w:rPr>
              <w:t>264000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Նվազագույն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թողունակություն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300Mbps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Wifi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ստանդարտ - 802.11 b/g/n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Wifi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ալիքի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հասանելիությունը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նվազագույնը 183մ 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PoE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հնարավորությունը պարտադիր է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Մուտքային ցանցային պորտ՝</w:t>
            </w:r>
            <w:r w:rsidRPr="00E1723D">
              <w:rPr>
                <w:rFonts w:cs="Calibri"/>
                <w:bCs/>
                <w:color w:val="000000"/>
                <w:sz w:val="16"/>
                <w:szCs w:val="16"/>
                <w:lang w:val="hy-AM"/>
              </w:rPr>
              <w:t> </w:t>
            </w:r>
            <w:hyperlink r:id="rId6" w:history="1">
              <w:r w:rsidRPr="00E1723D">
                <w:rPr>
                  <w:rFonts w:ascii="GHEA Grapalat" w:hAnsi="GHEA Grapalat" w:cs="Sylfaen"/>
                  <w:bCs/>
                  <w:color w:val="000000"/>
                  <w:sz w:val="16"/>
                  <w:szCs w:val="16"/>
                  <w:lang w:val="hy-AM"/>
                </w:rPr>
                <w:t>(1) 10/100</w:t>
              </w:r>
            </w:hyperlink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Ethernet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Port</w:t>
            </w:r>
            <w:proofErr w:type="spellEnd"/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Ալեհավաքներ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՝ 2x2 MIMO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with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Spatial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Diversity</w:t>
            </w:r>
            <w:proofErr w:type="spellEnd"/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802.1Q VLAN հնարավորությունը պարտադիր է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Զուգահեռ միացումները քանակը նվազագույնը 100 օգտագործող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Առաստաղից կախելու հնարավորությամբ, սարքավորման հետ պետք է ներառված լինեն կախելու համար անհրաժեշտ բոլոր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կոմպոնենտները</w:t>
            </w:r>
            <w:proofErr w:type="spellEnd"/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Առնվազն 1 տարի երաշխիք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Նվազագույն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թողունակություն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300Mbps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Wifi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ստանդարտ - 802.11 b/g/n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Wifi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ալիքի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հասանելիությունը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նվազագույնը 183մ 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PoE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հնարավորությունը պարտադիր է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Մուտքային ցանցային պորտ՝</w:t>
            </w:r>
            <w:r w:rsidRPr="00E1723D">
              <w:rPr>
                <w:rFonts w:cs="Calibri"/>
                <w:bCs/>
                <w:color w:val="000000"/>
                <w:sz w:val="16"/>
                <w:szCs w:val="16"/>
                <w:lang w:val="hy-AM"/>
              </w:rPr>
              <w:t> </w:t>
            </w:r>
            <w:hyperlink r:id="rId7" w:history="1">
              <w:r w:rsidRPr="00E1723D">
                <w:rPr>
                  <w:rFonts w:ascii="GHEA Grapalat" w:hAnsi="GHEA Grapalat" w:cs="Sylfaen"/>
                  <w:bCs/>
                  <w:color w:val="000000"/>
                  <w:sz w:val="16"/>
                  <w:szCs w:val="16"/>
                  <w:lang w:val="hy-AM"/>
                </w:rPr>
                <w:t>(1) 10/100</w:t>
              </w:r>
            </w:hyperlink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Ethernet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Port</w:t>
            </w:r>
            <w:proofErr w:type="spellEnd"/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Ալեհավաքներ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՝ 2x2 MIMO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with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Spatial</w:t>
            </w:r>
            <w:proofErr w:type="spellEnd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Diversity</w:t>
            </w:r>
            <w:proofErr w:type="spellEnd"/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802.1Q VLAN հնարավորությունը պարտադիր է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Զուգահեռ միացումները քանակը նվազագույնը 100 օգտագործող</w:t>
            </w:r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 xml:space="preserve">Առաստաղից կախելու հնարավորությամբ, սարքավորման հետ պետք է ներառված լինեն կախելու համար անհրաժեշտ բոլոր </w:t>
            </w:r>
            <w:proofErr w:type="spellStart"/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կոմպոնենտները</w:t>
            </w:r>
            <w:proofErr w:type="spellEnd"/>
          </w:p>
          <w:p w:rsidR="00127885" w:rsidRPr="00E1723D" w:rsidRDefault="00127885" w:rsidP="00127885">
            <w:pPr>
              <w:jc w:val="both"/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hy-AM"/>
              </w:rPr>
              <w:t>Առնվազն 1 տարի երաշխիք</w:t>
            </w:r>
          </w:p>
        </w:tc>
      </w:tr>
      <w:tr w:rsidR="00955C2E" w:rsidRPr="00E1723D" w:rsidTr="000E4C8F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955C2E" w:rsidRPr="00E1723D" w:rsidTr="000E4C8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6652B7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 w:rsidRPr="00E1723D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E172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E1723D"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 w:rsidRPr="00E1723D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E1723D">
              <w:rPr>
                <w:rFonts w:ascii="GHEA Grapalat" w:hAnsi="GHEA Grapalat"/>
                <w:sz w:val="12"/>
                <w:szCs w:val="12"/>
              </w:rPr>
              <w:t xml:space="preserve"> 22-րդ </w:t>
            </w:r>
            <w:proofErr w:type="spellStart"/>
            <w:r w:rsidRPr="00E1723D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E1723D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Pr="00E1723D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E1723D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2"/>
                <w:szCs w:val="12"/>
              </w:rPr>
              <w:t>համաձայն</w:t>
            </w:r>
            <w:proofErr w:type="spellEnd"/>
          </w:p>
        </w:tc>
      </w:tr>
      <w:tr w:rsidR="00955C2E" w:rsidRPr="00E1723D" w:rsidTr="000E4C8F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E1723D" w:rsidTr="000E4C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E1723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E1723D" w:rsidTr="000E4C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E1723D" w:rsidTr="000E4C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E1723D" w:rsidTr="000E4C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E1723D" w:rsidTr="000E4C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F833D8" w:rsidP="00CC7D2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19</w:t>
            </w:r>
            <w:r w:rsidR="00807D58" w:rsidRPr="00E1723D">
              <w:rPr>
                <w:rFonts w:ascii="GHEA Grapalat" w:hAnsi="GHEA Grapalat"/>
                <w:sz w:val="14"/>
                <w:szCs w:val="14"/>
                <w:lang w:val="hy-AM"/>
              </w:rPr>
              <w:t>.06.2018</w:t>
            </w:r>
          </w:p>
        </w:tc>
      </w:tr>
      <w:tr w:rsidR="00955C2E" w:rsidRPr="00E1723D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</w:rPr>
              <w:t>Հ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proofErr w:type="spellEnd"/>
            <w:r w:rsidRPr="00E1723D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proofErr w:type="spellEnd"/>
            <w:r w:rsidRPr="00E1723D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ի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380CF9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</w:tr>
      <w:tr w:rsidR="00955C2E" w:rsidRPr="00E1723D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Հրավերի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պարզաբանումների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Հարցարդման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E1723D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380CF9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1723D" w:rsidRDefault="00380CF9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</w:tr>
      <w:tr w:rsidR="00955C2E" w:rsidRPr="00E1723D" w:rsidTr="000E4C8F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E1723D" w:rsidTr="000E4C8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E1723D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1723D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955C2E" w:rsidRPr="00E1723D" w:rsidTr="000E4C8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E1723D" w:rsidTr="000E4C8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E1723D" w:rsidTr="000E4C8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E1723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E1723D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E1723D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E1723D" w:rsidRDefault="00955C2E" w:rsidP="00955C2E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Կոմպմարկետ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680000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680000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136000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816000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816000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Սատագո</w:t>
            </w:r>
            <w:proofErr w:type="spellEnd"/>
            <w:r w:rsidRPr="00E1723D">
              <w:rPr>
                <w:sz w:val="16"/>
                <w:szCs w:val="16"/>
              </w:rPr>
              <w:t xml:space="preserve"> </w:t>
            </w:r>
            <w:r w:rsidRPr="00E1723D">
              <w:rPr>
                <w:rFonts w:ascii="Times New Roman" w:hAnsi="Times New Roma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724165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724165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144833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144833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868998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868998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758333.33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758333.33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151666.67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151666.67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910000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910000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Էյչ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825000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825000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990000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990000</w:t>
            </w:r>
          </w:p>
        </w:tc>
      </w:tr>
      <w:tr w:rsidR="00E50976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0976" w:rsidRPr="00E1723D" w:rsidRDefault="00E50976" w:rsidP="00E50976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50976" w:rsidRPr="00E1723D" w:rsidRDefault="00E50976" w:rsidP="00E50976">
            <w:pPr>
              <w:widowControl w:val="0"/>
              <w:rPr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Դոքս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քոմպյուտր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Times New Roman" w:hAnsi="Times New Roma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37500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45000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39166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7833.33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47000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47000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Կոմպմարկետ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39500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7900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47400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47400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Էյչ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48000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</w:rPr>
            </w:pP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Սատագո</w:t>
            </w:r>
            <w:proofErr w:type="spellEnd"/>
            <w:r w:rsidRPr="00E1723D">
              <w:rPr>
                <w:rFonts w:ascii="BrushType" w:hAnsi="BrushType"/>
                <w:sz w:val="16"/>
                <w:szCs w:val="16"/>
              </w:rPr>
              <w:t xml:space="preserve"> </w:t>
            </w:r>
            <w:r w:rsidRPr="00E1723D">
              <w:rPr>
                <w:rFonts w:ascii="Times New Roman" w:hAnsi="Times New Roma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41250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49500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49500</w:t>
            </w:r>
          </w:p>
        </w:tc>
      </w:tr>
      <w:tr w:rsidR="00E50976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0976" w:rsidRPr="00E1723D" w:rsidRDefault="00E50976" w:rsidP="00E5097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E50976" w:rsidRPr="00E1723D" w:rsidRDefault="00E50976" w:rsidP="00E50976">
            <w:pPr>
              <w:rPr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Դոքս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քոմպյուտր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Times New Roman" w:hAnsi="Times New Roma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59666.67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59666.67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11933.33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11933.33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71600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71600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Կոմպմարկետ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119000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119000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23800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23800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142800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142800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123333.33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24666.67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24666.67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148000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148000</w:t>
            </w:r>
          </w:p>
        </w:tc>
      </w:tr>
      <w:tr w:rsidR="00C54DDC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C54DDC" w:rsidRPr="00E1723D" w:rsidRDefault="00C54DDC" w:rsidP="00C54DDC">
            <w:pPr>
              <w:rPr>
                <w:sz w:val="16"/>
                <w:szCs w:val="16"/>
              </w:rPr>
            </w:pPr>
          </w:p>
        </w:tc>
      </w:tr>
      <w:tr w:rsidR="00553020" w:rsidRPr="00E1723D" w:rsidTr="00CA64BD">
        <w:trPr>
          <w:trHeight w:val="39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Միկրորինգ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92000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92000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18400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110400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110400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105000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126000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126000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Դոքս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քոմպյուտր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Times New Roman" w:hAnsi="Times New Roma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106750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106750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21350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21350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128100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128100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Կոմպմարկետ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113400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113400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22680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22680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136080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136080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</w:rPr>
            </w:pPr>
            <w:proofErr w:type="spellStart"/>
            <w:r w:rsidRPr="00E1723D">
              <w:rPr>
                <w:rFonts w:ascii="Times New Roman" w:hAnsi="Times New Roman"/>
                <w:sz w:val="16"/>
                <w:szCs w:val="16"/>
              </w:rPr>
              <w:t>Սատագո</w:t>
            </w:r>
            <w:proofErr w:type="spellEnd"/>
            <w:r w:rsidRPr="00E1723D">
              <w:rPr>
                <w:rFonts w:ascii="BrushType" w:hAnsi="BrushType"/>
                <w:sz w:val="16"/>
                <w:szCs w:val="16"/>
              </w:rPr>
              <w:t xml:space="preserve"> </w:t>
            </w:r>
            <w:r w:rsidRPr="00E1723D">
              <w:rPr>
                <w:rFonts w:ascii="Times New Roman" w:hAnsi="Times New Roman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144000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144000</w:t>
            </w:r>
          </w:p>
        </w:tc>
      </w:tr>
      <w:tr w:rsidR="00CA64BD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64BD" w:rsidRPr="00E1723D" w:rsidRDefault="00CA64BD" w:rsidP="00CA64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CA64BD" w:rsidRPr="00E1723D" w:rsidRDefault="00CA64BD" w:rsidP="00CA64BD">
            <w:pPr>
              <w:rPr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132500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132500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26500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159000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159000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162500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195000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195000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Էյչ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162500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32500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195000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195000</w:t>
            </w:r>
          </w:p>
        </w:tc>
      </w:tr>
      <w:tr w:rsidR="00CA64BD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A64BD" w:rsidRPr="00E1723D" w:rsidRDefault="00CA64BD" w:rsidP="00CA64B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A64BD" w:rsidRPr="00E1723D" w:rsidRDefault="00CA64BD" w:rsidP="00CA64BD">
            <w:pPr>
              <w:ind w:left="69" w:firstLine="62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CA64BD" w:rsidRPr="00E1723D" w:rsidRDefault="00CA64BD" w:rsidP="00CA64BD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CA64BD" w:rsidRPr="00E1723D" w:rsidRDefault="00CA64BD" w:rsidP="00CA64BD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A64BD" w:rsidRPr="00E1723D" w:rsidRDefault="00CA64BD" w:rsidP="00CA64B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64BD" w:rsidRPr="00E1723D" w:rsidRDefault="00CA64BD" w:rsidP="00CA64B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A64BD" w:rsidRPr="00E1723D" w:rsidRDefault="00CA64BD" w:rsidP="00CA64BD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CA64BD" w:rsidRPr="00E1723D" w:rsidRDefault="00CA64BD" w:rsidP="00CA64BD">
            <w:pPr>
              <w:rPr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39916.67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39916.67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7983.33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7983.33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47900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47900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Էյչ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48000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40416.67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40416.67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8083.33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8083.33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48500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48500</w:t>
            </w:r>
          </w:p>
        </w:tc>
      </w:tr>
      <w:tr w:rsidR="0069433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330" w:rsidRPr="00E1723D" w:rsidRDefault="00694330" w:rsidP="006943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908" w:type="dxa"/>
            <w:gridSpan w:val="8"/>
          </w:tcPr>
          <w:p w:rsidR="00694330" w:rsidRPr="00E1723D" w:rsidRDefault="00694330" w:rsidP="00CA64BD">
            <w:pPr>
              <w:ind w:left="69" w:firstLine="62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694330" w:rsidRPr="00E1723D" w:rsidRDefault="00694330" w:rsidP="00CA64BD">
            <w:pPr>
              <w:rPr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694330" w:rsidRPr="00E1723D" w:rsidRDefault="00694330" w:rsidP="00CA64BD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4330" w:rsidRPr="00E1723D" w:rsidRDefault="00694330" w:rsidP="00CA64B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4330" w:rsidRPr="00E1723D" w:rsidRDefault="00694330" w:rsidP="00CA64B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694330" w:rsidRPr="00E1723D" w:rsidRDefault="00694330" w:rsidP="00CA64BD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694330" w:rsidRPr="00E1723D" w:rsidRDefault="00694330" w:rsidP="00CA64BD">
            <w:pPr>
              <w:rPr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Պատրոն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ՌՄ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1887200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1887200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377440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377440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2264640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1887200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Էյչ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Գրուպ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2275000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2275000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455000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455000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2730000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2275000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Փի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Սի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Էլեկտրոնիկս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2500000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3000000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2500000</w:t>
            </w:r>
          </w:p>
        </w:tc>
      </w:tr>
      <w:tr w:rsidR="000E4C8F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4C8F" w:rsidRPr="00E1723D" w:rsidRDefault="000E4C8F" w:rsidP="000E4C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Չափաբաժին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9585" w:type="dxa"/>
            <w:gridSpan w:val="41"/>
          </w:tcPr>
          <w:p w:rsidR="000E4C8F" w:rsidRPr="00E1723D" w:rsidRDefault="000E4C8F" w:rsidP="000E4C8F">
            <w:pPr>
              <w:rPr>
                <w:sz w:val="16"/>
                <w:szCs w:val="16"/>
              </w:rPr>
            </w:pP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156666.67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156666.67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31333.33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188000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188000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Դոքս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քոմպյուտր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168333.33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168333.33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33666.67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33666.67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202000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202000</w:t>
            </w:r>
          </w:p>
        </w:tc>
      </w:tr>
      <w:tr w:rsidR="00553020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</w:tcPr>
          <w:p w:rsidR="00553020" w:rsidRPr="00E1723D" w:rsidRDefault="00553020" w:rsidP="00553020">
            <w:pPr>
              <w:ind w:left="69" w:firstLine="62"/>
              <w:rPr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176666.67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176666.67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35333.33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3020" w:rsidRPr="00E1723D" w:rsidRDefault="00553020" w:rsidP="005530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723D">
              <w:rPr>
                <w:rFonts w:ascii="GHEA Grapalat" w:hAnsi="GHEA Grapalat" w:cs="Calibri"/>
                <w:color w:val="000000"/>
                <w:sz w:val="16"/>
                <w:szCs w:val="16"/>
              </w:rPr>
              <w:t>35333.33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212000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53020" w:rsidRPr="00E1723D" w:rsidRDefault="00553020" w:rsidP="00553020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212000</w:t>
            </w:r>
          </w:p>
        </w:tc>
      </w:tr>
      <w:tr w:rsidR="000E4C8F" w:rsidRPr="00E1723D" w:rsidTr="000E4C8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E4C8F" w:rsidRPr="00E1723D" w:rsidRDefault="000E4C8F" w:rsidP="000E4C8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</w:tcPr>
          <w:p w:rsidR="000E4C8F" w:rsidRPr="00E1723D" w:rsidRDefault="000E4C8F" w:rsidP="000E4C8F">
            <w:pPr>
              <w:ind w:left="69" w:firstLine="62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Ռեֆորս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Գրուպ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E4C8F" w:rsidRPr="00E1723D" w:rsidRDefault="000E4C8F" w:rsidP="000E4C8F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237000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0E4C8F" w:rsidRPr="00E1723D" w:rsidRDefault="000E4C8F" w:rsidP="000E4C8F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237000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E4C8F" w:rsidRPr="00E1723D" w:rsidRDefault="000E4C8F" w:rsidP="000E4C8F">
            <w:pPr>
              <w:widowControl w:val="0"/>
              <w:jc w:val="center"/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4C8F" w:rsidRPr="00E1723D" w:rsidRDefault="000E4C8F" w:rsidP="000E4C8F">
            <w:pPr>
              <w:widowControl w:val="0"/>
              <w:jc w:val="center"/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E4C8F" w:rsidRPr="00E1723D" w:rsidRDefault="000E4C8F" w:rsidP="000E4C8F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237000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E4C8F" w:rsidRPr="00E1723D" w:rsidRDefault="000E4C8F" w:rsidP="000E4C8F">
            <w:pPr>
              <w:rPr>
                <w:sz w:val="16"/>
                <w:szCs w:val="16"/>
              </w:rPr>
            </w:pPr>
            <w:r w:rsidRPr="00E1723D">
              <w:rPr>
                <w:sz w:val="16"/>
                <w:szCs w:val="16"/>
              </w:rPr>
              <w:t>237000</w:t>
            </w:r>
          </w:p>
        </w:tc>
      </w:tr>
      <w:tr w:rsidR="000E4C8F" w:rsidRPr="00E1723D" w:rsidTr="008442CC">
        <w:trPr>
          <w:trHeight w:val="2158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4C8F" w:rsidRPr="00E1723D" w:rsidRDefault="000E4C8F" w:rsidP="000E4C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7CFB" w:rsidRDefault="000E4C8F" w:rsidP="000E4C8F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1723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E1723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0E4C8F" w:rsidRPr="00F47CFB" w:rsidRDefault="00F47CFB" w:rsidP="00CE5210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47CF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F47CF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-րդ չափաբաժնի համար </w:t>
            </w:r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ներկայացված գների հավասարությամբ պայմանավորված  Այ-Թի </w:t>
            </w:r>
            <w:proofErr w:type="spellStart"/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>Պլազա</w:t>
            </w:r>
            <w:proofErr w:type="spellEnd"/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ՍՊԸ-</w:t>
            </w:r>
            <w:r w:rsidRPr="00F47CFB">
              <w:rPr>
                <w:rFonts w:ascii="Arial Unicode" w:hAnsi="Arial Unicode"/>
                <w:sz w:val="16"/>
                <w:szCs w:val="16"/>
                <w:shd w:val="clear" w:color="auto" w:fill="FFFFFF"/>
                <w:lang w:val="es-ES"/>
              </w:rPr>
              <w:t>ի</w:t>
            </w:r>
            <w:r w:rsidRPr="00F47CFB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F47CFB">
              <w:rPr>
                <w:rFonts w:ascii="Arial Unicode" w:hAnsi="Arial Unicode"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  <w:r w:rsidRPr="00F47CFB"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  <w:t xml:space="preserve"> և </w:t>
            </w:r>
            <w:r w:rsidRPr="00F47CFB">
              <w:rPr>
                <w:rFonts w:ascii="GHEA Grapalat" w:hAnsi="GHEA Grapalat"/>
                <w:sz w:val="16"/>
                <w:szCs w:val="16"/>
                <w:lang w:val="pt-BR"/>
              </w:rPr>
              <w:t>Էյչ Գրուպ ՍՊԸ</w:t>
            </w:r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-ին, ինչպես նաև 7-րդ չափաբաժնի մասով նախահաշվային գինը գերազանցելու հիմքով  </w:t>
            </w:r>
            <w:r w:rsidRPr="00F47CFB">
              <w:rPr>
                <w:rFonts w:ascii="GHEA Grapalat" w:hAnsi="GHEA Grapalat"/>
                <w:sz w:val="16"/>
                <w:szCs w:val="16"/>
                <w:lang w:val="pt-BR"/>
              </w:rPr>
              <w:t>Էյչ Գրուպ ՍՊԸ</w:t>
            </w:r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>-ին հրավիր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վել են</w:t>
            </w:r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բանակցությունների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որի արդյունքում  </w:t>
            </w:r>
            <w:r w:rsidRPr="00F47CF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F47CF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-րդ չափաբաժնի համար </w:t>
            </w:r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Այ-Թի </w:t>
            </w:r>
            <w:proofErr w:type="spellStart"/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>Պլազա</w:t>
            </w:r>
            <w:proofErr w:type="spellEnd"/>
            <w:r w:rsidRPr="00F47CFB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-ի ներկայացրած գինը՝  48000  նվազեցվել է :</w:t>
            </w:r>
            <w:r w:rsidRPr="00F47CF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F47CFB">
              <w:rPr>
                <w:rFonts w:ascii="GHEA Grapalat" w:hAnsi="GHEA Grapalat"/>
                <w:sz w:val="16"/>
                <w:szCs w:val="16"/>
                <w:lang w:val="pt-BR"/>
              </w:rPr>
              <w:t>Էյչ Գրուպ ՍՊԸ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ն </w:t>
            </w:r>
            <w:r w:rsidRPr="00CE5210">
              <w:rPr>
                <w:rFonts w:ascii="GHEA Grapalat" w:hAnsi="GHEA Grapalat"/>
                <w:sz w:val="16"/>
                <w:szCs w:val="16"/>
                <w:lang w:val="hy-AM"/>
              </w:rPr>
              <w:t>չի  ներկայացել բանակցություններին</w:t>
            </w:r>
          </w:p>
        </w:tc>
      </w:tr>
      <w:tr w:rsidR="00C54DDC" w:rsidRPr="00E1723D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4DDC" w:rsidRPr="00E1723D" w:rsidTr="000E4C8F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C54DDC" w:rsidRPr="00E1723D" w:rsidTr="000E4C8F">
        <w:tc>
          <w:tcPr>
            <w:tcW w:w="818" w:type="dxa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E1723D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54DDC" w:rsidRPr="00E1723D" w:rsidTr="000E4C8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C54DDC" w:rsidRPr="00E1723D" w:rsidTr="000E4C8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4DDC" w:rsidRPr="00E1723D" w:rsidTr="000E4C8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4DDC" w:rsidRPr="00E1723D" w:rsidTr="008442CC">
        <w:trPr>
          <w:trHeight w:val="727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E1723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54DDC" w:rsidRPr="00E1723D" w:rsidTr="008442CC">
        <w:trPr>
          <w:trHeight w:val="1447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8442CC" w:rsidRDefault="008442CC" w:rsidP="008442C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442CC">
              <w:rPr>
                <w:rFonts w:ascii="GHEA Grapalat" w:hAnsi="GHEA Grapalat"/>
                <w:sz w:val="16"/>
                <w:szCs w:val="16"/>
                <w:lang w:val="pt-BR"/>
              </w:rPr>
              <w:t xml:space="preserve">Մերժվել են </w:t>
            </w:r>
            <w:r w:rsidRPr="008442CC">
              <w:rPr>
                <w:rFonts w:ascii="GHEA Grapalat" w:hAnsi="GHEA Grapalat"/>
                <w:sz w:val="16"/>
                <w:szCs w:val="16"/>
                <w:lang w:val="pt-BR"/>
              </w:rPr>
              <w:t>Էյչ Գրուպ ՍՊԸ</w:t>
            </w:r>
            <w:r w:rsidRPr="008442CC">
              <w:rPr>
                <w:rFonts w:ascii="GHEA Grapalat" w:hAnsi="GHEA Grapalat"/>
                <w:sz w:val="16"/>
                <w:szCs w:val="16"/>
                <w:lang w:val="hy-AM"/>
              </w:rPr>
              <w:t xml:space="preserve">-ի հայտը 1-ին </w:t>
            </w:r>
            <w:r w:rsidRPr="008442CC">
              <w:rPr>
                <w:rFonts w:ascii="GHEA Grapalat" w:hAnsi="GHEA Grapalat"/>
                <w:sz w:val="16"/>
                <w:szCs w:val="16"/>
              </w:rPr>
              <w:t xml:space="preserve">և 7-րդ </w:t>
            </w:r>
            <w:r w:rsidRPr="008442CC">
              <w:rPr>
                <w:rFonts w:ascii="GHEA Grapalat" w:hAnsi="GHEA Grapalat"/>
                <w:sz w:val="16"/>
                <w:szCs w:val="16"/>
                <w:lang w:val="hy-AM"/>
              </w:rPr>
              <w:t>չափաբաժ</w:t>
            </w:r>
            <w:proofErr w:type="spellStart"/>
            <w:r w:rsidRPr="008442CC">
              <w:rPr>
                <w:rFonts w:ascii="GHEA Grapalat" w:hAnsi="GHEA Grapalat"/>
                <w:sz w:val="16"/>
                <w:szCs w:val="16"/>
              </w:rPr>
              <w:t>իններ</w:t>
            </w:r>
            <w:proofErr w:type="spellEnd"/>
            <w:r w:rsidRPr="008442CC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մասով </w:t>
            </w:r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8442CC">
              <w:rPr>
                <w:rFonts w:ascii="GHEA Grapalat" w:hAnsi="GHEA Grapalat"/>
                <w:sz w:val="16"/>
                <w:szCs w:val="16"/>
                <w:lang w:val="hy-AM"/>
              </w:rPr>
              <w:t xml:space="preserve">և </w:t>
            </w:r>
            <w:r w:rsidRPr="008442CC">
              <w:rPr>
                <w:rFonts w:ascii="GHEA Grapalat" w:hAnsi="GHEA Grapalat"/>
                <w:sz w:val="16"/>
                <w:szCs w:val="16"/>
                <w:lang w:val="pt-BR"/>
              </w:rPr>
              <w:t xml:space="preserve">«ԻԱՅՍԻՏԵԼԵԿՈՄ»  ՍՊԸ -ի հայտը 6-րդ </w:t>
            </w:r>
            <w:r w:rsidRPr="008442CC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չափաբաժնի մասով՝ նախահաշվային գինը գերազանցելու հանգամանքով</w:t>
            </w:r>
            <w:r w:rsidRPr="008442C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442CC">
              <w:rPr>
                <w:rFonts w:ascii="GHEA Grapalat" w:hAnsi="GHEA Grapalat"/>
                <w:sz w:val="16"/>
                <w:szCs w:val="16"/>
              </w:rPr>
              <w:t>պայմանավորված</w:t>
            </w:r>
            <w:proofErr w:type="spellEnd"/>
          </w:p>
        </w:tc>
      </w:tr>
      <w:tr w:rsidR="00C54DDC" w:rsidRPr="00E1723D" w:rsidTr="000E4C8F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4DDC" w:rsidRPr="00E1723D" w:rsidTr="000E4C8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0E4C8F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10.07</w:t>
            </w:r>
            <w:r w:rsidR="00C54DDC"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C54DDC" w:rsidRPr="00E1723D" w:rsidTr="000E4C8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C54DDC" w:rsidRPr="00E1723D" w:rsidTr="000E4C8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0E4C8F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11.07</w:t>
            </w:r>
            <w:r w:rsidR="00C54DDC" w:rsidRPr="00E1723D">
              <w:rPr>
                <w:rFonts w:ascii="GHEA Grapalat" w:hAnsi="GHEA Grapalat" w:cs="Sylfaen"/>
                <w:sz w:val="14"/>
                <w:szCs w:val="14"/>
              </w:rPr>
              <w:t>.2018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0E4C8F" w:rsidP="00C54DD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16.07</w:t>
            </w:r>
            <w:r w:rsidR="00C54DDC"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C54DDC" w:rsidRPr="00E1723D" w:rsidTr="000E4C8F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602C7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602C78" w:rsidRPr="00E1723D">
              <w:rPr>
                <w:rFonts w:ascii="GHEA Grapalat" w:hAnsi="GHEA Grapalat"/>
                <w:sz w:val="14"/>
                <w:szCs w:val="14"/>
                <w:lang w:val="hy-AM"/>
              </w:rPr>
              <w:t>17.07</w:t>
            </w:r>
            <w:r w:rsidRPr="00E1723D">
              <w:rPr>
                <w:rFonts w:ascii="GHEA Grapalat" w:hAnsi="GHEA Grapalat"/>
                <w:sz w:val="14"/>
                <w:szCs w:val="14"/>
              </w:rPr>
              <w:t>.2018</w:t>
            </w:r>
          </w:p>
        </w:tc>
      </w:tr>
      <w:tr w:rsidR="00C54DDC" w:rsidRPr="00E1723D" w:rsidTr="000E4C8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602C78" w:rsidP="00C54DD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23.07</w:t>
            </w:r>
            <w:r w:rsidR="00C54DDC"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C54DDC" w:rsidRPr="00E1723D" w:rsidTr="000E4C8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602C78" w:rsidP="00C54DDC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23</w:t>
            </w:r>
            <w:r w:rsidR="00C54DDC"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.07.2018</w:t>
            </w:r>
          </w:p>
        </w:tc>
      </w:tr>
      <w:tr w:rsidR="00C54DDC" w:rsidRPr="00E1723D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4DDC" w:rsidRPr="00E1723D" w:rsidTr="000E4C8F">
        <w:tc>
          <w:tcPr>
            <w:tcW w:w="818" w:type="dxa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E1723D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C54DDC" w:rsidRPr="00E1723D" w:rsidTr="000E4C8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C54DDC" w:rsidRPr="00E1723D" w:rsidTr="000E4C8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C54DDC" w:rsidRPr="00E1723D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E172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646129" w:rsidRPr="00E1723D" w:rsidTr="000E4C8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Կոմպմարկետ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646129" w:rsidRPr="00E1723D" w:rsidRDefault="00646129" w:rsidP="00646129">
            <w:pPr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ՀԶՀ-ԳՀԱՊՁԲ-18-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af-ZA"/>
              </w:rPr>
              <w:t>3-1</w:t>
            </w:r>
            <w:r w:rsidRPr="00E1723D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 xml:space="preserve">   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646129" w:rsidRPr="00E1723D" w:rsidRDefault="00646129" w:rsidP="0064612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646129" w:rsidRPr="00E1723D" w:rsidRDefault="00E1723D" w:rsidP="006461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646129" w:rsidRPr="00E1723D" w:rsidRDefault="00646129" w:rsidP="0064612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816000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646129" w:rsidRPr="00E1723D" w:rsidRDefault="00646129" w:rsidP="0064612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816000</w:t>
            </w:r>
          </w:p>
        </w:tc>
      </w:tr>
      <w:tr w:rsidR="00E1723D" w:rsidRPr="00E1723D" w:rsidTr="00743D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2, 3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Դոքս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քոմպյուտր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ՀԶՀ-ԳՀԱՊՁԲ-18-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af-ZA"/>
              </w:rPr>
              <w:t>3-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2</w:t>
            </w:r>
            <w:r w:rsidRPr="00E1723D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 xml:space="preserve">   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1723D" w:rsidRPr="00E1723D" w:rsidRDefault="00E1723D" w:rsidP="00E1723D">
            <w:pPr>
              <w:rPr>
                <w:sz w:val="16"/>
                <w:szCs w:val="16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1723D" w:rsidRDefault="00E1723D" w:rsidP="00E1723D">
            <w:r w:rsidRPr="00960DF0">
              <w:rPr>
                <w:sz w:val="16"/>
                <w:szCs w:val="16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E1723D" w:rsidRDefault="00E1723D" w:rsidP="00E1723D">
            <w:r w:rsidRPr="00F77512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116600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116600</w:t>
            </w:r>
          </w:p>
        </w:tc>
      </w:tr>
      <w:tr w:rsidR="00E1723D" w:rsidRPr="00E1723D" w:rsidTr="00743D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Միկրորինգ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ՀԶՀ-ԳՀԱՊՁԲ-18-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af-ZA"/>
              </w:rPr>
              <w:t>3-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3</w:t>
            </w:r>
            <w:r w:rsidRPr="00E1723D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 xml:space="preserve">  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1723D" w:rsidRPr="00E1723D" w:rsidRDefault="00E1723D" w:rsidP="00E1723D">
            <w:pPr>
              <w:rPr>
                <w:sz w:val="16"/>
                <w:szCs w:val="16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1723D" w:rsidRDefault="00E1723D" w:rsidP="00E1723D">
            <w:r w:rsidRPr="00960DF0">
              <w:rPr>
                <w:sz w:val="16"/>
                <w:szCs w:val="16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E1723D" w:rsidRDefault="00E1723D" w:rsidP="00E1723D">
            <w:r w:rsidRPr="00F77512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110400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110400</w:t>
            </w:r>
          </w:p>
        </w:tc>
      </w:tr>
      <w:tr w:rsidR="00E1723D" w:rsidRPr="00E1723D" w:rsidTr="00743D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5, 9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ՀԶՀ-ԳՀԱՊՁԲ-18-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af-ZA"/>
              </w:rPr>
              <w:t>3-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4</w:t>
            </w:r>
            <w:r w:rsidRPr="00E1723D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 xml:space="preserve"> 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1723D" w:rsidRPr="00E1723D" w:rsidRDefault="00E1723D" w:rsidP="00E1723D">
            <w:pPr>
              <w:rPr>
                <w:sz w:val="16"/>
                <w:szCs w:val="16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1723D" w:rsidRDefault="00E1723D" w:rsidP="00E1723D">
            <w:r w:rsidRPr="00960DF0">
              <w:rPr>
                <w:sz w:val="16"/>
                <w:szCs w:val="16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E1723D" w:rsidRDefault="00E1723D" w:rsidP="00E1723D">
            <w:r w:rsidRPr="00F77512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347000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347000</w:t>
            </w:r>
          </w:p>
        </w:tc>
      </w:tr>
      <w:tr w:rsidR="00E1723D" w:rsidRPr="00E1723D" w:rsidTr="00743D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ՀԶՀ-ԳՀԱՊՁԲ-18-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af-ZA"/>
              </w:rPr>
              <w:t>3-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5</w:t>
            </w:r>
            <w:r w:rsidRPr="00E1723D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 xml:space="preserve">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1723D" w:rsidRPr="00E1723D" w:rsidRDefault="00E1723D" w:rsidP="00E1723D">
            <w:pPr>
              <w:rPr>
                <w:sz w:val="16"/>
                <w:szCs w:val="16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1723D" w:rsidRDefault="00E1723D" w:rsidP="00E1723D">
            <w:r w:rsidRPr="00960DF0">
              <w:rPr>
                <w:sz w:val="16"/>
                <w:szCs w:val="16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E1723D" w:rsidRDefault="00E1723D" w:rsidP="00E1723D">
            <w:r w:rsidRPr="00F77512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47900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47900</w:t>
            </w:r>
          </w:p>
        </w:tc>
      </w:tr>
      <w:tr w:rsidR="00E1723D" w:rsidRPr="00E1723D" w:rsidTr="00743DB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723D" w:rsidRPr="00E1723D" w:rsidRDefault="00E1723D" w:rsidP="00E1723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Պատրոն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ՌՄ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ՀԶՀ-ԳՀԱՊՁԲ-18-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af-ZA"/>
              </w:rPr>
              <w:t>3-</w:t>
            </w:r>
            <w:r w:rsidRPr="00E172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5</w:t>
            </w:r>
            <w:r w:rsidRPr="00E1723D">
              <w:rPr>
                <w:rFonts w:ascii="GHEA Grapalat" w:hAnsi="GHEA Grapalat"/>
                <w:i/>
                <w:sz w:val="16"/>
                <w:szCs w:val="16"/>
                <w:u w:val="single"/>
                <w:lang w:val="af-ZA"/>
              </w:rPr>
              <w:t xml:space="preserve">  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1723D" w:rsidRPr="00E1723D" w:rsidRDefault="00E1723D" w:rsidP="00E1723D">
            <w:pPr>
              <w:rPr>
                <w:sz w:val="16"/>
                <w:szCs w:val="16"/>
              </w:rPr>
            </w:pPr>
            <w:r w:rsidRPr="00E1723D">
              <w:rPr>
                <w:rFonts w:ascii="Sylfaen" w:hAnsi="Sylfaen"/>
                <w:sz w:val="16"/>
                <w:szCs w:val="16"/>
                <w:lang w:val="hy-AM"/>
              </w:rPr>
              <w:t>23.07.2018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1723D" w:rsidRDefault="00E1723D" w:rsidP="00E1723D">
            <w:r w:rsidRPr="00960DF0">
              <w:rPr>
                <w:sz w:val="16"/>
                <w:szCs w:val="16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</w:tcPr>
          <w:p w:rsidR="00E1723D" w:rsidRDefault="00E1723D" w:rsidP="00E1723D">
            <w:r w:rsidRPr="00F77512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2264640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1723D" w:rsidRPr="00E1723D" w:rsidRDefault="00E1723D" w:rsidP="00E1723D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E1723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2264640</w:t>
            </w:r>
          </w:p>
        </w:tc>
      </w:tr>
      <w:tr w:rsidR="00C54DDC" w:rsidRPr="00E1723D" w:rsidTr="000E4C8F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C54DDC" w:rsidRPr="00E1723D" w:rsidTr="000E4C8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23D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646129" w:rsidRPr="00E1723D" w:rsidTr="000E4C8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Կոմպմարկետ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tabs>
                <w:tab w:val="left" w:pos="6843"/>
              </w:tabs>
              <w:jc w:val="center"/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Երևան</w:t>
            </w:r>
            <w:proofErr w:type="spellEnd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, Դավթաշեն 4-րդ թաղ, 2բ շենք, 45 բն</w:t>
            </w:r>
          </w:p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pt-BR"/>
              </w:rPr>
              <w:t>info@comp.am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1510002106830100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02557321</w:t>
            </w:r>
          </w:p>
        </w:tc>
      </w:tr>
      <w:tr w:rsidR="00646129" w:rsidRPr="00E1723D" w:rsidTr="000E4C8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2, 3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Դոքս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proofErr w:type="spellStart"/>
            <w:r w:rsidRPr="00E1723D">
              <w:rPr>
                <w:rFonts w:ascii="Arial" w:hAnsi="Arial" w:cs="Arial"/>
                <w:sz w:val="16"/>
                <w:szCs w:val="16"/>
              </w:rPr>
              <w:t>քոմպյուտր</w:t>
            </w:r>
            <w:proofErr w:type="spellEnd"/>
            <w:r w:rsidRPr="00E1723D">
              <w:rPr>
                <w:rFonts w:cs="Sylfaen"/>
                <w:sz w:val="16"/>
                <w:szCs w:val="16"/>
              </w:rPr>
              <w:t xml:space="preserve"> </w:t>
            </w:r>
            <w:r w:rsidRPr="00E1723D">
              <w:rPr>
                <w:rFonts w:ascii="Arial" w:hAnsi="Arial" w:cs="Arial"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Cambria Math" w:hAnsi="Cambria Math" w:cs="Arial"/>
                <w:sz w:val="16"/>
                <w:szCs w:val="16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Ք.</w:t>
            </w:r>
            <w:r w:rsidRPr="00E1723D">
              <w:rPr>
                <w:rFonts w:ascii="Cambria Math" w:hAnsi="Cambria Math" w:cs="Arial"/>
                <w:sz w:val="16"/>
                <w:szCs w:val="16"/>
                <w:lang w:val="hy-AM"/>
              </w:rPr>
              <w:t>Վաղարշապատ</w:t>
            </w:r>
            <w:proofErr w:type="spellEnd"/>
            <w:r w:rsidRPr="00E1723D">
              <w:rPr>
                <w:rFonts w:ascii="Cambria Math" w:hAnsi="Cambria Math" w:cs="Arial"/>
                <w:sz w:val="16"/>
                <w:szCs w:val="16"/>
                <w:lang w:val="hy-AM"/>
              </w:rPr>
              <w:t xml:space="preserve">, </w:t>
            </w:r>
          </w:p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Cambria Math" w:hAnsi="Cambria Math" w:cs="Arial"/>
                <w:sz w:val="16"/>
                <w:szCs w:val="16"/>
                <w:lang w:val="hy-AM"/>
              </w:rPr>
              <w:t>Արագածի զ․, 1/46 ա</w:t>
            </w:r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</w:p>
          <w:p w:rsidR="00646129" w:rsidRPr="00E1723D" w:rsidRDefault="00646129" w:rsidP="0064612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Artak.Baghdasaryan@doxx.am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tabs>
                <w:tab w:val="left" w:pos="684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Arial" w:hAnsi="Arial" w:cs="Arial"/>
                <w:sz w:val="16"/>
                <w:szCs w:val="16"/>
                <w:lang w:val="hy-AM"/>
              </w:rPr>
              <w:t>15700-17565410100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Arial" w:hAnsi="Arial" w:cs="Arial"/>
                <w:sz w:val="16"/>
                <w:szCs w:val="16"/>
                <w:lang w:val="hy-AM"/>
              </w:rPr>
              <w:t>04718853</w:t>
            </w:r>
          </w:p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</w:tc>
      </w:tr>
      <w:tr w:rsidR="00646129" w:rsidRPr="00E1723D" w:rsidTr="000E4C8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Միկրորինգ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Երևան</w:t>
            </w:r>
            <w:proofErr w:type="spellEnd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E1723D">
              <w:rPr>
                <w:rFonts w:ascii="Arial Armenian" w:hAnsi="Arial Armenian"/>
                <w:bCs/>
                <w:sz w:val="16"/>
                <w:szCs w:val="16"/>
                <w:shd w:val="clear" w:color="auto" w:fill="FFFFFF"/>
                <w:lang w:val="hy-AM"/>
              </w:rPr>
              <w:t xml:space="preserve">ê³Û³Ã-Üáí³ÛÇ </w:t>
            </w:r>
            <w:proofErr w:type="spellStart"/>
            <w:r w:rsidRPr="00E1723D">
              <w:rPr>
                <w:rFonts w:ascii="Arial Armenian" w:hAnsi="Arial Armenian"/>
                <w:bCs/>
                <w:sz w:val="16"/>
                <w:szCs w:val="16"/>
                <w:shd w:val="clear" w:color="auto" w:fill="FFFFFF"/>
                <w:lang w:val="hy-AM"/>
              </w:rPr>
              <w:t>åáÕ</w:t>
            </w:r>
            <w:proofErr w:type="spellEnd"/>
            <w:r w:rsidRPr="00E1723D">
              <w:rPr>
                <w:rFonts w:ascii="Arial Armenian" w:hAnsi="Arial Armenian"/>
                <w:bCs/>
                <w:sz w:val="16"/>
                <w:szCs w:val="16"/>
                <w:shd w:val="clear" w:color="auto" w:fill="FFFFFF"/>
                <w:lang w:val="hy-AM"/>
              </w:rPr>
              <w:t xml:space="preserve"> 33/63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microring@arminco.com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tabs>
                <w:tab w:val="left" w:pos="684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2050022150151001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00824922</w:t>
            </w:r>
          </w:p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</w:tc>
      </w:tr>
      <w:tr w:rsidR="00646129" w:rsidRPr="00E1723D" w:rsidTr="000E4C8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5, 9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ԻԱՅՍԻՏԵԼԵԿՈՄ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>Երևան</w:t>
            </w:r>
            <w:proofErr w:type="spellEnd"/>
            <w:r w:rsidRPr="00E1723D"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E1723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hy-AM"/>
              </w:rPr>
              <w:t>Չարենցի 1</w:t>
            </w:r>
          </w:p>
          <w:p w:rsidR="00646129" w:rsidRPr="00E1723D" w:rsidRDefault="00646129" w:rsidP="0064612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eic-tender@mail.ru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tabs>
                <w:tab w:val="left" w:pos="684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Courier New" w:hAnsi="Courier New" w:cs="Courier New"/>
                <w:color w:val="333333"/>
                <w:sz w:val="16"/>
                <w:szCs w:val="16"/>
                <w:shd w:val="clear" w:color="auto" w:fill="FFFFFF"/>
                <w:lang w:val="hy-AM"/>
              </w:rPr>
              <w:t>1570015160020100 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GHEA Grapalat" w:hAnsi="GHEA Grapalat"/>
                <w:bCs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Courier New" w:hAnsi="Courier New" w:cs="Courier New"/>
                <w:color w:val="333333"/>
                <w:sz w:val="16"/>
                <w:szCs w:val="16"/>
                <w:shd w:val="clear" w:color="auto" w:fill="FFFFFF"/>
                <w:lang w:val="hy-AM"/>
              </w:rPr>
              <w:t>01574474</w:t>
            </w:r>
          </w:p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</w:p>
        </w:tc>
      </w:tr>
      <w:tr w:rsidR="00646129" w:rsidRPr="00E1723D" w:rsidTr="000E4C8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ԱՅ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թի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պլազա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E1723D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Երևան</w:t>
            </w:r>
            <w:proofErr w:type="spellEnd"/>
            <w:r w:rsidRPr="00E1723D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 Մաշտոցի 4/40</w:t>
            </w:r>
          </w:p>
          <w:p w:rsidR="00646129" w:rsidRPr="00E1723D" w:rsidRDefault="00646129" w:rsidP="0064612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info@itplaza.am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tabs>
                <w:tab w:val="left" w:pos="684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2050022298671001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02244868</w:t>
            </w:r>
          </w:p>
        </w:tc>
      </w:tr>
      <w:tr w:rsidR="00646129" w:rsidRPr="00E1723D" w:rsidTr="008442CC">
        <w:trPr>
          <w:trHeight w:val="1168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646129" w:rsidP="00646129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>Պատրոն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ru-RU"/>
              </w:rPr>
              <w:t xml:space="preserve"> ՌՄ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tabs>
                <w:tab w:val="left" w:pos="6843"/>
              </w:tabs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GHEA Grapalat" w:hAnsi="GHEA Grapalat" w:cs="Calibri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E1723D">
              <w:rPr>
                <w:rFonts w:ascii="GHEA Grapalat" w:hAnsi="GHEA Grapalat" w:cs="Calibri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Երևան</w:t>
            </w:r>
            <w:proofErr w:type="spellEnd"/>
            <w:r w:rsidRPr="00E1723D">
              <w:rPr>
                <w:rFonts w:ascii="GHEA Grapalat" w:hAnsi="GHEA Grapalat" w:cs="Calibri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, Վարդանանց 18/2</w:t>
            </w:r>
          </w:p>
          <w:p w:rsidR="00646129" w:rsidRPr="00E1723D" w:rsidRDefault="00646129" w:rsidP="0064612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E1723D" w:rsidP="00646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corp@patron.am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4703" w:rsidRPr="00E1723D" w:rsidRDefault="00B04703" w:rsidP="00B04703">
            <w:pPr>
              <w:jc w:val="center"/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</w:pPr>
            <w:r w:rsidRPr="00E1723D">
              <w:rPr>
                <w:rFonts w:ascii="GHEA Grapalat" w:hAnsi="GHEA Grapalat" w:cs="Calibri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1660000446270100</w:t>
            </w:r>
            <w:r w:rsidRPr="00E1723D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</w:p>
          <w:p w:rsidR="00646129" w:rsidRPr="00E1723D" w:rsidRDefault="00646129" w:rsidP="00646129">
            <w:pPr>
              <w:tabs>
                <w:tab w:val="left" w:pos="684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6129" w:rsidRPr="00E1723D" w:rsidRDefault="00B04703" w:rsidP="00646129">
            <w:pPr>
              <w:widowControl w:val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E1723D">
              <w:rPr>
                <w:rFonts w:ascii="GHEA Grapalat" w:hAnsi="GHEA Grapalat" w:cs="Calibri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00861057</w:t>
            </w:r>
          </w:p>
        </w:tc>
      </w:tr>
      <w:tr w:rsidR="00C54DDC" w:rsidRPr="00E1723D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54DDC" w:rsidRPr="00721525" w:rsidTr="008442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83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E1723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B04703" w:rsidRPr="00E1723D" w:rsidRDefault="00B04703" w:rsidP="00721525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Միաժամանակյա բանակցությունների արդյունքում 7-րդ չափաբաժնի մասով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Էյչ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>Գրուպ</w:t>
            </w:r>
            <w:proofErr w:type="spellEnd"/>
            <w:r w:rsidRPr="00E1723D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721525">
              <w:rPr>
                <w:rFonts w:ascii="GHEA Grapalat" w:hAnsi="GHEA Grapalat"/>
                <w:sz w:val="14"/>
                <w:szCs w:val="14"/>
                <w:lang w:val="hy-AM"/>
              </w:rPr>
              <w:t>–</w:t>
            </w: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ն</w:t>
            </w:r>
            <w:r w:rsidR="00721525" w:rsidRPr="0072152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721525">
              <w:rPr>
                <w:rFonts w:ascii="GHEA Grapalat" w:hAnsi="GHEA Grapalat"/>
                <w:sz w:val="14"/>
                <w:szCs w:val="14"/>
                <w:lang w:val="hy-AM"/>
              </w:rPr>
              <w:t xml:space="preserve">իր ներկայացրած գնային առաջարկը ՝ 2160000, </w:t>
            </w:r>
            <w:r w:rsidR="00721525" w:rsidRPr="00721525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չի  </w:t>
            </w:r>
            <w:proofErr w:type="spellStart"/>
            <w:r w:rsidR="00721525">
              <w:rPr>
                <w:rFonts w:ascii="GHEA Grapalat" w:hAnsi="GHEA Grapalat"/>
                <w:sz w:val="14"/>
                <w:szCs w:val="14"/>
                <w:lang w:val="hy-AM"/>
              </w:rPr>
              <w:t>նվազեցրել</w:t>
            </w:r>
            <w:proofErr w:type="spellEnd"/>
            <w:r w:rsidR="00721525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>ուստի տվյալ չափաբաժնով  գնման ընթացակարգը հայտարարվել է չկայացած &lt;&lt;Գնումների մասին&gt;&gt; ՀՀ օրենքի 37-րդ հոդվածի 1-ին կետի 1-րդ ենթակետի համաձայն :</w:t>
            </w:r>
          </w:p>
        </w:tc>
      </w:tr>
      <w:tr w:rsidR="00C54DDC" w:rsidRPr="00721525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54DDC" w:rsidRPr="00721525" w:rsidTr="000E4C8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54DDC" w:rsidRPr="00E1723D" w:rsidRDefault="00C54DDC" w:rsidP="00C54DD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E1723D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C54DDC" w:rsidRPr="00721525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54DDC" w:rsidRPr="00721525" w:rsidTr="000E4C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E1723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54DDC" w:rsidRPr="00721525" w:rsidTr="000E4C8F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54DDC" w:rsidRPr="00721525" w:rsidTr="000E4C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E1723D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E1723D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 w:cs="Sylfaen"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C54DDC" w:rsidRPr="00721525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C54DDC" w:rsidRPr="00E1723D" w:rsidTr="000E4C8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54DDC" w:rsidRPr="00E1723D" w:rsidTr="000E4C8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54DDC" w:rsidRPr="00E1723D" w:rsidRDefault="00C54DDC" w:rsidP="00C54DD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4DDC" w:rsidRPr="00E1723D" w:rsidTr="000E4C8F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1723D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4DDC" w:rsidRPr="00E1723D" w:rsidTr="000E4C8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4DDC" w:rsidRPr="00E1723D" w:rsidRDefault="00C54DDC" w:rsidP="00C54D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E1723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1723D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C54DDC" w:rsidRPr="00E1723D" w:rsidTr="000E4C8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E1723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E1723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1723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54DDC" w:rsidRPr="00E1723D" w:rsidRDefault="00C54DDC" w:rsidP="00C54DD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E1723D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E1723D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E1723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E1723D">
        <w:rPr>
          <w:rFonts w:ascii="GHEA Grapalat" w:hAnsi="GHEA Grapalat" w:cs="Sylfaen"/>
          <w:sz w:val="20"/>
          <w:lang w:val="af-ZA"/>
        </w:rPr>
        <w:t>Պատվիրատու</w:t>
      </w:r>
      <w:r w:rsidRPr="00E1723D">
        <w:rPr>
          <w:rFonts w:ascii="GHEA Grapalat" w:hAnsi="GHEA Grapalat"/>
          <w:sz w:val="20"/>
          <w:lang w:val="af-ZA"/>
        </w:rPr>
        <w:t>՝</w:t>
      </w:r>
      <w:r w:rsidR="0097286E" w:rsidRPr="00E1723D">
        <w:rPr>
          <w:rFonts w:ascii="GHEA Grapalat" w:hAnsi="GHEA Grapalat"/>
          <w:sz w:val="20"/>
          <w:lang w:val="af-ZA"/>
        </w:rPr>
        <w:t xml:space="preserve">  </w:t>
      </w:r>
      <w:r w:rsidR="0097286E" w:rsidRPr="00E1723D">
        <w:rPr>
          <w:rFonts w:ascii="GHEA Grapalat" w:hAnsi="GHEA Grapalat"/>
          <w:sz w:val="20"/>
          <w:lang w:val="af-ZA"/>
        </w:rPr>
        <w:tab/>
      </w:r>
      <w:r w:rsidR="0097286E" w:rsidRPr="00E1723D">
        <w:rPr>
          <w:rFonts w:ascii="GHEA Grapalat" w:hAnsi="GHEA Grapalat"/>
          <w:sz w:val="20"/>
          <w:lang w:val="hy-AM"/>
        </w:rPr>
        <w:t>Հա</w:t>
      </w:r>
      <w:bookmarkStart w:id="0" w:name="_GoBack"/>
      <w:bookmarkEnd w:id="0"/>
      <w:r w:rsidR="0097286E" w:rsidRPr="00E1723D">
        <w:rPr>
          <w:rFonts w:ascii="GHEA Grapalat" w:hAnsi="GHEA Grapalat"/>
          <w:sz w:val="20"/>
          <w:lang w:val="hy-AM"/>
        </w:rPr>
        <w:t>յաստանի զարգացման հիմնադրամ</w:t>
      </w:r>
    </w:p>
    <w:sectPr w:rsidR="004C1E61" w:rsidRPr="00E1723D" w:rsidSect="000E4C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01" w:rsidRDefault="00124901" w:rsidP="006F0933">
      <w:r>
        <w:separator/>
      </w:r>
    </w:p>
  </w:endnote>
  <w:endnote w:type="continuationSeparator" w:id="0">
    <w:p w:rsidR="00124901" w:rsidRDefault="00124901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rushTyp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DB0" w:rsidRDefault="00743DB0" w:rsidP="000E4C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DB0" w:rsidRDefault="00743DB0" w:rsidP="000E4C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DB0" w:rsidRDefault="00743DB0" w:rsidP="000E4C8F">
    <w:pPr>
      <w:pStyle w:val="Footer"/>
      <w:framePr w:wrap="around" w:vAnchor="text" w:hAnchor="margin" w:xAlign="right" w:y="1"/>
      <w:rPr>
        <w:rStyle w:val="PageNumber"/>
      </w:rPr>
    </w:pPr>
  </w:p>
  <w:p w:rsidR="00743DB0" w:rsidRDefault="00743DB0" w:rsidP="000E4C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01" w:rsidRDefault="00124901" w:rsidP="006F0933">
      <w:r>
        <w:separator/>
      </w:r>
    </w:p>
  </w:footnote>
  <w:footnote w:type="continuationSeparator" w:id="0">
    <w:p w:rsidR="00124901" w:rsidRDefault="00124901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E4C8F"/>
    <w:rsid w:val="00106524"/>
    <w:rsid w:val="00124901"/>
    <w:rsid w:val="00125322"/>
    <w:rsid w:val="00127885"/>
    <w:rsid w:val="0018332D"/>
    <w:rsid w:val="002D5B5A"/>
    <w:rsid w:val="00380CF9"/>
    <w:rsid w:val="00390984"/>
    <w:rsid w:val="00391F9E"/>
    <w:rsid w:val="003B4C57"/>
    <w:rsid w:val="00433645"/>
    <w:rsid w:val="00461A9D"/>
    <w:rsid w:val="004C1E61"/>
    <w:rsid w:val="004F273C"/>
    <w:rsid w:val="00525047"/>
    <w:rsid w:val="00553020"/>
    <w:rsid w:val="00597369"/>
    <w:rsid w:val="005A478F"/>
    <w:rsid w:val="005E0F8E"/>
    <w:rsid w:val="00602C78"/>
    <w:rsid w:val="006264A5"/>
    <w:rsid w:val="00646129"/>
    <w:rsid w:val="006652B7"/>
    <w:rsid w:val="00694330"/>
    <w:rsid w:val="006F0933"/>
    <w:rsid w:val="00721525"/>
    <w:rsid w:val="00743DB0"/>
    <w:rsid w:val="00807D58"/>
    <w:rsid w:val="00823752"/>
    <w:rsid w:val="008442CC"/>
    <w:rsid w:val="0089299E"/>
    <w:rsid w:val="00952EF2"/>
    <w:rsid w:val="00955C2E"/>
    <w:rsid w:val="0097286E"/>
    <w:rsid w:val="009F48A8"/>
    <w:rsid w:val="00A25113"/>
    <w:rsid w:val="00AE3371"/>
    <w:rsid w:val="00B04703"/>
    <w:rsid w:val="00B2785F"/>
    <w:rsid w:val="00B51872"/>
    <w:rsid w:val="00B812FA"/>
    <w:rsid w:val="00B83016"/>
    <w:rsid w:val="00C00B54"/>
    <w:rsid w:val="00C06AD7"/>
    <w:rsid w:val="00C54DDC"/>
    <w:rsid w:val="00CA64BD"/>
    <w:rsid w:val="00CC7D2A"/>
    <w:rsid w:val="00CC7DA0"/>
    <w:rsid w:val="00CE5210"/>
    <w:rsid w:val="00D058A3"/>
    <w:rsid w:val="00DA6FED"/>
    <w:rsid w:val="00E02A21"/>
    <w:rsid w:val="00E1723D"/>
    <w:rsid w:val="00E22DB0"/>
    <w:rsid w:val="00E333DE"/>
    <w:rsid w:val="00E50976"/>
    <w:rsid w:val="00E60C73"/>
    <w:rsid w:val="00F2318B"/>
    <w:rsid w:val="00F47CFB"/>
    <w:rsid w:val="00F833D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B98F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(1)%2010/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1)%2010/1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37</cp:revision>
  <dcterms:created xsi:type="dcterms:W3CDTF">2018-03-01T06:56:00Z</dcterms:created>
  <dcterms:modified xsi:type="dcterms:W3CDTF">2018-07-24T10:20:00Z</dcterms:modified>
</cp:coreProperties>
</file>