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EE" w:rsidRPr="00721FA0" w:rsidRDefault="007D08EE" w:rsidP="007D08EE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Приложение 2</w:t>
      </w:r>
    </w:p>
    <w:p w:rsidR="007D08EE" w:rsidRPr="00721FA0" w:rsidRDefault="007D08EE" w:rsidP="007D08EE">
      <w:pPr>
        <w:pStyle w:val="a7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к приказу Министра финансов Республики Армения</w:t>
      </w:r>
    </w:p>
    <w:p w:rsidR="007D08EE" w:rsidRPr="00721FA0" w:rsidRDefault="007D08EE" w:rsidP="007D08EE">
      <w:pPr>
        <w:pStyle w:val="a7"/>
        <w:spacing w:after="160" w:line="360" w:lineRule="auto"/>
        <w:ind w:right="-7" w:firstLine="567"/>
        <w:jc w:val="right"/>
        <w:rPr>
          <w:rFonts w:ascii="GHEA Grapalat" w:hAnsi="GHEA Grapalat"/>
        </w:rPr>
      </w:pPr>
      <w:r w:rsidRPr="00721FA0">
        <w:rPr>
          <w:rFonts w:ascii="GHEA Grapalat" w:hAnsi="GHEA Grapalat"/>
          <w:i/>
        </w:rPr>
        <w:t>от 25 мая 2017 года № 247-A</w:t>
      </w:r>
    </w:p>
    <w:p w:rsidR="007D08EE" w:rsidRPr="00721FA0" w:rsidRDefault="007D08EE" w:rsidP="007D08EE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7D08EE" w:rsidRPr="00721FA0" w:rsidRDefault="007D08EE" w:rsidP="007D08EE">
      <w:pPr>
        <w:pStyle w:val="a7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721FA0">
        <w:rPr>
          <w:rFonts w:ascii="GHEA Grapalat" w:hAnsi="GHEA Grapalat"/>
          <w:i/>
          <w:u w:val="single"/>
        </w:rPr>
        <w:t>Типовая форма</w:t>
      </w: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="0081360B">
        <w:rPr>
          <w:rFonts w:ascii="GHEA Grapalat" w:hAnsi="GHEA Grapalat"/>
          <w:i w:val="0"/>
          <w:sz w:val="24"/>
          <w:szCs w:val="24"/>
        </w:rPr>
        <w:t>запросу котировокот "</w:t>
      </w:r>
      <w:r w:rsidR="0081360B" w:rsidRPr="0081360B">
        <w:rPr>
          <w:rFonts w:ascii="GHEA Grapalat" w:hAnsi="GHEA Grapalat"/>
          <w:i w:val="0"/>
          <w:sz w:val="24"/>
          <w:szCs w:val="24"/>
        </w:rPr>
        <w:t>02</w:t>
      </w:r>
      <w:r w:rsidR="0081360B">
        <w:rPr>
          <w:rFonts w:ascii="GHEA Grapalat" w:hAnsi="GHEA Grapalat"/>
          <w:i w:val="0"/>
          <w:sz w:val="24"/>
          <w:szCs w:val="24"/>
        </w:rPr>
        <w:t>" "</w:t>
      </w:r>
      <w:r w:rsidR="0081360B" w:rsidRPr="0081360B">
        <w:rPr>
          <w:rFonts w:ascii="GHEA Grapalat" w:hAnsi="GHEA Grapalat"/>
          <w:i w:val="0"/>
          <w:sz w:val="24"/>
          <w:szCs w:val="24"/>
        </w:rPr>
        <w:t>октябрь</w:t>
      </w:r>
      <w:r w:rsidRPr="00721FA0">
        <w:rPr>
          <w:rFonts w:ascii="GHEA Grapalat" w:hAnsi="GHEA Grapalat"/>
          <w:i w:val="0"/>
          <w:sz w:val="24"/>
          <w:szCs w:val="24"/>
        </w:rPr>
        <w:t>" 20</w:t>
      </w:r>
      <w:r w:rsidR="0081360B" w:rsidRPr="0081360B">
        <w:rPr>
          <w:rFonts w:ascii="GHEA Grapalat" w:hAnsi="GHEA Grapalat"/>
          <w:i w:val="0"/>
          <w:sz w:val="24"/>
          <w:szCs w:val="24"/>
        </w:rPr>
        <w:t>17</w:t>
      </w:r>
      <w:r w:rsidRPr="00EB4AFC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года "номер решения" и публикуетсяв соответствии со статьей 27 Закона Республики Армения "О закупках"</w:t>
      </w: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81360B">
        <w:rPr>
          <w:rFonts w:ascii="GHEA Grapalat" w:hAnsi="GHEA Grapalat"/>
          <w:i w:val="0"/>
          <w:sz w:val="24"/>
          <w:szCs w:val="24"/>
        </w:rPr>
        <w:t>__</w:t>
      </w:r>
      <w:r w:rsidR="0081360B" w:rsidRPr="0081360B">
        <w:rPr>
          <w:rFonts w:ascii="GHEA Grapalat" w:hAnsi="GHEA Grapalat"/>
          <w:i w:val="0"/>
          <w:sz w:val="24"/>
          <w:szCs w:val="24"/>
        </w:rPr>
        <w:t>АОМХ</w:t>
      </w:r>
      <w:r w:rsidRPr="00721FA0">
        <w:rPr>
          <w:rFonts w:ascii="GHEA Grapalat" w:hAnsi="GHEA Grapalat"/>
          <w:i w:val="0"/>
          <w:sz w:val="24"/>
          <w:szCs w:val="24"/>
        </w:rPr>
        <w:t>GHAShDzB__</w:t>
      </w:r>
      <w:r w:rsidR="0081360B" w:rsidRPr="0081360B">
        <w:rPr>
          <w:rFonts w:ascii="GHEA Grapalat" w:hAnsi="GHEA Grapalat"/>
          <w:i w:val="0"/>
          <w:sz w:val="24"/>
          <w:szCs w:val="24"/>
        </w:rPr>
        <w:t>17</w:t>
      </w:r>
      <w:r w:rsidRPr="00721FA0">
        <w:rPr>
          <w:rFonts w:ascii="GHEA Grapalat" w:hAnsi="GHEA Grapalat"/>
          <w:i w:val="0"/>
          <w:sz w:val="24"/>
          <w:szCs w:val="24"/>
        </w:rPr>
        <w:t>__</w:t>
      </w:r>
      <w:r w:rsidRPr="00721FA0">
        <w:rPr>
          <w:rFonts w:ascii="GHEA Grapalat" w:hAnsi="GHEA Grapalat"/>
          <w:i w:val="0"/>
          <w:sz w:val="24"/>
          <w:szCs w:val="24"/>
          <w:u w:val="single"/>
        </w:rPr>
        <w:t>/</w:t>
      </w:r>
      <w:r w:rsidRPr="00721FA0">
        <w:rPr>
          <w:rFonts w:ascii="GHEA Grapalat" w:hAnsi="GHEA Grapalat"/>
          <w:i w:val="0"/>
          <w:sz w:val="24"/>
          <w:szCs w:val="24"/>
        </w:rPr>
        <w:t>__</w:t>
      </w:r>
      <w:r w:rsidR="0081360B" w:rsidRPr="0081360B">
        <w:rPr>
          <w:rFonts w:ascii="GHEA Grapalat" w:hAnsi="GHEA Grapalat"/>
          <w:i w:val="0"/>
          <w:sz w:val="24"/>
          <w:szCs w:val="24"/>
        </w:rPr>
        <w:t>1</w:t>
      </w:r>
      <w:r w:rsidRPr="00721FA0">
        <w:rPr>
          <w:rFonts w:ascii="GHEA Grapalat" w:hAnsi="GHEA Grapalat"/>
          <w:i w:val="0"/>
          <w:sz w:val="24"/>
          <w:szCs w:val="24"/>
        </w:rPr>
        <w:t>__</w:t>
      </w:r>
    </w:p>
    <w:p w:rsidR="007D08EE" w:rsidRPr="00721FA0" w:rsidRDefault="007D08EE" w:rsidP="007D08E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D08EE" w:rsidRPr="0081360B" w:rsidRDefault="0081360B" w:rsidP="007D08E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81360B">
        <w:rPr>
          <w:rFonts w:ascii="GHEA Grapalat" w:hAnsi="GHEA Grapalat"/>
          <w:i w:val="0"/>
          <w:sz w:val="24"/>
          <w:szCs w:val="24"/>
        </w:rPr>
        <w:t>_Муниципалитет Хоронк</w:t>
      </w:r>
      <w:r w:rsidR="007D08EE" w:rsidRPr="00721FA0">
        <w:rPr>
          <w:rFonts w:ascii="GHEA Grapalat" w:hAnsi="GHEA Grapalat"/>
          <w:i w:val="0"/>
          <w:sz w:val="24"/>
          <w:szCs w:val="24"/>
        </w:rPr>
        <w:t>__, находящ</w:t>
      </w:r>
      <w:r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Pr="0081360B">
        <w:rPr>
          <w:rFonts w:ascii="GHEA Grapalat" w:hAnsi="GHEA Grapalat"/>
          <w:i w:val="0"/>
          <w:sz w:val="24"/>
          <w:szCs w:val="24"/>
        </w:rPr>
        <w:t xml:space="preserve">                       _РА Армавирская область</w:t>
      </w:r>
      <w:r w:rsidR="007D08EE" w:rsidRPr="00721FA0">
        <w:rPr>
          <w:rFonts w:ascii="GHEA Grapalat" w:hAnsi="GHEA Grapalat"/>
          <w:i w:val="0"/>
          <w:sz w:val="24"/>
          <w:szCs w:val="24"/>
        </w:rPr>
        <w:t>,</w:t>
      </w:r>
      <w:r w:rsidRPr="0081360B">
        <w:rPr>
          <w:rFonts w:ascii="GHEA Grapalat" w:hAnsi="GHEA Grapalat"/>
          <w:i w:val="0"/>
          <w:sz w:val="24"/>
          <w:szCs w:val="24"/>
        </w:rPr>
        <w:t>село Хоронк, ул.Саят-Нова 2__</w:t>
      </w:r>
    </w:p>
    <w:p w:rsidR="007D08EE" w:rsidRPr="00721FA0" w:rsidRDefault="007D08EE" w:rsidP="007D08EE">
      <w:pPr>
        <w:pStyle w:val="a3"/>
        <w:tabs>
          <w:tab w:val="left" w:pos="7293"/>
        </w:tabs>
        <w:spacing w:after="160"/>
        <w:ind w:left="1560" w:firstLine="297"/>
        <w:rPr>
          <w:rFonts w:ascii="GHEA Grapalat" w:hAnsi="GHEA Grapalat"/>
          <w:i w:val="0"/>
          <w:sz w:val="16"/>
          <w:szCs w:val="16"/>
        </w:rPr>
      </w:pPr>
      <w:r w:rsidRPr="00721FA0">
        <w:rPr>
          <w:rFonts w:ascii="GHEA Grapalat" w:hAnsi="GHEA Grapalat"/>
          <w:i w:val="0"/>
          <w:sz w:val="16"/>
          <w:szCs w:val="16"/>
        </w:rPr>
        <w:t>(наименование заказчика)</w:t>
      </w:r>
      <w:r w:rsidRPr="007D08EE">
        <w:rPr>
          <w:rFonts w:ascii="GHEA Grapalat" w:hAnsi="GHEA Grapalat"/>
          <w:i w:val="0"/>
          <w:sz w:val="16"/>
          <w:szCs w:val="16"/>
        </w:rPr>
        <w:tab/>
      </w:r>
      <w:r>
        <w:rPr>
          <w:rFonts w:ascii="GHEA Grapalat" w:hAnsi="GHEA Grapalat"/>
          <w:i w:val="0"/>
          <w:sz w:val="16"/>
          <w:szCs w:val="16"/>
        </w:rPr>
        <w:t>(адрес заказчика)</w:t>
      </w:r>
      <w:r w:rsidRPr="00721FA0">
        <w:rPr>
          <w:rFonts w:ascii="GHEA Grapalat" w:hAnsi="GHEA Grapalat"/>
          <w:i w:val="0"/>
          <w:sz w:val="16"/>
          <w:szCs w:val="16"/>
        </w:rPr>
        <w:t xml:space="preserve"> </w:t>
      </w:r>
    </w:p>
    <w:p w:rsidR="007D08EE" w:rsidRPr="00721FA0" w:rsidRDefault="007D08EE" w:rsidP="007D08E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7D08EE" w:rsidRPr="00721FA0" w:rsidRDefault="007D08EE" w:rsidP="007D08E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выполнение __</w:t>
      </w:r>
      <w:r w:rsidR="0081360B" w:rsidRPr="0081360B">
        <w:rPr>
          <w:rFonts w:ascii="GHEA Grapalat" w:hAnsi="GHEA Grapalat"/>
          <w:i w:val="0"/>
          <w:sz w:val="24"/>
          <w:szCs w:val="24"/>
        </w:rPr>
        <w:t>построения внутренней сети питьевой воды села Хоронк</w:t>
      </w:r>
      <w:r w:rsidRPr="00721FA0">
        <w:rPr>
          <w:rFonts w:ascii="GHEA Grapalat" w:hAnsi="GHEA Grapalat"/>
          <w:i w:val="0"/>
          <w:sz w:val="24"/>
          <w:szCs w:val="24"/>
        </w:rPr>
        <w:t xml:space="preserve">____ работ (далее — договор). </w:t>
      </w:r>
    </w:p>
    <w:p w:rsidR="007D08EE" w:rsidRPr="00721FA0" w:rsidRDefault="007D08EE" w:rsidP="007D08EE">
      <w:pPr>
        <w:pStyle w:val="a3"/>
        <w:spacing w:after="160"/>
        <w:ind w:left="1134" w:firstLine="0"/>
        <w:rPr>
          <w:rFonts w:ascii="GHEA Grapalat" w:hAnsi="GHEA Grapalat"/>
          <w:i w:val="0"/>
          <w:sz w:val="16"/>
          <w:szCs w:val="16"/>
        </w:rPr>
      </w:pPr>
      <w:r w:rsidRPr="00721FA0">
        <w:rPr>
          <w:rFonts w:ascii="GHEA Grapalat" w:hAnsi="GHEA Grapalat"/>
          <w:i w:val="0"/>
          <w:sz w:val="16"/>
          <w:szCs w:val="16"/>
        </w:rPr>
        <w:t xml:space="preserve">наименование работы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7D08EE" w:rsidRPr="00721FA0" w:rsidRDefault="007D08EE" w:rsidP="007D08EE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необходимо обратиться к заказчику до __</w:t>
      </w:r>
      <w:r w:rsidR="0081360B" w:rsidRPr="0081360B">
        <w:rPr>
          <w:rFonts w:ascii="GHEA Grapalat" w:hAnsi="GHEA Grapalat"/>
          <w:i w:val="0"/>
          <w:sz w:val="24"/>
          <w:szCs w:val="24"/>
        </w:rPr>
        <w:t xml:space="preserve">11 </w:t>
      </w:r>
      <w:r w:rsidR="0081360B" w:rsidRPr="0081360B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81360B">
        <w:rPr>
          <w:rFonts w:ascii="GHEA Grapalat" w:hAnsi="GHEA Grapalat"/>
          <w:i w:val="0"/>
          <w:sz w:val="24"/>
          <w:szCs w:val="24"/>
        </w:rPr>
        <w:t>__ часов __</w:t>
      </w:r>
      <w:r w:rsidR="0081360B" w:rsidRPr="0081360B">
        <w:rPr>
          <w:rFonts w:ascii="GHEA Grapalat" w:hAnsi="GHEA Grapalat"/>
          <w:i w:val="0"/>
          <w:sz w:val="24"/>
          <w:szCs w:val="24"/>
        </w:rPr>
        <w:t>7-ого</w:t>
      </w:r>
      <w:r w:rsidRPr="00721FA0">
        <w:rPr>
          <w:rFonts w:ascii="GHEA Grapalat" w:hAnsi="GHEA Grapalat"/>
          <w:i w:val="0"/>
          <w:sz w:val="24"/>
          <w:szCs w:val="24"/>
        </w:rPr>
        <w:t>_ дня 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7D08EE" w:rsidRPr="00721FA0" w:rsidRDefault="007D08EE" w:rsidP="007D08E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адресу:</w:t>
      </w:r>
      <w:r w:rsidR="00D65FA4" w:rsidRPr="00D65FA4">
        <w:rPr>
          <w:rFonts w:ascii="GHEA Grapalat" w:hAnsi="GHEA Grapalat"/>
          <w:i w:val="0"/>
          <w:sz w:val="24"/>
          <w:szCs w:val="24"/>
        </w:rPr>
        <w:t xml:space="preserve"> </w:t>
      </w:r>
      <w:r w:rsidR="00D65FA4" w:rsidRPr="0081360B">
        <w:rPr>
          <w:rFonts w:ascii="GHEA Grapalat" w:hAnsi="GHEA Grapalat"/>
          <w:i w:val="0"/>
          <w:sz w:val="24"/>
          <w:szCs w:val="24"/>
        </w:rPr>
        <w:t>_РА Армавирская область</w:t>
      </w:r>
      <w:r w:rsidR="00D65FA4" w:rsidRPr="00721FA0">
        <w:rPr>
          <w:rFonts w:ascii="GHEA Grapalat" w:hAnsi="GHEA Grapalat"/>
          <w:i w:val="0"/>
          <w:sz w:val="24"/>
          <w:szCs w:val="24"/>
        </w:rPr>
        <w:t>,</w:t>
      </w:r>
      <w:r w:rsidR="00D65FA4" w:rsidRPr="0081360B">
        <w:rPr>
          <w:rFonts w:ascii="GHEA Grapalat" w:hAnsi="GHEA Grapalat"/>
          <w:i w:val="0"/>
          <w:sz w:val="24"/>
          <w:szCs w:val="24"/>
        </w:rPr>
        <w:t>село Хоронк, ул.Саят-Нова 2__</w:t>
      </w:r>
      <w:r w:rsidR="00D65FA4" w:rsidRPr="00D65FA4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7D08EE" w:rsidRPr="007D08EE" w:rsidRDefault="007D08EE" w:rsidP="007D08EE">
      <w:pPr>
        <w:pStyle w:val="a3"/>
        <w:spacing w:after="160"/>
        <w:ind w:left="1134" w:firstLine="0"/>
        <w:rPr>
          <w:rFonts w:ascii="GHEA Grapalat" w:hAnsi="GHEA Grapalat"/>
          <w:i w:val="0"/>
          <w:sz w:val="16"/>
          <w:szCs w:val="16"/>
        </w:rPr>
      </w:pPr>
      <w:r w:rsidRPr="00721FA0">
        <w:rPr>
          <w:rFonts w:ascii="GHEA Grapalat" w:hAnsi="GHEA Grapalat"/>
          <w:i w:val="0"/>
          <w:sz w:val="16"/>
          <w:szCs w:val="16"/>
        </w:rPr>
        <w:t xml:space="preserve">(адрес заказчика) </w:t>
      </w:r>
    </w:p>
    <w:p w:rsidR="007D08EE" w:rsidRPr="00721FA0" w:rsidRDefault="007D08EE" w:rsidP="007D08E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 xml:space="preserve">в документарной форме, до </w:t>
      </w:r>
      <w:r w:rsidR="00D65FA4" w:rsidRPr="00721FA0">
        <w:rPr>
          <w:rFonts w:ascii="GHEA Grapalat" w:hAnsi="GHEA Grapalat"/>
          <w:i w:val="0"/>
          <w:sz w:val="24"/>
          <w:szCs w:val="24"/>
        </w:rPr>
        <w:t>__</w:t>
      </w:r>
      <w:r w:rsidR="00D65FA4" w:rsidRPr="0081360B">
        <w:rPr>
          <w:rFonts w:ascii="GHEA Grapalat" w:hAnsi="GHEA Grapalat"/>
          <w:i w:val="0"/>
          <w:sz w:val="24"/>
          <w:szCs w:val="24"/>
        </w:rPr>
        <w:t xml:space="preserve">11 </w:t>
      </w:r>
      <w:r w:rsidR="00D65FA4" w:rsidRPr="0081360B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D65FA4">
        <w:rPr>
          <w:rFonts w:ascii="GHEA Grapalat" w:hAnsi="GHEA Grapalat"/>
          <w:i w:val="0"/>
          <w:sz w:val="24"/>
          <w:szCs w:val="24"/>
        </w:rPr>
        <w:t>__ часов __</w:t>
      </w:r>
      <w:r w:rsidR="00D65FA4" w:rsidRPr="0081360B">
        <w:rPr>
          <w:rFonts w:ascii="GHEA Grapalat" w:hAnsi="GHEA Grapalat"/>
          <w:i w:val="0"/>
          <w:sz w:val="24"/>
          <w:szCs w:val="24"/>
        </w:rPr>
        <w:t>7-ого</w:t>
      </w:r>
      <w:r w:rsidR="00D65FA4">
        <w:rPr>
          <w:rFonts w:ascii="GHEA Grapalat" w:hAnsi="GHEA Grapalat"/>
          <w:i w:val="0"/>
          <w:sz w:val="24"/>
          <w:szCs w:val="24"/>
        </w:rPr>
        <w:t xml:space="preserve">_ 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Вскрытие заявок будет провод</w:t>
      </w:r>
      <w:r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D65FA4" w:rsidRPr="0081360B">
        <w:rPr>
          <w:rFonts w:ascii="GHEA Grapalat" w:hAnsi="GHEA Grapalat"/>
          <w:i w:val="0"/>
          <w:sz w:val="24"/>
          <w:szCs w:val="24"/>
        </w:rPr>
        <w:t>_РА Армавирская область</w:t>
      </w:r>
      <w:r w:rsidR="00D65FA4" w:rsidRPr="00721FA0">
        <w:rPr>
          <w:rFonts w:ascii="GHEA Grapalat" w:hAnsi="GHEA Grapalat"/>
          <w:i w:val="0"/>
          <w:sz w:val="24"/>
          <w:szCs w:val="24"/>
        </w:rPr>
        <w:t>,</w:t>
      </w:r>
      <w:r w:rsidR="00D65FA4" w:rsidRPr="0081360B">
        <w:rPr>
          <w:rFonts w:ascii="GHEA Grapalat" w:hAnsi="GHEA Grapalat"/>
          <w:i w:val="0"/>
          <w:sz w:val="24"/>
          <w:szCs w:val="24"/>
        </w:rPr>
        <w:t>село Хоронк, ул.Саят-Нова 2__</w:t>
      </w:r>
      <w:r w:rsidR="00D65FA4" w:rsidRPr="00D65FA4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в</w:t>
      </w:r>
      <w:r w:rsidR="00D65FA4" w:rsidRPr="00721FA0">
        <w:rPr>
          <w:rFonts w:ascii="GHEA Grapalat" w:hAnsi="GHEA Grapalat"/>
          <w:i w:val="0"/>
          <w:sz w:val="24"/>
          <w:szCs w:val="24"/>
        </w:rPr>
        <w:t>__</w:t>
      </w:r>
      <w:r w:rsidR="00D65FA4" w:rsidRPr="0081360B">
        <w:rPr>
          <w:rFonts w:ascii="GHEA Grapalat" w:hAnsi="GHEA Grapalat"/>
          <w:i w:val="0"/>
          <w:sz w:val="24"/>
          <w:szCs w:val="24"/>
        </w:rPr>
        <w:t xml:space="preserve">11 </w:t>
      </w:r>
      <w:r w:rsidR="00D65FA4" w:rsidRPr="0081360B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D65FA4">
        <w:rPr>
          <w:rFonts w:ascii="GHEA Grapalat" w:hAnsi="GHEA Grapalat"/>
          <w:i w:val="0"/>
          <w:sz w:val="24"/>
          <w:szCs w:val="24"/>
        </w:rPr>
        <w:t>__ часов, "</w:t>
      </w:r>
      <w:r w:rsidR="00D65FA4" w:rsidRPr="00D65FA4">
        <w:rPr>
          <w:rFonts w:ascii="GHEA Grapalat" w:hAnsi="GHEA Grapalat"/>
          <w:i w:val="0"/>
          <w:sz w:val="24"/>
          <w:szCs w:val="24"/>
        </w:rPr>
        <w:t>1</w:t>
      </w:r>
      <w:r w:rsidR="00EF40CC">
        <w:rPr>
          <w:rFonts w:ascii="GHEA Grapalat" w:hAnsi="GHEA Grapalat"/>
          <w:i w:val="0"/>
          <w:sz w:val="24"/>
          <w:szCs w:val="24"/>
          <w:lang w:val="en-US"/>
        </w:rPr>
        <w:t>7</w:t>
      </w:r>
      <w:r w:rsidR="00D65FA4">
        <w:rPr>
          <w:rFonts w:ascii="GHEA Grapalat" w:hAnsi="GHEA Grapalat"/>
          <w:i w:val="0"/>
          <w:sz w:val="24"/>
          <w:szCs w:val="24"/>
        </w:rPr>
        <w:t>" "</w:t>
      </w:r>
      <w:r w:rsidR="00D65FA4" w:rsidRPr="00D65FA4">
        <w:rPr>
          <w:rFonts w:ascii="GHEA Grapalat" w:hAnsi="GHEA Grapalat"/>
          <w:i w:val="0"/>
          <w:sz w:val="24"/>
          <w:szCs w:val="24"/>
        </w:rPr>
        <w:t>октябрь</w:t>
      </w:r>
      <w:r w:rsidR="00D65FA4">
        <w:rPr>
          <w:rFonts w:ascii="GHEA Grapalat" w:hAnsi="GHEA Grapalat"/>
          <w:i w:val="0"/>
          <w:sz w:val="24"/>
          <w:szCs w:val="24"/>
        </w:rPr>
        <w:t>" "</w:t>
      </w:r>
      <w:r w:rsidR="00D65FA4" w:rsidRPr="00D65FA4">
        <w:rPr>
          <w:rFonts w:ascii="GHEA Grapalat" w:hAnsi="GHEA Grapalat"/>
          <w:i w:val="0"/>
          <w:sz w:val="24"/>
          <w:szCs w:val="24"/>
        </w:rPr>
        <w:t>2017</w:t>
      </w:r>
      <w:r w:rsidRPr="00721FA0">
        <w:rPr>
          <w:rFonts w:ascii="GHEA Grapalat" w:hAnsi="GHEA Grapalat"/>
          <w:i w:val="0"/>
          <w:sz w:val="24"/>
          <w:szCs w:val="24"/>
        </w:rPr>
        <w:t xml:space="preserve">".   </w:t>
      </w:r>
    </w:p>
    <w:p w:rsidR="007D08EE" w:rsidRPr="00721FA0" w:rsidRDefault="007D08EE" w:rsidP="007D08E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D08EE" w:rsidRPr="00721FA0" w:rsidRDefault="007D08EE" w:rsidP="007D08E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D65FA4">
        <w:rPr>
          <w:rFonts w:ascii="GHEA Grapalat" w:hAnsi="GHEA Grapalat"/>
          <w:i w:val="0"/>
          <w:sz w:val="24"/>
          <w:szCs w:val="24"/>
        </w:rPr>
        <w:t>__</w:t>
      </w:r>
      <w:r w:rsidR="00D65FA4">
        <w:rPr>
          <w:rFonts w:ascii="GHEA Grapalat" w:hAnsi="GHEA Grapalat"/>
          <w:i w:val="0"/>
          <w:sz w:val="24"/>
          <w:szCs w:val="24"/>
          <w:lang w:val="en-US"/>
        </w:rPr>
        <w:t>Вардануш Карапетян</w:t>
      </w:r>
      <w:r w:rsidRPr="00721FA0">
        <w:rPr>
          <w:rFonts w:ascii="GHEA Grapalat" w:hAnsi="GHEA Grapalat"/>
          <w:i w:val="0"/>
          <w:sz w:val="24"/>
          <w:szCs w:val="24"/>
        </w:rPr>
        <w:t xml:space="preserve">__ </w:t>
      </w:r>
    </w:p>
    <w:p w:rsidR="007D08EE" w:rsidRPr="000474F3" w:rsidRDefault="007D08EE" w:rsidP="007D08EE">
      <w:pPr>
        <w:pStyle w:val="a3"/>
        <w:ind w:left="567" w:firstLine="0"/>
        <w:rPr>
          <w:rFonts w:ascii="GHEA Grapalat" w:hAnsi="GHEA Grapalat"/>
          <w:i w:val="0"/>
          <w:sz w:val="16"/>
          <w:szCs w:val="16"/>
        </w:rPr>
      </w:pPr>
      <w:r w:rsidRPr="000474F3">
        <w:rPr>
          <w:rFonts w:ascii="GHEA Grapalat" w:hAnsi="GHEA Grapalat"/>
          <w:i w:val="0"/>
          <w:sz w:val="16"/>
          <w:szCs w:val="16"/>
        </w:rPr>
        <w:t>имя, фамилия</w:t>
      </w:r>
    </w:p>
    <w:p w:rsidR="007D08EE" w:rsidRPr="0081360B" w:rsidRDefault="007D08EE" w:rsidP="007D08EE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7D08EE" w:rsidRPr="000474F3" w:rsidRDefault="007D08EE" w:rsidP="007D08E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D65FA4">
        <w:rPr>
          <w:rFonts w:ascii="GHEA Grapalat" w:hAnsi="GHEA Grapalat"/>
          <w:sz w:val="24"/>
          <w:szCs w:val="24"/>
        </w:rPr>
        <w:t>____</w:t>
      </w:r>
      <w:r w:rsidR="00D65FA4" w:rsidRPr="00D65FA4">
        <w:rPr>
          <w:rFonts w:ascii="GHEA Grapalat" w:hAnsi="GHEA Grapalat"/>
          <w:sz w:val="24"/>
          <w:szCs w:val="24"/>
        </w:rPr>
        <w:t>+374 93 80 65 90</w:t>
      </w:r>
      <w:r w:rsidRPr="000474F3">
        <w:rPr>
          <w:rFonts w:ascii="GHEA Grapalat" w:hAnsi="GHEA Grapalat"/>
          <w:sz w:val="24"/>
          <w:szCs w:val="24"/>
        </w:rPr>
        <w:t>_</w:t>
      </w:r>
    </w:p>
    <w:p w:rsidR="007D08EE" w:rsidRPr="00D65FA4" w:rsidRDefault="007D08EE" w:rsidP="007D08EE">
      <w:pPr>
        <w:pStyle w:val="a3"/>
        <w:spacing w:after="160"/>
        <w:ind w:firstLine="0"/>
        <w:rPr>
          <w:rFonts w:ascii="GHEA Grapalat" w:hAnsi="GHEA Grapalat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D65FA4">
        <w:rPr>
          <w:rFonts w:ascii="GHEA Grapalat" w:hAnsi="GHEA Grapalat"/>
          <w:sz w:val="24"/>
          <w:szCs w:val="24"/>
        </w:rPr>
        <w:t>____</w:t>
      </w:r>
      <w:r w:rsidR="00D65FA4" w:rsidRPr="00D65FA4">
        <w:rPr>
          <w:rFonts w:ascii="GHEA Grapalat" w:hAnsi="GHEA Grapalat"/>
          <w:sz w:val="24"/>
          <w:szCs w:val="24"/>
        </w:rPr>
        <w:t>80.87@</w:t>
      </w:r>
      <w:r w:rsidR="00D65FA4">
        <w:rPr>
          <w:rFonts w:ascii="GHEA Grapalat" w:hAnsi="GHEA Grapalat"/>
          <w:sz w:val="24"/>
          <w:szCs w:val="24"/>
        </w:rPr>
        <w:t>mail.ru___</w:t>
      </w:r>
    </w:p>
    <w:p w:rsidR="007D08EE" w:rsidRPr="00D65FA4" w:rsidRDefault="007D08EE" w:rsidP="007D08EE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D65FA4">
        <w:rPr>
          <w:rFonts w:ascii="GHEA Grapalat" w:hAnsi="GHEA Grapalat"/>
          <w:i w:val="0"/>
          <w:sz w:val="24"/>
          <w:szCs w:val="24"/>
        </w:rPr>
        <w:t>_</w:t>
      </w:r>
      <w:r w:rsidR="00D65FA4" w:rsidRPr="00D65FA4">
        <w:rPr>
          <w:rFonts w:ascii="GHEA Grapalat" w:hAnsi="GHEA Grapalat"/>
          <w:i w:val="0"/>
          <w:sz w:val="24"/>
          <w:szCs w:val="24"/>
        </w:rPr>
        <w:t xml:space="preserve"> </w:t>
      </w:r>
      <w:r w:rsidR="00D65FA4" w:rsidRPr="0081360B">
        <w:rPr>
          <w:rFonts w:ascii="GHEA Grapalat" w:hAnsi="GHEA Grapalat"/>
          <w:i w:val="0"/>
          <w:sz w:val="24"/>
          <w:szCs w:val="24"/>
        </w:rPr>
        <w:t>Муниципалитет Хоронк</w:t>
      </w:r>
      <w:r w:rsidR="00D65FA4" w:rsidRPr="00D65FA4">
        <w:rPr>
          <w:rFonts w:ascii="GHEA Grapalat" w:hAnsi="GHEA Grapalat"/>
          <w:i w:val="0"/>
          <w:sz w:val="24"/>
          <w:szCs w:val="24"/>
        </w:rPr>
        <w:t xml:space="preserve"> </w:t>
      </w:r>
      <w:r w:rsidRPr="00D65FA4">
        <w:rPr>
          <w:rFonts w:ascii="GHEA Grapalat" w:hAnsi="GHEA Grapalat"/>
          <w:i w:val="0"/>
          <w:sz w:val="24"/>
          <w:szCs w:val="24"/>
        </w:rPr>
        <w:t>_</w:t>
      </w:r>
    </w:p>
    <w:p w:rsidR="007D08EE" w:rsidRPr="000474F3" w:rsidRDefault="007D08EE" w:rsidP="007D08EE">
      <w:pPr>
        <w:pStyle w:val="a3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0474F3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4061BE" w:rsidRDefault="004061BE"/>
    <w:sectPr w:rsidR="004061BE" w:rsidSect="00D67E06">
      <w:footerReference w:type="default" r:id="rId6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1E" w:rsidRDefault="003F171E" w:rsidP="007D08EE">
      <w:r>
        <w:separator/>
      </w:r>
    </w:p>
  </w:endnote>
  <w:endnote w:type="continuationSeparator" w:id="0">
    <w:p w:rsidR="003F171E" w:rsidRDefault="003F171E" w:rsidP="007D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947C33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7D1FFB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EF40CC">
          <w:rPr>
            <w:rFonts w:ascii="GHEA Grapalat" w:hAnsi="GHEA Grapalat"/>
            <w:noProof/>
            <w:sz w:val="24"/>
            <w:szCs w:val="24"/>
          </w:rPr>
          <w:t>3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3F17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1E" w:rsidRDefault="003F171E" w:rsidP="007D08EE">
      <w:r>
        <w:separator/>
      </w:r>
    </w:p>
  </w:footnote>
  <w:footnote w:type="continuationSeparator" w:id="0">
    <w:p w:rsidR="003F171E" w:rsidRDefault="003F171E" w:rsidP="007D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061BE"/>
    <w:rsid w:val="00076B3D"/>
    <w:rsid w:val="003F171E"/>
    <w:rsid w:val="004061BE"/>
    <w:rsid w:val="007D08EE"/>
    <w:rsid w:val="007D1FFB"/>
    <w:rsid w:val="0081360B"/>
    <w:rsid w:val="008A1643"/>
    <w:rsid w:val="00947C33"/>
    <w:rsid w:val="00A23D13"/>
    <w:rsid w:val="00CD1F3C"/>
    <w:rsid w:val="00D65FA4"/>
    <w:rsid w:val="00DB4596"/>
    <w:rsid w:val="00E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7D08E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7D08EE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7D08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D08E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7D08EE"/>
    <w:pPr>
      <w:spacing w:after="120"/>
    </w:pPr>
  </w:style>
  <w:style w:type="character" w:customStyle="1" w:styleId="a8">
    <w:name w:val="Основной текст Знак"/>
    <w:basedOn w:val="a0"/>
    <w:link w:val="a7"/>
    <w:rsid w:val="007D08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7D08EE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D08EE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7D08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</cp:revision>
  <dcterms:created xsi:type="dcterms:W3CDTF">2017-10-06T07:10:00Z</dcterms:created>
  <dcterms:modified xsi:type="dcterms:W3CDTF">2017-10-10T10:14:00Z</dcterms:modified>
</cp:coreProperties>
</file>