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18" w:rsidRPr="00DD535B" w:rsidRDefault="00124518" w:rsidP="0012451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535B"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124518" w:rsidRPr="00DD535B" w:rsidRDefault="00124518" w:rsidP="0012451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535B"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124518" w:rsidRPr="00D86B5E" w:rsidRDefault="00124518" w:rsidP="00124518">
      <w:pPr>
        <w:jc w:val="center"/>
        <w:rPr>
          <w:lang w:val="ru-RU"/>
        </w:rPr>
      </w:pPr>
    </w:p>
    <w:p w:rsidR="00124518" w:rsidRPr="00D86B5E" w:rsidRDefault="00124518" w:rsidP="00124518">
      <w:pPr>
        <w:jc w:val="center"/>
        <w:rPr>
          <w:lang w:val="ru-RU"/>
        </w:rPr>
      </w:pPr>
      <w:r w:rsidRPr="00D86B5E">
        <w:rPr>
          <w:lang w:val="ru-RU"/>
        </w:rPr>
        <w:t>Этот текст заявления утверждается комиссией запроса котировок</w:t>
      </w:r>
    </w:p>
    <w:p w:rsidR="00124518" w:rsidRPr="00D86B5E" w:rsidRDefault="00124518" w:rsidP="00124518">
      <w:pPr>
        <w:jc w:val="center"/>
        <w:rPr>
          <w:lang w:val="ru-RU"/>
        </w:rPr>
      </w:pPr>
      <w:r w:rsidRPr="00D86B5E">
        <w:rPr>
          <w:lang w:val="ru-RU"/>
        </w:rPr>
        <w:t>Решением «26» от 2 декабря 2017 года и опубликованным:</w:t>
      </w:r>
    </w:p>
    <w:p w:rsidR="00124518" w:rsidRPr="00D86B5E" w:rsidRDefault="00124518" w:rsidP="00124518">
      <w:pPr>
        <w:jc w:val="center"/>
        <w:rPr>
          <w:lang w:val="ru-RU"/>
        </w:rPr>
      </w:pPr>
      <w:r w:rsidRPr="00D86B5E">
        <w:rPr>
          <w:lang w:val="ru-RU"/>
        </w:rPr>
        <w:t>Согласно статье 27 Закона РА «О закупках»</w:t>
      </w:r>
    </w:p>
    <w:p w:rsidR="00124518" w:rsidRPr="00D86B5E" w:rsidRDefault="00124518" w:rsidP="00124518">
      <w:pPr>
        <w:jc w:val="center"/>
        <w:rPr>
          <w:lang w:val="ru-RU"/>
        </w:rPr>
      </w:pPr>
    </w:p>
    <w:p w:rsidR="00124518" w:rsidRPr="00D86B5E" w:rsidRDefault="00124518" w:rsidP="00124518">
      <w:pPr>
        <w:jc w:val="center"/>
        <w:rPr>
          <w:lang w:val="ru-RU"/>
        </w:rPr>
      </w:pPr>
      <w:r w:rsidRPr="00DD535B">
        <w:rPr>
          <w:rFonts w:ascii="GHEA Grapalat" w:hAnsi="GHEA Grapalat"/>
          <w:sz w:val="20"/>
          <w:szCs w:val="20"/>
          <w:lang w:val="ru-RU"/>
        </w:rPr>
        <w:t>Код запроса котировки</w:t>
      </w:r>
      <w:r w:rsidRPr="00DD535B"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 w:rsidRPr="00D86B5E">
        <w:rPr>
          <w:lang w:val="ru-RU"/>
        </w:rPr>
        <w:t xml:space="preserve">- </w:t>
      </w:r>
      <w:r w:rsidRPr="00C06ABD">
        <w:rPr>
          <w:rFonts w:ascii="GHEA Grapalat" w:hAnsi="GHEA Grapalat"/>
          <w:lang w:val="hy-AM"/>
        </w:rPr>
        <w:t>ԿՄՋՀ-</w:t>
      </w:r>
      <w:r w:rsidRPr="00C06ABD">
        <w:rPr>
          <w:rFonts w:ascii="GHEA Grapalat" w:hAnsi="GHEA Grapalat"/>
          <w:lang w:val="af-ZA"/>
        </w:rPr>
        <w:t>ԳՀԾՁԲ</w:t>
      </w:r>
      <w:r w:rsidRPr="00C06ABD">
        <w:rPr>
          <w:rFonts w:ascii="GHEA Grapalat" w:hAnsi="GHEA Grapalat"/>
          <w:lang w:val="hy-AM"/>
        </w:rPr>
        <w:t>-18/1</w:t>
      </w:r>
    </w:p>
    <w:p w:rsidR="00124518" w:rsidRPr="00D86B5E" w:rsidRDefault="00124518" w:rsidP="00124518">
      <w:pPr>
        <w:jc w:val="both"/>
        <w:rPr>
          <w:lang w:val="ru-RU"/>
        </w:rPr>
      </w:pPr>
    </w:p>
    <w:p w:rsidR="00124518" w:rsidRPr="00D86B5E" w:rsidRDefault="00124518" w:rsidP="00124518">
      <w:pPr>
        <w:jc w:val="both"/>
        <w:rPr>
          <w:lang w:val="ru-RU"/>
        </w:rPr>
      </w:pPr>
      <w:r w:rsidRPr="00DD535B">
        <w:rPr>
          <w:rFonts w:ascii="GHEA Grapalat" w:hAnsi="GHEA Grapalat"/>
          <w:sz w:val="20"/>
          <w:szCs w:val="20"/>
          <w:lang w:val="ru-RU"/>
        </w:rPr>
        <w:t xml:space="preserve">Заказчик </w:t>
      </w:r>
      <w:r>
        <w:rPr>
          <w:rFonts w:ascii="GHEA Grapalat" w:hAnsi="GHEA Grapalat"/>
          <w:sz w:val="20"/>
          <w:szCs w:val="20"/>
          <w:lang w:val="ru-RU"/>
        </w:rPr>
        <w:t>–</w:t>
      </w:r>
      <w:r w:rsidRPr="00D86B5E">
        <w:rPr>
          <w:lang w:val="ru-RU"/>
        </w:rPr>
        <w:t xml:space="preserve"> </w:t>
      </w:r>
      <w:r w:rsidRPr="00D86B5E">
        <w:rPr>
          <w:rFonts w:ascii="Sylfaen" w:hAnsi="Sylfaen"/>
          <w:lang w:val="ru-RU"/>
        </w:rPr>
        <w:t>Д</w:t>
      </w:r>
      <w:r w:rsidRPr="00D86B5E">
        <w:rPr>
          <w:lang w:val="ru-RU"/>
        </w:rPr>
        <w:t>жрвеж</w:t>
      </w:r>
      <w:r w:rsidRPr="00D86B5E">
        <w:rPr>
          <w:rFonts w:ascii="Sylfaen" w:hAnsi="Sylfaen"/>
          <w:lang w:val="ru-RU"/>
        </w:rPr>
        <w:t xml:space="preserve">ский </w:t>
      </w:r>
      <w:r w:rsidRPr="00D86B5E">
        <w:rPr>
          <w:lang w:val="ru-RU"/>
        </w:rPr>
        <w:t xml:space="preserve"> муниципалитет, расположенный в Котайкском марзе, </w:t>
      </w:r>
      <w:r w:rsidRPr="00D86B5E">
        <w:rPr>
          <w:rFonts w:ascii="Sylfaen" w:hAnsi="Sylfaen"/>
          <w:lang w:val="ru-RU"/>
        </w:rPr>
        <w:t>в селе Д</w:t>
      </w:r>
      <w:r w:rsidRPr="00D86B5E">
        <w:rPr>
          <w:lang w:val="ru-RU"/>
        </w:rPr>
        <w:t>рвеж</w:t>
      </w:r>
      <w:r w:rsidRPr="00D86B5E">
        <w:rPr>
          <w:rFonts w:ascii="Sylfaen" w:hAnsi="Sylfaen"/>
          <w:lang w:val="ru-RU"/>
        </w:rPr>
        <w:t>,</w:t>
      </w:r>
      <w:r w:rsidRPr="00D86B5E">
        <w:rPr>
          <w:lang w:val="ru-RU"/>
        </w:rPr>
        <w:t xml:space="preserve">  Мелконян 76, объявляет котировку, которая реализуется в один этап.</w:t>
      </w:r>
    </w:p>
    <w:p w:rsidR="00124518" w:rsidRPr="00D86B5E" w:rsidRDefault="00124518" w:rsidP="00124518">
      <w:pPr>
        <w:jc w:val="both"/>
        <w:rPr>
          <w:lang w:val="ru-RU"/>
        </w:rPr>
      </w:pPr>
      <w:r w:rsidRPr="00D86B5E">
        <w:rPr>
          <w:lang w:val="ru-RU"/>
        </w:rPr>
        <w:t xml:space="preserve">Отобранному участнику будет предложено подписать контракт на предоставление услуг по сбору снега, вывозу мусора и погрузки для нужд </w:t>
      </w:r>
      <w:r w:rsidRPr="00D86B5E">
        <w:rPr>
          <w:rFonts w:ascii="Sylfaen" w:hAnsi="Sylfaen"/>
          <w:lang w:val="ru-RU"/>
        </w:rPr>
        <w:t xml:space="preserve"> Д</w:t>
      </w:r>
      <w:r w:rsidRPr="00D86B5E">
        <w:rPr>
          <w:lang w:val="ru-RU"/>
        </w:rPr>
        <w:t>жрвеж</w:t>
      </w:r>
      <w:r w:rsidRPr="00D86B5E">
        <w:rPr>
          <w:rFonts w:ascii="Sylfaen" w:hAnsi="Sylfaen"/>
          <w:lang w:val="ru-RU"/>
        </w:rPr>
        <w:t>ского сообшества</w:t>
      </w:r>
      <w:r w:rsidRPr="00D86B5E">
        <w:rPr>
          <w:lang w:val="ru-RU"/>
        </w:rPr>
        <w:t xml:space="preserve"> (далее - контракт).</w:t>
      </w:r>
    </w:p>
    <w:p w:rsidR="00124518" w:rsidRPr="00D86B5E" w:rsidRDefault="00124518" w:rsidP="00124518">
      <w:pPr>
        <w:jc w:val="both"/>
        <w:rPr>
          <w:lang w:val="ru-RU"/>
        </w:rPr>
      </w:pPr>
      <w:r w:rsidRPr="00D86B5E">
        <w:rPr>
          <w:lang w:val="ru-RU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124518" w:rsidRPr="00D86B5E" w:rsidRDefault="00124518" w:rsidP="00124518">
      <w:pPr>
        <w:jc w:val="both"/>
        <w:rPr>
          <w:lang w:val="ru-RU"/>
        </w:rPr>
      </w:pPr>
      <w:r w:rsidRPr="00D86B5E">
        <w:rPr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124518" w:rsidRPr="00D86B5E" w:rsidRDefault="00124518" w:rsidP="00124518">
      <w:pPr>
        <w:jc w:val="both"/>
        <w:rPr>
          <w:lang w:val="ru-RU"/>
        </w:rPr>
      </w:pPr>
      <w:r w:rsidRPr="00D86B5E">
        <w:rPr>
          <w:lang w:val="ru-RU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124518" w:rsidRPr="00D86B5E" w:rsidRDefault="00124518" w:rsidP="00124518">
      <w:pPr>
        <w:jc w:val="both"/>
        <w:rPr>
          <w:lang w:val="ru-RU"/>
        </w:rPr>
      </w:pPr>
      <w:r w:rsidRPr="00D86B5E">
        <w:rPr>
          <w:lang w:val="ru-RU"/>
        </w:rPr>
        <w:t xml:space="preserve">Чтобы получить котировку, вы должны обратиться к клиенту  начиная с публикации </w:t>
      </w:r>
      <w:r w:rsidRPr="00D86B5E">
        <w:rPr>
          <w:rFonts w:ascii="Sylfaen" w:hAnsi="Sylfaen"/>
          <w:lang w:val="ru-RU"/>
        </w:rPr>
        <w:t xml:space="preserve">до </w:t>
      </w:r>
      <w:r w:rsidRPr="00D86B5E">
        <w:rPr>
          <w:lang w:val="ru-RU"/>
        </w:rPr>
        <w:t>14:30</w:t>
      </w:r>
      <w:r w:rsidRPr="00D86B5E">
        <w:rPr>
          <w:rFonts w:ascii="Sylfaen" w:hAnsi="Sylfaen"/>
          <w:lang w:val="ru-RU"/>
        </w:rPr>
        <w:t xml:space="preserve"> 7-ого дня</w:t>
      </w:r>
      <w:r w:rsidRPr="00D86B5E">
        <w:rPr>
          <w:lang w:val="ru-RU"/>
        </w:rPr>
        <w:t xml:space="preserve">. Чтобы получить приглашение в письменной форме, </w:t>
      </w:r>
      <w:r w:rsidRPr="00D86B5E">
        <w:rPr>
          <w:rFonts w:ascii="Sylfaen" w:hAnsi="Sylfaen"/>
          <w:lang w:val="ru-RU"/>
        </w:rPr>
        <w:t>к</w:t>
      </w:r>
      <w:r w:rsidRPr="00D86B5E">
        <w:rPr>
          <w:lang w:val="ru-RU"/>
        </w:rPr>
        <w:t>лиент должен подать письменное заявление. Клиент должен предоставить бесплатно</w:t>
      </w:r>
      <w:r w:rsidRPr="00D86B5E">
        <w:rPr>
          <w:rFonts w:ascii="Sylfaen" w:hAnsi="Sylfaen"/>
          <w:lang w:val="ru-RU"/>
        </w:rPr>
        <w:t xml:space="preserve"> </w:t>
      </w:r>
      <w:r w:rsidRPr="00D86B5E">
        <w:rPr>
          <w:lang w:val="ru-RU"/>
        </w:rPr>
        <w:t>приглашени</w:t>
      </w:r>
      <w:r w:rsidRPr="00D86B5E">
        <w:rPr>
          <w:rFonts w:ascii="Sylfaen" w:hAnsi="Sylfaen"/>
          <w:lang w:val="ru-RU"/>
        </w:rPr>
        <w:t>е на следующий</w:t>
      </w:r>
      <w:r w:rsidRPr="00D86B5E">
        <w:rPr>
          <w:lang w:val="ru-RU"/>
        </w:rPr>
        <w:t xml:space="preserve"> рабочий день после получения такого го запроса.</w:t>
      </w:r>
    </w:p>
    <w:p w:rsidR="00124518" w:rsidRPr="00D86B5E" w:rsidRDefault="00124518" w:rsidP="00124518">
      <w:pPr>
        <w:jc w:val="both"/>
        <w:rPr>
          <w:lang w:val="ru-RU"/>
        </w:rPr>
      </w:pPr>
      <w:r w:rsidRPr="00D86B5E">
        <w:rPr>
          <w:lang w:val="ru-RU"/>
        </w:rPr>
        <w:t>В случае запроса на электронное приглашение клиент должен предоставить приглашение бесплатно в течение рабочего дня, следующего за днем ​​получения электронного заявления.</w:t>
      </w:r>
    </w:p>
    <w:p w:rsidR="00124518" w:rsidRPr="00D86B5E" w:rsidRDefault="00124518" w:rsidP="00124518">
      <w:pPr>
        <w:jc w:val="both"/>
        <w:rPr>
          <w:lang w:val="ru-RU"/>
        </w:rPr>
      </w:pPr>
      <w:proofErr w:type="gramStart"/>
      <w:r w:rsidRPr="00D86B5E">
        <w:rPr>
          <w:lang w:val="ru-RU"/>
        </w:rPr>
        <w:t>Не получение</w:t>
      </w:r>
      <w:proofErr w:type="gramEnd"/>
      <w:r w:rsidRPr="00D86B5E">
        <w:rPr>
          <w:lang w:val="ru-RU"/>
        </w:rPr>
        <w:t xml:space="preserve"> приглашения не ограничивает право участника участвовать в этой процедуре.</w:t>
      </w:r>
    </w:p>
    <w:p w:rsidR="00124518" w:rsidRPr="00D86B5E" w:rsidRDefault="00124518" w:rsidP="00124518">
      <w:pPr>
        <w:jc w:val="both"/>
        <w:rPr>
          <w:lang w:val="ru-RU"/>
        </w:rPr>
      </w:pPr>
      <w:r w:rsidRPr="00D86B5E">
        <w:rPr>
          <w:lang w:val="ru-RU"/>
        </w:rPr>
        <w:t>Запросы на котировку должны быть представлены в Котайкском марзе, Джрве</w:t>
      </w:r>
      <w:r w:rsidRPr="00D86B5E">
        <w:rPr>
          <w:rFonts w:ascii="Sylfaen" w:hAnsi="Sylfaen"/>
          <w:lang w:val="ru-RU"/>
        </w:rPr>
        <w:t>ж</w:t>
      </w:r>
      <w:r w:rsidRPr="00D86B5E">
        <w:rPr>
          <w:lang w:val="ru-RU"/>
        </w:rPr>
        <w:t xml:space="preserve"> Мелконян</w:t>
      </w:r>
      <w:r w:rsidRPr="00D86B5E">
        <w:rPr>
          <w:rFonts w:ascii="Sylfaen" w:hAnsi="Sylfaen"/>
          <w:lang w:val="ru-RU"/>
        </w:rPr>
        <w:t>а</w:t>
      </w:r>
      <w:r w:rsidRPr="00D86B5E">
        <w:rPr>
          <w:lang w:val="ru-RU"/>
        </w:rPr>
        <w:t xml:space="preserve"> 76, в</w:t>
      </w:r>
      <w:r w:rsidRPr="00D86B5E">
        <w:rPr>
          <w:rFonts w:ascii="Sylfaen" w:hAnsi="Sylfaen"/>
          <w:lang w:val="ru-RU"/>
        </w:rPr>
        <w:t xml:space="preserve"> документальной</w:t>
      </w:r>
      <w:r w:rsidRPr="00D86B5E">
        <w:rPr>
          <w:lang w:val="ru-RU"/>
        </w:rPr>
        <w:t xml:space="preserve"> форме до 14</w:t>
      </w:r>
      <w:r w:rsidRPr="00D86B5E">
        <w:rPr>
          <w:rFonts w:ascii="Sylfaen" w:hAnsi="Sylfaen"/>
          <w:lang w:val="ru-RU"/>
        </w:rPr>
        <w:t>:30-и</w:t>
      </w:r>
      <w:r w:rsidRPr="00D86B5E">
        <w:rPr>
          <w:lang w:val="ru-RU"/>
        </w:rPr>
        <w:t xml:space="preserve"> на 7-й день после даты опубликования этого объявления. Предложения также могут быть представлены на английском или русском, </w:t>
      </w:r>
      <w:proofErr w:type="gramStart"/>
      <w:r w:rsidRPr="00D86B5E">
        <w:rPr>
          <w:lang w:val="ru-RU"/>
        </w:rPr>
        <w:t>помимо</w:t>
      </w:r>
      <w:proofErr w:type="gramEnd"/>
      <w:r w:rsidRPr="00D86B5E">
        <w:rPr>
          <w:lang w:val="ru-RU"/>
        </w:rPr>
        <w:t xml:space="preserve"> армянского.</w:t>
      </w:r>
    </w:p>
    <w:p w:rsidR="00124518" w:rsidRPr="00D86B5E" w:rsidRDefault="00124518" w:rsidP="00124518">
      <w:pPr>
        <w:jc w:val="both"/>
        <w:rPr>
          <w:lang w:val="ru-RU"/>
        </w:rPr>
      </w:pPr>
      <w:r w:rsidRPr="00D86B5E">
        <w:rPr>
          <w:lang w:val="ru-RU"/>
        </w:rPr>
        <w:t>Предложения будут вскрыты по адресу: Джрвеж ул. Мелконян, Котайкский марз, на 7-й день после о</w:t>
      </w:r>
      <w:r w:rsidRPr="00D86B5E">
        <w:rPr>
          <w:rFonts w:ascii="Sylfaen" w:hAnsi="Sylfaen"/>
          <w:lang w:val="ru-RU"/>
        </w:rPr>
        <w:t>публикации</w:t>
      </w:r>
      <w:r w:rsidRPr="00D86B5E">
        <w:rPr>
          <w:lang w:val="ru-RU"/>
        </w:rPr>
        <w:t xml:space="preserve"> этого объявления в 14:30.</w:t>
      </w:r>
    </w:p>
    <w:p w:rsidR="00124518" w:rsidRPr="00D86B5E" w:rsidRDefault="00124518" w:rsidP="00124518">
      <w:pPr>
        <w:jc w:val="both"/>
        <w:rPr>
          <w:lang w:val="ru-RU"/>
        </w:rPr>
      </w:pPr>
      <w:r w:rsidRPr="00D86B5E">
        <w:rPr>
          <w:lang w:val="ru-RU"/>
        </w:rPr>
        <w:t xml:space="preserve">Жалобы на эту процедуру должны быть представлены в Апелляционный совет по закупкам, </w:t>
      </w:r>
      <w:r w:rsidRPr="00D86B5E">
        <w:rPr>
          <w:rFonts w:ascii="Sylfaen" w:hAnsi="Sylfaen"/>
          <w:lang w:val="ru-RU"/>
        </w:rPr>
        <w:t xml:space="preserve">по </w:t>
      </w:r>
      <w:r w:rsidRPr="00D86B5E">
        <w:rPr>
          <w:lang w:val="ru-RU"/>
        </w:rPr>
        <w:t>адрес</w:t>
      </w:r>
      <w:r w:rsidRPr="00D86B5E">
        <w:rPr>
          <w:rFonts w:ascii="Sylfaen" w:hAnsi="Sylfaen"/>
          <w:lang w:val="ru-RU"/>
        </w:rPr>
        <w:t>у</w:t>
      </w:r>
      <w:r w:rsidRPr="00D86B5E">
        <w:rPr>
          <w:lang w:val="ru-RU"/>
        </w:rPr>
        <w:t xml:space="preserve"> Ереван, ул. Мелик-Адамян</w:t>
      </w:r>
      <w:r w:rsidRPr="00D86B5E">
        <w:rPr>
          <w:rFonts w:ascii="Sylfaen" w:hAnsi="Sylfaen"/>
          <w:lang w:val="ru-RU"/>
        </w:rPr>
        <w:t>а</w:t>
      </w:r>
      <w:r w:rsidRPr="00D86B5E">
        <w:rPr>
          <w:lang w:val="ru-RU"/>
        </w:rPr>
        <w:t xml:space="preserve"> 1. Апелляция должна быть оформлена в порядке, установленном этим предложением. Чтобы подать иск, плата должна быть уплачена в размере 30 000 (тридцать тысяч</w:t>
      </w:r>
      <w:r w:rsidRPr="00D86B5E">
        <w:rPr>
          <w:rFonts w:ascii="Sylfaen" w:hAnsi="Sylfaen"/>
          <w:lang w:val="ru-RU"/>
        </w:rPr>
        <w:t>)</w:t>
      </w:r>
      <w:r w:rsidRPr="00D86B5E">
        <w:rPr>
          <w:lang w:val="ru-RU"/>
        </w:rPr>
        <w:t xml:space="preserve"> драм, которые должны быть переведены на счет Казначейства № 900008000482, который открыт при Министерстве финансов Республики Армения.</w:t>
      </w:r>
      <w:bookmarkStart w:id="0" w:name="_GoBack"/>
      <w:bookmarkEnd w:id="0"/>
    </w:p>
    <w:p w:rsidR="00124518" w:rsidRPr="00D86B5E" w:rsidRDefault="00124518" w:rsidP="00124518">
      <w:pPr>
        <w:jc w:val="both"/>
        <w:rPr>
          <w:lang w:val="ru-RU"/>
        </w:rPr>
      </w:pPr>
      <w:r w:rsidRPr="00D86B5E">
        <w:rPr>
          <w:lang w:val="ru-RU"/>
        </w:rPr>
        <w:t>Для получения дополнительной информации об этом объявлении, пожалуйста, свяжитесь с Армине Петросян, Секретарем Оценочной комиссии.</w:t>
      </w:r>
    </w:p>
    <w:p w:rsidR="00124518" w:rsidRPr="00D86B5E" w:rsidRDefault="00124518" w:rsidP="00124518">
      <w:pPr>
        <w:jc w:val="both"/>
        <w:rPr>
          <w:lang w:val="ru-RU"/>
        </w:rPr>
      </w:pPr>
      <w:r>
        <w:t>                           </w:t>
      </w:r>
      <w:r w:rsidRPr="00D86B5E">
        <w:rPr>
          <w:lang w:val="ru-RU"/>
        </w:rPr>
        <w:t>Телефон: 010 644929.</w:t>
      </w:r>
    </w:p>
    <w:p w:rsidR="00124518" w:rsidRPr="00D86B5E" w:rsidRDefault="00124518" w:rsidP="00124518">
      <w:pPr>
        <w:jc w:val="both"/>
        <w:rPr>
          <w:lang w:val="ru-RU"/>
        </w:rPr>
      </w:pPr>
      <w:r>
        <w:t>                           E</w:t>
      </w:r>
      <w:r w:rsidRPr="00D86B5E">
        <w:rPr>
          <w:lang w:val="ru-RU"/>
        </w:rPr>
        <w:t>-</w:t>
      </w:r>
      <w:r>
        <w:t>mail</w:t>
      </w:r>
      <w:r w:rsidRPr="00D86B5E">
        <w:rPr>
          <w:lang w:val="ru-RU"/>
        </w:rPr>
        <w:t xml:space="preserve">: </w:t>
      </w:r>
      <w:r>
        <w:t>Jrvezh</w:t>
      </w:r>
      <w:r w:rsidRPr="00D86B5E">
        <w:rPr>
          <w:lang w:val="ru-RU"/>
        </w:rPr>
        <w:t>-</w:t>
      </w:r>
      <w:r>
        <w:t>gnumner</w:t>
      </w:r>
      <w:r w:rsidRPr="00D86B5E">
        <w:rPr>
          <w:lang w:val="ru-RU"/>
        </w:rPr>
        <w:t>@</w:t>
      </w:r>
      <w:r>
        <w:t>mail</w:t>
      </w:r>
      <w:r w:rsidRPr="00D86B5E">
        <w:rPr>
          <w:lang w:val="ru-RU"/>
        </w:rPr>
        <w:t>.</w:t>
      </w:r>
      <w:r>
        <w:t>ru</w:t>
      </w:r>
      <w:r w:rsidRPr="00D86B5E">
        <w:rPr>
          <w:lang w:val="ru-RU"/>
        </w:rPr>
        <w:t>.</w:t>
      </w:r>
    </w:p>
    <w:p w:rsidR="00124518" w:rsidRPr="00D86B5E" w:rsidRDefault="00124518" w:rsidP="00124518">
      <w:pPr>
        <w:jc w:val="both"/>
        <w:rPr>
          <w:lang w:val="ru-RU"/>
        </w:rPr>
      </w:pPr>
    </w:p>
    <w:p w:rsidR="00124518" w:rsidRPr="005B7F04" w:rsidRDefault="00124518" w:rsidP="00124518">
      <w:pPr>
        <w:jc w:val="both"/>
        <w:rPr>
          <w:rFonts w:ascii="Sylfaen" w:hAnsi="Sylfaen"/>
        </w:rPr>
      </w:pPr>
      <w:r>
        <w:t xml:space="preserve">                           Клиент: </w:t>
      </w:r>
      <w:proofErr w:type="gramStart"/>
      <w:r>
        <w:rPr>
          <w:rFonts w:ascii="Sylfaen" w:hAnsi="Sylfaen"/>
        </w:rPr>
        <w:t>Д</w:t>
      </w:r>
      <w:r>
        <w:t>жрвеж</w:t>
      </w:r>
      <w:r>
        <w:rPr>
          <w:rFonts w:ascii="Sylfaen" w:hAnsi="Sylfaen"/>
        </w:rPr>
        <w:t xml:space="preserve">ский </w:t>
      </w:r>
      <w:r>
        <w:t xml:space="preserve"> муниципалит</w:t>
      </w:r>
      <w:r>
        <w:rPr>
          <w:rFonts w:ascii="Sylfaen" w:hAnsi="Sylfaen"/>
        </w:rPr>
        <w:t>ет</w:t>
      </w:r>
      <w:proofErr w:type="gramEnd"/>
    </w:p>
    <w:p w:rsidR="00124518" w:rsidRDefault="00124518" w:rsidP="00124518">
      <w:pPr>
        <w:pStyle w:val="a3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24518" w:rsidRDefault="00124518" w:rsidP="00124518">
      <w:pPr>
        <w:pStyle w:val="a3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24518" w:rsidRDefault="00124518" w:rsidP="00124518">
      <w:pPr>
        <w:pStyle w:val="a3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24518" w:rsidRDefault="00124518" w:rsidP="00124518">
      <w:pPr>
        <w:pStyle w:val="a3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24518" w:rsidRDefault="00124518" w:rsidP="00124518">
      <w:pPr>
        <w:pStyle w:val="a3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24518" w:rsidRDefault="00124518" w:rsidP="00124518">
      <w:pPr>
        <w:pStyle w:val="a3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037270" w:rsidRDefault="00037270"/>
    <w:sectPr w:rsidR="00037270" w:rsidSect="00124518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18"/>
    <w:rsid w:val="00037270"/>
    <w:rsid w:val="0012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4518"/>
    <w:pPr>
      <w:spacing w:after="120"/>
    </w:pPr>
  </w:style>
  <w:style w:type="character" w:customStyle="1" w:styleId="a4">
    <w:name w:val="Основной текст Знак"/>
    <w:basedOn w:val="a0"/>
    <w:link w:val="a3"/>
    <w:rsid w:val="0012451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4518"/>
    <w:pPr>
      <w:spacing w:after="120"/>
    </w:pPr>
  </w:style>
  <w:style w:type="character" w:customStyle="1" w:styleId="a4">
    <w:name w:val="Основной текст Знак"/>
    <w:basedOn w:val="a0"/>
    <w:link w:val="a3"/>
    <w:rsid w:val="001245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2017-12-27T10:01:00Z</dcterms:created>
  <dcterms:modified xsi:type="dcterms:W3CDTF">2017-12-27T10:02:00Z</dcterms:modified>
</cp:coreProperties>
</file>