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64FD2" w14:textId="77777777" w:rsidR="005F7D0C" w:rsidRDefault="005F7D0C" w:rsidP="005F7D0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2B43D6">
        <w:rPr>
          <w:rFonts w:ascii="GHEA Grapalat" w:eastAsia="GHEA Grapalat" w:hAnsi="GHEA Grapalat" w:cs="GHEA Grapalat"/>
          <w:lang w:val="hy-AM"/>
        </w:rPr>
        <w:t xml:space="preserve">ԻՐԱԿԱՆ ՇԱՀԱՌՈՒՆԵՐԻ ՎԵՐԱԲԵՐՅԱԼ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14:paraId="3F80EA61" w14:textId="77777777" w:rsidR="005F7D0C" w:rsidRDefault="005F7D0C" w:rsidP="005F7D0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4FAC62D4" w14:textId="77777777" w:rsidR="005F7D0C" w:rsidRDefault="005F7D0C" w:rsidP="005F7D0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35845D2" w14:textId="486DC526" w:rsidR="005F7D0C" w:rsidRDefault="005F7D0C" w:rsidP="005F7D0C">
      <w:pPr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 xml:space="preserve">Ստորև ներկայացվում է </w:t>
      </w:r>
      <w:r w:rsidR="00FF7FE8">
        <w:rPr>
          <w:rFonts w:ascii="GHEA Grapalat" w:hAnsi="GHEA Grapalat"/>
          <w:sz w:val="20"/>
          <w:szCs w:val="20"/>
          <w:lang w:val="hy-AM"/>
        </w:rPr>
        <w:t>Նազանի</w:t>
      </w:r>
      <w:r w:rsidR="00842514">
        <w:rPr>
          <w:rFonts w:ascii="GHEA Grapalat" w:hAnsi="GHEA Grapalat"/>
          <w:sz w:val="20"/>
          <w:szCs w:val="20"/>
          <w:lang w:val="hy-AM"/>
        </w:rPr>
        <w:t xml:space="preserve"> Ռեստորան ՍՊԸ </w:t>
      </w:r>
      <w:r w:rsidRPr="002F76BB">
        <w:rPr>
          <w:rFonts w:ascii="GHEA Grapalat" w:eastAsia="GHEA Grapalat" w:hAnsi="GHEA Grapalat" w:cs="GHEA Grapalat"/>
          <w:lang w:val="hy-AM"/>
        </w:rPr>
        <w:t>-ի իրական շահառուների վերաբերյալ տեղեկություններ պարունակող կայքէջի հղումը՝</w:t>
      </w:r>
      <w:r w:rsidR="0075577B">
        <w:rPr>
          <w:rFonts w:ascii="GHEA Grapalat" w:eastAsia="GHEA Grapalat" w:hAnsi="GHEA Grapalat" w:cs="GHEA Grapalat"/>
          <w:lang w:val="hy-AM"/>
        </w:rPr>
        <w:t xml:space="preserve"> </w:t>
      </w:r>
      <w:hyperlink r:id="rId4" w:history="1">
        <w:r w:rsidR="00783468" w:rsidRPr="007B4C6B">
          <w:rPr>
            <w:rStyle w:val="Hyperlink"/>
            <w:rFonts w:ascii="GHEA Grapalat" w:eastAsia="GHEA Grapalat" w:hAnsi="GHEA Grapalat" w:cs="GHEA Grapalat"/>
            <w:lang w:val="hy-AM"/>
          </w:rPr>
          <w:t>https://www.e-register.am/am/companies/1552235/declaration/51c78002-bdde-4ef3-b9c0-9e714765223d</w:t>
        </w:r>
      </w:hyperlink>
      <w:r w:rsidR="00783468">
        <w:rPr>
          <w:rFonts w:ascii="GHEA Grapalat" w:eastAsia="GHEA Grapalat" w:hAnsi="GHEA Grapalat" w:cs="GHEA Grapalat"/>
          <w:lang w:val="hy-AM"/>
        </w:rPr>
        <w:t xml:space="preserve"> </w:t>
      </w:r>
    </w:p>
    <w:p w14:paraId="67DB2348" w14:textId="77777777" w:rsidR="00AA60DE" w:rsidRPr="005F7D0C" w:rsidRDefault="00AA60DE">
      <w:pPr>
        <w:rPr>
          <w:lang w:val="hy-AM"/>
        </w:rPr>
      </w:pPr>
    </w:p>
    <w:sectPr w:rsidR="00AA60DE" w:rsidRPr="005F7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ED"/>
    <w:rsid w:val="00095D32"/>
    <w:rsid w:val="005F7D0C"/>
    <w:rsid w:val="0075577B"/>
    <w:rsid w:val="00783468"/>
    <w:rsid w:val="00842514"/>
    <w:rsid w:val="00900BFC"/>
    <w:rsid w:val="00AA60DE"/>
    <w:rsid w:val="00CD30F7"/>
    <w:rsid w:val="00E469ED"/>
    <w:rsid w:val="00FF474D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52293"/>
  <w15:chartTrackingRefBased/>
  <w15:docId w15:val="{F3A74886-605F-4BB9-BCA8-591FD1B2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D0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57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7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25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552235/declaration/51c78002-bdde-4ef3-b9c0-9e71476522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L. Mheryan</dc:creator>
  <cp:keywords/>
  <dc:description/>
  <cp:lastModifiedBy>David L. Mheryan</cp:lastModifiedBy>
  <cp:revision>7</cp:revision>
  <dcterms:created xsi:type="dcterms:W3CDTF">2024-11-15T07:52:00Z</dcterms:created>
  <dcterms:modified xsi:type="dcterms:W3CDTF">2024-12-04T04:58:00Z</dcterms:modified>
</cp:coreProperties>
</file>