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3D1BFEA" w:rsidR="0091042F" w:rsidRPr="00A71D81" w:rsidRDefault="006131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461F99">
        <w:rPr>
          <w:rFonts w:ascii="GHEA Grapalat" w:hAnsi="GHEA Grapalat"/>
          <w:i w:val="0"/>
          <w:lang w:val="en-US"/>
        </w:rPr>
        <w:t>ապրիլի</w:t>
      </w:r>
      <w:r w:rsidR="00461F99" w:rsidRPr="000A7393">
        <w:rPr>
          <w:rFonts w:ascii="GHEA Grapalat" w:hAnsi="GHEA Grapalat"/>
          <w:i w:val="0"/>
          <w:lang w:val="af-ZA"/>
        </w:rPr>
        <w:t xml:space="preserve"> 1</w:t>
      </w:r>
      <w:r w:rsidR="00D164BD">
        <w:rPr>
          <w:rFonts w:ascii="GHEA Grapalat" w:hAnsi="GHEA Grapalat"/>
          <w:i w:val="0"/>
          <w:lang w:val="af-ZA"/>
        </w:rPr>
        <w:t>4</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C65E607"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A06E9">
        <w:rPr>
          <w:rFonts w:ascii="GHEA Grapalat" w:hAnsi="GHEA Grapalat"/>
          <w:i w:val="0"/>
          <w:lang w:val="af-ZA"/>
        </w:rPr>
        <w:t>ԱՄԱԿԲ-ԳՀԱՊՁԲ-</w:t>
      </w:r>
      <w:r w:rsidR="001F4A44">
        <w:rPr>
          <w:rFonts w:ascii="GHEA Grapalat" w:hAnsi="GHEA Grapalat"/>
          <w:i w:val="0"/>
          <w:lang w:val="af-ZA"/>
        </w:rPr>
        <w:t>26/6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4CB3F74"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461F99">
        <w:rPr>
          <w:rFonts w:ascii="GHEA Grapalat" w:hAnsi="GHEA Grapalat"/>
          <w:i w:val="0"/>
          <w:lang w:val="af-ZA"/>
        </w:rPr>
        <w:t>Աշտարակի Կանաչապատում և Բարեկարգում</w:t>
      </w:r>
      <w:r w:rsidR="001F2038">
        <w:rPr>
          <w:rFonts w:ascii="GHEA Grapalat" w:hAnsi="GHEA Grapalat"/>
          <w:i w:val="0"/>
          <w:lang w:val="af-ZA"/>
        </w:rPr>
        <w:t>»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AD770B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F4A44">
        <w:rPr>
          <w:rFonts w:ascii="GHEA Grapalat" w:hAnsi="GHEA Grapalat"/>
          <w:i w:val="0"/>
          <w:lang w:val="af-ZA"/>
        </w:rPr>
        <w:t>ծառեր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287B3AE"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1F4A44">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5A694D7E"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613198">
        <w:rPr>
          <w:rFonts w:ascii="GHEA Grapalat" w:hAnsi="GHEA Grapalat"/>
          <w:i w:val="0"/>
          <w:lang w:val="af-ZA"/>
        </w:rPr>
        <w:t>2026</w:t>
      </w:r>
      <w:r w:rsidR="002C1FD4">
        <w:rPr>
          <w:rFonts w:ascii="GHEA Grapalat" w:hAnsi="GHEA Grapalat"/>
          <w:i w:val="0"/>
          <w:lang w:val="af-ZA"/>
        </w:rPr>
        <w:t xml:space="preserve">թ-ի </w:t>
      </w:r>
      <w:r w:rsidR="00581D4E">
        <w:rPr>
          <w:rFonts w:ascii="GHEA Grapalat" w:hAnsi="GHEA Grapalat"/>
          <w:i w:val="0"/>
          <w:lang w:val="en-US"/>
        </w:rPr>
        <w:t>ապրիլի</w:t>
      </w:r>
      <w:r w:rsidR="00581D4E" w:rsidRPr="00581D4E">
        <w:rPr>
          <w:rFonts w:ascii="GHEA Grapalat" w:hAnsi="GHEA Grapalat"/>
          <w:i w:val="0"/>
          <w:lang w:val="af-ZA"/>
        </w:rPr>
        <w:t xml:space="preserve"> </w:t>
      </w:r>
      <w:r w:rsidR="00D164BD">
        <w:rPr>
          <w:rFonts w:ascii="GHEA Grapalat" w:hAnsi="GHEA Grapalat"/>
          <w:i w:val="0"/>
          <w:lang w:val="af-ZA"/>
        </w:rPr>
        <w:t>21</w:t>
      </w:r>
      <w:r w:rsidR="00747809" w:rsidRPr="00A71D81">
        <w:rPr>
          <w:rFonts w:ascii="GHEA Grapalat" w:hAnsi="GHEA Grapalat"/>
          <w:i w:val="0"/>
          <w:lang w:val="af-ZA"/>
        </w:rPr>
        <w:t xml:space="preserve">-ին ժամը  </w:t>
      </w:r>
      <w:r w:rsidR="001F4A44">
        <w:rPr>
          <w:rFonts w:ascii="GHEA Grapalat" w:hAnsi="GHEA Grapalat"/>
          <w:i w:val="0"/>
          <w:lang w:val="af-ZA"/>
        </w:rPr>
        <w:t>10:00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F4D2B4D"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461F99">
        <w:rPr>
          <w:rFonts w:ascii="GHEA Grapalat" w:hAnsi="GHEA Grapalat"/>
          <w:i w:val="0"/>
          <w:lang w:val="af-ZA"/>
        </w:rPr>
        <w:t>Աշտարակի Կանաչապատում և Բարեկարգում</w:t>
      </w:r>
      <w:r w:rsidR="008307ED">
        <w:rPr>
          <w:rFonts w:ascii="GHEA Grapalat" w:hAnsi="GHEA Grapalat"/>
          <w:i w:val="0"/>
          <w:lang w:val="af-ZA"/>
        </w:rPr>
        <w:t>»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Default="00037DDE" w:rsidP="00EF3662">
      <w:pPr>
        <w:pStyle w:val="aa"/>
        <w:ind w:right="-7" w:firstLine="567"/>
        <w:jc w:val="right"/>
        <w:rPr>
          <w:rFonts w:ascii="GHEA Grapalat" w:hAnsi="GHEA Grapalat" w:cs="Sylfaen"/>
          <w:i/>
          <w:sz w:val="22"/>
          <w:lang w:val="af-ZA"/>
        </w:rPr>
      </w:pPr>
    </w:p>
    <w:p w14:paraId="43E7B19B" w14:textId="77777777" w:rsidR="00905018" w:rsidRPr="00A71D81" w:rsidRDefault="00905018"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62916A4" w:rsidR="00096865" w:rsidRPr="00A71D81" w:rsidRDefault="00CA06E9"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ԱՄԱԿԲ-ԳՀԱՊՁԲ-</w:t>
      </w:r>
      <w:r w:rsidR="001F4A44">
        <w:rPr>
          <w:rFonts w:ascii="GHEA Grapalat" w:hAnsi="GHEA Grapalat" w:cs="Sylfaen"/>
          <w:i/>
          <w:sz w:val="20"/>
          <w:szCs w:val="20"/>
        </w:rPr>
        <w:t>26/6</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3BBFA1A"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31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81D4E">
        <w:rPr>
          <w:rFonts w:ascii="GHEA Grapalat" w:hAnsi="GHEA Grapalat" w:cs="Times Armenian"/>
          <w:i/>
          <w:sz w:val="20"/>
          <w:szCs w:val="20"/>
          <w:u w:val="single"/>
        </w:rPr>
        <w:t>ապրիլ</w:t>
      </w:r>
      <w:r w:rsidR="00B86BC7">
        <w:rPr>
          <w:rFonts w:ascii="GHEA Grapalat" w:hAnsi="GHEA Grapalat" w:cs="Times Armenian"/>
          <w:i/>
          <w:sz w:val="20"/>
          <w:szCs w:val="20"/>
          <w:u w:val="single"/>
        </w:rPr>
        <w:t>ի</w:t>
      </w:r>
      <w:r w:rsidR="003F52ED">
        <w:rPr>
          <w:rFonts w:ascii="GHEA Grapalat" w:hAnsi="GHEA Grapalat" w:cs="Times Armenian"/>
          <w:i/>
          <w:sz w:val="20"/>
          <w:szCs w:val="20"/>
          <w:u w:val="single"/>
          <w:lang w:val="af-ZA"/>
        </w:rPr>
        <w:t xml:space="preserve"> </w:t>
      </w:r>
      <w:r w:rsidR="00581D4E">
        <w:rPr>
          <w:rFonts w:ascii="GHEA Grapalat" w:hAnsi="GHEA Grapalat" w:cs="Times Armenian"/>
          <w:i/>
          <w:sz w:val="20"/>
          <w:szCs w:val="20"/>
          <w:u w:val="single"/>
          <w:lang w:val="af-ZA"/>
        </w:rPr>
        <w:t>1</w:t>
      </w:r>
      <w:r w:rsidR="00D164BD">
        <w:rPr>
          <w:rFonts w:ascii="GHEA Grapalat" w:hAnsi="GHEA Grapalat" w:cs="Times Armenian"/>
          <w:i/>
          <w:sz w:val="20"/>
          <w:szCs w:val="20"/>
          <w:u w:val="single"/>
          <w:lang w:val="af-ZA"/>
        </w:rPr>
        <w:t>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74490923"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461F99">
        <w:rPr>
          <w:rFonts w:ascii="GHEA Grapalat" w:hAnsi="GHEA Grapalat"/>
          <w:lang w:val="af-ZA"/>
        </w:rPr>
        <w:t>Աշտարակի Կանաչապատում և Բարեկարգում</w:t>
      </w:r>
      <w:r w:rsidR="008307ED">
        <w:rPr>
          <w:rFonts w:ascii="GHEA Grapalat" w:hAnsi="GHEA Grapalat"/>
          <w:lang w:val="af-ZA"/>
        </w:rPr>
        <w: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F6F0D93"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581D4E">
        <w:rPr>
          <w:rFonts w:ascii="GHEA Grapalat" w:hAnsi="GHEA Grapalat"/>
          <w:lang w:val="af-ZA"/>
        </w:rPr>
        <w:t>ԱՇՏԱՐԱԿԻ ԿԱՆԱՉԱՊԱՏՈՒՄ ԵՎ ԲԱՐԵԿԱՐԳՈՒՄ</w:t>
      </w:r>
      <w:r w:rsidR="001F2038">
        <w:rPr>
          <w:rFonts w:ascii="GHEA Grapalat" w:hAnsi="GHEA Grapalat"/>
          <w:lang w:val="af-ZA"/>
        </w:rPr>
        <w:t>»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1F4A44">
        <w:rPr>
          <w:rFonts w:ascii="GHEA Grapalat" w:hAnsi="GHEA Grapalat"/>
          <w:lang w:val="af-ZA"/>
        </w:rPr>
        <w:t>ԾԱՌԵՐ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94CD9A2"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581D4E">
        <w:rPr>
          <w:rFonts w:ascii="GHEA Grapalat" w:hAnsi="GHEA Grapalat"/>
          <w:b/>
          <w:sz w:val="20"/>
          <w:lang w:val="af-ZA"/>
        </w:rPr>
        <w:t>ԱՇՏԱՐԱԿԻ ԿԱՆԱՉԱՊԱՏՈՒՄ ԵՎ ԲԱՐԵԿԱՐԳՈՒՄ</w:t>
      </w:r>
      <w:r w:rsidR="001F2038">
        <w:rPr>
          <w:rFonts w:ascii="GHEA Grapalat" w:hAnsi="GHEA Grapalat"/>
          <w:b/>
          <w:sz w:val="20"/>
          <w:lang w:val="af-ZA"/>
        </w:rPr>
        <w:t>»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1F4A44">
        <w:rPr>
          <w:rFonts w:ascii="GHEA Grapalat" w:hAnsi="GHEA Grapalat"/>
          <w:b/>
          <w:sz w:val="20"/>
          <w:lang w:val="af-ZA"/>
        </w:rPr>
        <w:t>ԾԱՌԵՐ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1154552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A06E9">
        <w:rPr>
          <w:rFonts w:ascii="GHEA Grapalat" w:hAnsi="GHEA Grapalat" w:cs="Sylfaen"/>
          <w:sz w:val="20"/>
        </w:rPr>
        <w:t>ԱՄԱԿԲ</w:t>
      </w:r>
      <w:r w:rsidR="00CA06E9" w:rsidRPr="00CA06E9">
        <w:rPr>
          <w:rFonts w:ascii="GHEA Grapalat" w:hAnsi="GHEA Grapalat" w:cs="Sylfaen"/>
          <w:sz w:val="20"/>
          <w:lang w:val="af-ZA"/>
        </w:rPr>
        <w:t>-</w:t>
      </w:r>
      <w:r w:rsidR="00CA06E9">
        <w:rPr>
          <w:rFonts w:ascii="GHEA Grapalat" w:hAnsi="GHEA Grapalat" w:cs="Sylfaen"/>
          <w:sz w:val="20"/>
        </w:rPr>
        <w:t>ԳՀԱՊՁԲ</w:t>
      </w:r>
      <w:r w:rsidR="00CA06E9" w:rsidRPr="00CA06E9">
        <w:rPr>
          <w:rFonts w:ascii="GHEA Grapalat" w:hAnsi="GHEA Grapalat" w:cs="Sylfaen"/>
          <w:sz w:val="20"/>
          <w:lang w:val="af-ZA"/>
        </w:rPr>
        <w:t>-</w:t>
      </w:r>
      <w:r w:rsidR="001F4A44">
        <w:rPr>
          <w:rFonts w:ascii="GHEA Grapalat" w:hAnsi="GHEA Grapalat" w:cs="Sylfaen"/>
          <w:sz w:val="20"/>
          <w:lang w:val="af-ZA"/>
        </w:rPr>
        <w:t>26/6</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1DCEFE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461F99">
        <w:rPr>
          <w:rFonts w:ascii="GHEA Grapalat" w:hAnsi="GHEA Grapalat" w:cs="Sylfaen"/>
          <w:sz w:val="20"/>
        </w:rPr>
        <w:t>Աշտարակի</w:t>
      </w:r>
      <w:r w:rsidR="00461F99" w:rsidRPr="00461F99">
        <w:rPr>
          <w:rFonts w:ascii="GHEA Grapalat" w:hAnsi="GHEA Grapalat" w:cs="Sylfaen"/>
          <w:sz w:val="20"/>
          <w:lang w:val="af-ZA"/>
        </w:rPr>
        <w:t xml:space="preserve"> </w:t>
      </w:r>
      <w:r w:rsidR="00461F99">
        <w:rPr>
          <w:rFonts w:ascii="GHEA Grapalat" w:hAnsi="GHEA Grapalat" w:cs="Sylfaen"/>
          <w:sz w:val="20"/>
        </w:rPr>
        <w:t>Կանաչապատում</w:t>
      </w:r>
      <w:r w:rsidR="00461F99" w:rsidRPr="00461F99">
        <w:rPr>
          <w:rFonts w:ascii="GHEA Grapalat" w:hAnsi="GHEA Grapalat" w:cs="Sylfaen"/>
          <w:sz w:val="20"/>
          <w:lang w:val="af-ZA"/>
        </w:rPr>
        <w:t xml:space="preserve"> </w:t>
      </w:r>
      <w:r w:rsidR="00461F99">
        <w:rPr>
          <w:rFonts w:ascii="GHEA Grapalat" w:hAnsi="GHEA Grapalat" w:cs="Sylfaen"/>
          <w:sz w:val="20"/>
        </w:rPr>
        <w:t>և</w:t>
      </w:r>
      <w:r w:rsidR="00461F99" w:rsidRPr="00461F99">
        <w:rPr>
          <w:rFonts w:ascii="GHEA Grapalat" w:hAnsi="GHEA Grapalat" w:cs="Sylfaen"/>
          <w:sz w:val="20"/>
          <w:lang w:val="af-ZA"/>
        </w:rPr>
        <w:t xml:space="preserve"> </w:t>
      </w:r>
      <w:r w:rsidR="00461F99">
        <w:rPr>
          <w:rFonts w:ascii="GHEA Grapalat" w:hAnsi="GHEA Grapalat" w:cs="Sylfaen"/>
          <w:sz w:val="20"/>
        </w:rPr>
        <w:t>Բարեկարգում</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C0782BC"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 xml:space="preserve">ՀՀ Արագածոտնի </w:t>
      </w:r>
      <w:r w:rsidR="001F2038">
        <w:rPr>
          <w:rFonts w:ascii="GHEA Grapalat" w:hAnsi="GHEA Grapalat" w:cs="Sylfaen"/>
          <w:i w:val="0"/>
        </w:rPr>
        <w:t>մարզի «</w:t>
      </w:r>
      <w:r w:rsidR="00461F99">
        <w:rPr>
          <w:rFonts w:ascii="GHEA Grapalat" w:hAnsi="GHEA Grapalat" w:cs="Sylfaen"/>
          <w:i w:val="0"/>
        </w:rPr>
        <w:t>Աշտարակի Կանաչապատում և Բարեկարգում</w:t>
      </w:r>
      <w:r w:rsidR="001F2038">
        <w:rPr>
          <w:rFonts w:ascii="GHEA Grapalat" w:hAnsi="GHEA Grapalat" w:cs="Sylfaen"/>
          <w:i w:val="0"/>
        </w:rPr>
        <w:t>»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1F4A44">
        <w:rPr>
          <w:rFonts w:ascii="GHEA Grapalat" w:hAnsi="GHEA Grapalat" w:cs="Sylfaen"/>
          <w:i w:val="0"/>
        </w:rPr>
        <w:t>ծառեր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1F4A44">
        <w:rPr>
          <w:rFonts w:ascii="GHEA Grapalat" w:hAnsi="GHEA Grapalat" w:cs="Sylfaen"/>
          <w:i w:val="0"/>
        </w:rPr>
        <w:t>1</w:t>
      </w:r>
      <w:r w:rsidR="0017115E" w:rsidRPr="00AC00B7">
        <w:rPr>
          <w:rFonts w:ascii="GHEA Grapalat" w:hAnsi="GHEA Grapalat" w:cs="Sylfaen"/>
          <w:i w:val="0"/>
        </w:rPr>
        <w:t xml:space="preserve"> (</w:t>
      </w:r>
      <w:r w:rsidR="001F4A44">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407"/>
      </w:tblGrid>
      <w:tr w:rsidR="006675F2" w:rsidRPr="00A71D81" w14:paraId="21FBE128" w14:textId="77777777" w:rsidTr="00E4216C">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407"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E4216C">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407"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164BD" w:rsidRPr="005209FA" w14:paraId="69B811A7" w14:textId="77777777" w:rsidTr="00E4216C">
        <w:tc>
          <w:tcPr>
            <w:tcW w:w="1701" w:type="dxa"/>
            <w:vAlign w:val="center"/>
          </w:tcPr>
          <w:p w14:paraId="6D70B21A" w14:textId="77777777" w:rsidR="00D164BD" w:rsidRPr="00A71D81" w:rsidRDefault="00D164BD" w:rsidP="00D164BD">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2E4CBA69" w:rsidR="00D164BD" w:rsidRPr="00F214AA" w:rsidRDefault="001F4A44" w:rsidP="00D164BD">
            <w:pPr>
              <w:pStyle w:val="23"/>
              <w:spacing w:line="240" w:lineRule="auto"/>
              <w:ind w:firstLine="0"/>
              <w:jc w:val="center"/>
              <w:rPr>
                <w:rFonts w:ascii="GHEA Grapalat" w:hAnsi="GHEA Grapalat"/>
                <w:b/>
                <w:sz w:val="16"/>
              </w:rPr>
            </w:pPr>
            <w:r>
              <w:rPr>
                <w:rFonts w:ascii="GHEA Grapalat" w:hAnsi="GHEA Grapalat" w:cs="Arial"/>
                <w:sz w:val="18"/>
              </w:rPr>
              <w:t>560</w:t>
            </w:r>
            <w:r w:rsidR="00D164BD" w:rsidRPr="0024233E">
              <w:rPr>
                <w:rFonts w:ascii="GHEA Grapalat" w:hAnsi="GHEA Grapalat" w:cs="Arial"/>
                <w:sz w:val="18"/>
              </w:rPr>
              <w:t>0</w:t>
            </w:r>
            <w:r w:rsidR="00D164BD">
              <w:rPr>
                <w:rFonts w:ascii="GHEA Grapalat" w:hAnsi="GHEA Grapalat" w:cs="Arial"/>
                <w:sz w:val="18"/>
              </w:rPr>
              <w:t>0</w:t>
            </w:r>
            <w:r w:rsidR="00D164BD" w:rsidRPr="0024233E">
              <w:rPr>
                <w:rFonts w:ascii="GHEA Grapalat" w:hAnsi="GHEA Grapalat" w:cs="Arial"/>
                <w:sz w:val="18"/>
              </w:rPr>
              <w:t>00</w:t>
            </w:r>
          </w:p>
        </w:tc>
        <w:tc>
          <w:tcPr>
            <w:tcW w:w="6407" w:type="dxa"/>
            <w:vAlign w:val="center"/>
          </w:tcPr>
          <w:p w14:paraId="5E5B2570" w14:textId="2E6D7AA9" w:rsidR="00D164BD" w:rsidRPr="00A71D81" w:rsidRDefault="001F4A44" w:rsidP="00D164BD">
            <w:pPr>
              <w:pStyle w:val="23"/>
              <w:spacing w:line="240" w:lineRule="auto"/>
              <w:ind w:firstLine="0"/>
              <w:rPr>
                <w:rFonts w:ascii="GHEA Grapalat" w:hAnsi="GHEA Grapalat"/>
                <w:u w:val="single"/>
                <w:vertAlign w:val="subscript"/>
              </w:rPr>
            </w:pPr>
            <w:r w:rsidRPr="001F4A44">
              <w:rPr>
                <w:rFonts w:ascii="GHEA Grapalat" w:hAnsi="GHEA Grapalat" w:cs="Arial"/>
                <w:sz w:val="18"/>
              </w:rPr>
              <w:t>Արծաթափայլ եղևնի</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CA8520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F4A44">
        <w:rPr>
          <w:rFonts w:ascii="GHEA Grapalat" w:hAnsi="GHEA Grapalat" w:cs="Sylfaen"/>
          <w:szCs w:val="24"/>
          <w:lang w:val="hy-AM"/>
        </w:rPr>
        <w:t>10:00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517CD9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1F4A44">
        <w:rPr>
          <w:rFonts w:ascii="GHEA Grapalat" w:hAnsi="GHEA Grapalat" w:cs="Sylfaen"/>
          <w:szCs w:val="24"/>
        </w:rPr>
        <w:t>10:00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46AAE13"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A06E9">
        <w:rPr>
          <w:rFonts w:ascii="GHEA Grapalat" w:hAnsi="GHEA Grapalat" w:cs="Sylfaen"/>
          <w:b/>
          <w:lang w:val="hy-AM"/>
        </w:rPr>
        <w:t>ԱՄԱԿԲ-ԳՀԱՊՁԲ-</w:t>
      </w:r>
      <w:r w:rsidR="001F4A44">
        <w:rPr>
          <w:rFonts w:ascii="GHEA Grapalat" w:hAnsi="GHEA Grapalat" w:cs="Sylfaen"/>
          <w:b/>
          <w:lang w:val="hy-AM"/>
        </w:rPr>
        <w:t>26/6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CFDDB2C"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CA06E9">
        <w:rPr>
          <w:rFonts w:ascii="GHEA Grapalat" w:hAnsi="GHEA Grapalat" w:cs="Sylfaen"/>
          <w:sz w:val="20"/>
          <w:szCs w:val="20"/>
          <w:lang w:val="es-ES"/>
        </w:rPr>
        <w:t>ԱՄԱԿԲ-ԳՀԱՊՁԲ-</w:t>
      </w:r>
      <w:r w:rsidR="001F4A44">
        <w:rPr>
          <w:rFonts w:ascii="GHEA Grapalat" w:hAnsi="GHEA Grapalat" w:cs="Sylfaen"/>
          <w:sz w:val="20"/>
          <w:szCs w:val="20"/>
          <w:lang w:val="es-ES"/>
        </w:rPr>
        <w:t>26/6</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A8907C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CA06E9">
        <w:rPr>
          <w:rFonts w:ascii="GHEA Grapalat" w:hAnsi="GHEA Grapalat" w:cs="Arial"/>
          <w:sz w:val="20"/>
          <w:szCs w:val="20"/>
          <w:lang w:val="es-ES"/>
        </w:rPr>
        <w:t>ԱՄԱԿԲ-ԳՀԱՊՁԲ-</w:t>
      </w:r>
      <w:r w:rsidR="001F4A44">
        <w:rPr>
          <w:rFonts w:ascii="GHEA Grapalat" w:hAnsi="GHEA Grapalat" w:cs="Arial"/>
          <w:sz w:val="20"/>
          <w:szCs w:val="20"/>
          <w:lang w:val="es-ES"/>
        </w:rPr>
        <w:t>26/6</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BA1E14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A06E9">
        <w:rPr>
          <w:rFonts w:ascii="GHEA Grapalat" w:hAnsi="GHEA Grapalat" w:cs="Sylfaen"/>
          <w:sz w:val="22"/>
          <w:szCs w:val="22"/>
          <w:lang w:val="hy-AM"/>
        </w:rPr>
        <w:t>ԱՄԱԿԲ-ԳՀԱՊՁԲ-</w:t>
      </w:r>
      <w:r w:rsidR="001F4A44">
        <w:rPr>
          <w:rFonts w:ascii="GHEA Grapalat" w:hAnsi="GHEA Grapalat" w:cs="Sylfaen"/>
          <w:sz w:val="22"/>
          <w:szCs w:val="22"/>
          <w:lang w:val="hy-AM"/>
        </w:rPr>
        <w:t>26/6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38269456"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CA06E9">
        <w:rPr>
          <w:rFonts w:ascii="GHEA Grapalat" w:hAnsi="GHEA Grapalat" w:cs="Sylfaen"/>
          <w:b/>
          <w:lang w:val="hy-AM"/>
        </w:rPr>
        <w:t>ԱՄԱԿԲ-ԳՀԱՊՁԲ-</w:t>
      </w:r>
      <w:r w:rsidR="001F4A44">
        <w:rPr>
          <w:rFonts w:ascii="GHEA Grapalat" w:hAnsi="GHEA Grapalat" w:cs="Sylfaen"/>
          <w:b/>
          <w:lang w:val="hy-AM"/>
        </w:rPr>
        <w:t>26/6</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42E635B9"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CA06E9">
        <w:rPr>
          <w:rFonts w:ascii="GHEA Grapalat" w:hAnsi="GHEA Grapalat" w:cs="Arial"/>
          <w:sz w:val="20"/>
          <w:szCs w:val="20"/>
          <w:lang w:val="es-ES"/>
        </w:rPr>
        <w:t>ԱՄԱԿԲ-ԳՀԱՊՁԲ-</w:t>
      </w:r>
      <w:r w:rsidR="001F4A44">
        <w:rPr>
          <w:rFonts w:ascii="GHEA Grapalat" w:hAnsi="GHEA Grapalat" w:cs="Arial"/>
          <w:sz w:val="20"/>
          <w:szCs w:val="20"/>
          <w:lang w:val="es-ES"/>
        </w:rPr>
        <w:t>26/6</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678B6C9"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1F4A44">
        <w:rPr>
          <w:rFonts w:ascii="GHEA Grapalat" w:hAnsi="GHEA Grapalat" w:cs="Sylfaen"/>
          <w:b/>
          <w:lang w:val="hy-AM"/>
        </w:rPr>
        <w:t>26/6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FF10179"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1F4A44">
        <w:rPr>
          <w:rFonts w:ascii="GHEA Grapalat" w:hAnsi="GHEA Grapalat" w:cs="Sylfaen"/>
          <w:b/>
          <w:lang w:val="hy-AM"/>
        </w:rPr>
        <w:t>26/6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35CD0FA"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CA06E9">
        <w:rPr>
          <w:rFonts w:ascii="GHEA Grapalat" w:hAnsi="GHEA Grapalat" w:cs="Arial"/>
          <w:sz w:val="20"/>
          <w:szCs w:val="20"/>
          <w:lang w:val="es-ES"/>
        </w:rPr>
        <w:t>ԱՄԱԿԲ-ԳՀԱՊՁԲ-</w:t>
      </w:r>
      <w:r w:rsidR="001F4A44">
        <w:rPr>
          <w:rFonts w:ascii="GHEA Grapalat" w:hAnsi="GHEA Grapalat" w:cs="Arial"/>
          <w:sz w:val="20"/>
          <w:szCs w:val="20"/>
          <w:lang w:val="es-ES"/>
        </w:rPr>
        <w:t>26/6</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F4A4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F4A4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F4A4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F4A4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A7AEA92"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1F4A44">
        <w:rPr>
          <w:rFonts w:ascii="GHEA Grapalat" w:hAnsi="GHEA Grapalat" w:cs="Sylfaen"/>
          <w:b/>
          <w:lang w:val="hy-AM"/>
        </w:rPr>
        <w:t>26/6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6E7ACC19"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461F99">
        <w:rPr>
          <w:rFonts w:ascii="GHEA Grapalat" w:hAnsi="GHEA Grapalat" w:cs="GHEA Grapalat"/>
          <w:sz w:val="20"/>
          <w:szCs w:val="20"/>
          <w:lang w:val="pt-BR"/>
        </w:rPr>
        <w:t>Աշտարակի Կանաչապատում և Բարեկարգում</w:t>
      </w:r>
      <w:r w:rsidR="001F2038">
        <w:rPr>
          <w:rFonts w:ascii="GHEA Grapalat" w:hAnsi="GHEA Grapalat" w:cs="GHEA Grapalat"/>
          <w:sz w:val="20"/>
          <w:szCs w:val="20"/>
          <w:lang w:val="pt-BR"/>
        </w:rPr>
        <w:t>»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CA06E9">
        <w:rPr>
          <w:rFonts w:ascii="GHEA Grapalat" w:hAnsi="GHEA Grapalat" w:cs="GHEA Grapalat"/>
          <w:sz w:val="20"/>
          <w:szCs w:val="20"/>
          <w:lang w:val="pt-BR"/>
        </w:rPr>
        <w:t>ԱՄԱԿԲ-ԳՀԱՊՁԲ-</w:t>
      </w:r>
      <w:r w:rsidR="001F4A44">
        <w:rPr>
          <w:rFonts w:ascii="GHEA Grapalat" w:hAnsi="GHEA Grapalat" w:cs="GHEA Grapalat"/>
          <w:sz w:val="20"/>
          <w:szCs w:val="20"/>
          <w:lang w:val="pt-BR"/>
        </w:rPr>
        <w:t>26/6</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71C45D"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461F99">
              <w:rPr>
                <w:rFonts w:ascii="GHEA Grapalat" w:hAnsi="GHEA Grapalat"/>
                <w:b/>
                <w:sz w:val="20"/>
                <w:szCs w:val="20"/>
                <w:lang w:val="af-ZA"/>
              </w:rPr>
              <w:t>Աշտարակի Կանաչապատում և Բարեկարգում</w:t>
            </w:r>
            <w:r w:rsidR="008307ED">
              <w:rPr>
                <w:rFonts w:ascii="GHEA Grapalat" w:hAnsi="GHEA Grapalat"/>
                <w:b/>
                <w:sz w:val="20"/>
                <w:szCs w:val="20"/>
                <w:lang w:val="af-ZA"/>
              </w:rPr>
              <w:t>»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E828BB5"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b/>
                <w:sz w:val="20"/>
                <w:szCs w:val="20"/>
                <w:lang w:val="af-ZA"/>
              </w:rPr>
              <w:t>05038787</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95BDE3D"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cs="Arial"/>
                <w:b/>
                <w:sz w:val="20"/>
                <w:szCs w:val="20"/>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0AB3AD"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81D4E">
              <w:rPr>
                <w:rFonts w:ascii="GHEA Grapalat" w:hAnsi="GHEA Grapalat" w:cs="Arial"/>
                <w:b/>
                <w:sz w:val="20"/>
                <w:szCs w:val="20"/>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1F4A4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1F4A4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1F4A4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1F4A4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1F4A4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34342AC"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A06E9">
        <w:rPr>
          <w:rFonts w:ascii="GHEA Grapalat" w:hAnsi="GHEA Grapalat" w:cs="Sylfaen"/>
          <w:b/>
          <w:lang w:val="hy-AM"/>
        </w:rPr>
        <w:t>ԱՄԱԿԲ-ԳՀԱՊՁԲ-</w:t>
      </w:r>
      <w:r w:rsidR="001F4A44">
        <w:rPr>
          <w:rFonts w:ascii="GHEA Grapalat" w:hAnsi="GHEA Grapalat" w:cs="Sylfaen"/>
          <w:b/>
          <w:lang w:val="hy-AM"/>
        </w:rPr>
        <w:t>26/6</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24DB2856"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461F99">
        <w:rPr>
          <w:rFonts w:ascii="GHEA Grapalat" w:hAnsi="GHEA Grapalat" w:cs="GHEA Grapalat"/>
          <w:sz w:val="20"/>
          <w:szCs w:val="20"/>
          <w:lang w:val="pt-BR"/>
        </w:rPr>
        <w:t>Աշտարակի Կանաչապատում և Բարեկարգում</w:t>
      </w:r>
      <w:r w:rsidR="001F2038">
        <w:rPr>
          <w:rFonts w:ascii="GHEA Grapalat" w:hAnsi="GHEA Grapalat" w:cs="GHEA Grapalat"/>
          <w:sz w:val="20"/>
          <w:szCs w:val="20"/>
          <w:lang w:val="pt-BR"/>
        </w:rPr>
        <w:t>» համայնքային հիմնարկ</w:t>
      </w:r>
      <w:r w:rsidR="00581D4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CA06E9">
        <w:rPr>
          <w:rFonts w:ascii="GHEA Grapalat" w:hAnsi="GHEA Grapalat" w:cs="GHEA Grapalat"/>
          <w:sz w:val="20"/>
          <w:szCs w:val="20"/>
          <w:lang w:val="pt-BR"/>
        </w:rPr>
        <w:t>ԱՄԱԿԲ-ԳՀԱՊՁԲ-</w:t>
      </w:r>
      <w:r w:rsidR="001F4A44">
        <w:rPr>
          <w:rFonts w:ascii="GHEA Grapalat" w:hAnsi="GHEA Grapalat" w:cs="GHEA Grapalat"/>
          <w:sz w:val="20"/>
          <w:szCs w:val="20"/>
          <w:lang w:val="pt-BR"/>
        </w:rPr>
        <w:t>26/6</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6FA3AA95" w:rsidR="00631658" w:rsidRPr="00581D4E" w:rsidRDefault="00631658" w:rsidP="00581D4E">
      <w:pPr>
        <w:pStyle w:val="aff"/>
        <w:numPr>
          <w:ilvl w:val="0"/>
          <w:numId w:val="29"/>
        </w:numPr>
        <w:jc w:val="center"/>
        <w:rPr>
          <w:rFonts w:ascii="GHEA Grapalat" w:hAnsi="GHEA Grapalat" w:cs="GHEA Grapalat"/>
          <w:sz w:val="20"/>
          <w:szCs w:val="20"/>
          <w:lang w:val="hy-AM"/>
        </w:rPr>
      </w:pPr>
      <w:r w:rsidRPr="00581D4E">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67822FC" w:rsidR="00334B2F" w:rsidRPr="00581D4E" w:rsidRDefault="00334B2F" w:rsidP="00581D4E">
            <w:pPr>
              <w:pStyle w:val="aff"/>
              <w:numPr>
                <w:ilvl w:val="0"/>
                <w:numId w:val="29"/>
              </w:numPr>
              <w:rPr>
                <w:rFonts w:ascii="GHEA Grapalat" w:hAnsi="GHEA Grapalat" w:cs="Sylfaen"/>
                <w:b/>
                <w:bCs/>
                <w:sz w:val="20"/>
                <w:szCs w:val="20"/>
                <w:lang w:val="hy-AM"/>
              </w:rPr>
            </w:pPr>
            <w:r w:rsidRPr="00581D4E">
              <w:rPr>
                <w:rFonts w:ascii="GHEA Grapalat" w:hAnsi="GHEA Grapalat" w:cs="Sylfaen"/>
                <w:b/>
                <w:bCs/>
                <w:sz w:val="20"/>
                <w:szCs w:val="20"/>
              </w:rPr>
              <w:lastRenderedPageBreak/>
              <w:t>ՎՃԱՐՄԱՆ</w:t>
            </w:r>
            <w:r w:rsidRPr="00581D4E">
              <w:rPr>
                <w:rFonts w:ascii="GHEA Grapalat" w:hAnsi="GHEA Grapalat" w:cs="Arial"/>
                <w:b/>
                <w:bCs/>
                <w:sz w:val="20"/>
                <w:szCs w:val="20"/>
              </w:rPr>
              <w:t xml:space="preserve"> </w:t>
            </w:r>
            <w:r w:rsidRPr="00581D4E">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047398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3AC121"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461F99">
              <w:rPr>
                <w:rFonts w:ascii="GHEA Grapalat" w:hAnsi="GHEA Grapalat"/>
                <w:b/>
                <w:sz w:val="20"/>
                <w:szCs w:val="20"/>
                <w:lang w:val="af-ZA"/>
              </w:rPr>
              <w:t>Աշտարակի Կանաչապատում և Բարեկարգում</w:t>
            </w:r>
            <w:r w:rsidR="008307ED">
              <w:rPr>
                <w:rFonts w:ascii="GHEA Grapalat" w:hAnsi="GHEA Grapalat"/>
                <w:b/>
                <w:sz w:val="20"/>
                <w:szCs w:val="20"/>
                <w:lang w:val="af-ZA"/>
              </w:rPr>
              <w:t>»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7D1A56"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b/>
                <w:sz w:val="20"/>
                <w:szCs w:val="20"/>
                <w:lang w:val="af-ZA"/>
              </w:rPr>
              <w:t>05038787</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016C15"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cs="Arial"/>
                <w:b/>
                <w:sz w:val="20"/>
                <w:szCs w:val="20"/>
              </w:rPr>
              <w:t>ՀՀ ՖՆ Գործառնական վարչություն</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3F73398"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81D4E">
              <w:rPr>
                <w:rFonts w:ascii="GHEA Grapalat" w:hAnsi="GHEA Grapalat" w:cs="Arial"/>
                <w:b/>
                <w:sz w:val="20"/>
                <w:szCs w:val="20"/>
              </w:rPr>
              <w:t>900445101083</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21F98EC4"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0E31FB6D"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1F4A4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1F4A4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1F4A4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1F4A4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1F4A4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57A5D32"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A06E9">
        <w:rPr>
          <w:rFonts w:ascii="GHEA Grapalat" w:hAnsi="GHEA Grapalat" w:cs="Sylfaen"/>
          <w:b/>
          <w:lang w:val="hy-AM"/>
        </w:rPr>
        <w:t>ԱՄԱԿԲ-ԳՀԱՊՁԲ-</w:t>
      </w:r>
      <w:r w:rsidR="001F4A44">
        <w:rPr>
          <w:rFonts w:ascii="GHEA Grapalat" w:hAnsi="GHEA Grapalat" w:cs="Sylfaen"/>
          <w:b/>
          <w:lang w:val="hy-AM"/>
        </w:rPr>
        <w:t>26/6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88326DD"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581D4E">
        <w:rPr>
          <w:rFonts w:ascii="GHEA Grapalat" w:hAnsi="GHEA Grapalat" w:cs="Sylfaen"/>
          <w:b/>
          <w:sz w:val="22"/>
          <w:lang w:val="hy-AM"/>
        </w:rPr>
        <w:t>ԱՇՏԱՐԱԿԻ ԿԱՆԱՉԱՊԱՏՈՒՄ ԵՎ ԲԱՐԵԿԱՐԳՈՒՄ</w:t>
      </w:r>
      <w:r w:rsidR="001F2038">
        <w:rPr>
          <w:rFonts w:ascii="GHEA Grapalat" w:hAnsi="GHEA Grapalat" w:cs="Sylfaen"/>
          <w:b/>
          <w:sz w:val="22"/>
          <w:lang w:val="hy-AM"/>
        </w:rPr>
        <w:t>» ՀԱՄԱՅՆՔԱՅԻՆ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1F4A44">
        <w:rPr>
          <w:rFonts w:ascii="GHEA Grapalat" w:hAnsi="GHEA Grapalat" w:cs="Sylfaen"/>
          <w:b/>
          <w:sz w:val="22"/>
          <w:lang w:val="hy-AM"/>
        </w:rPr>
        <w:t>ԾԱՌԵՐ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2E874184" w:rsidR="00071D1C" w:rsidRPr="00581D4E" w:rsidRDefault="00071D1C" w:rsidP="00581D4E">
      <w:pPr>
        <w:pStyle w:val="aff"/>
        <w:numPr>
          <w:ilvl w:val="0"/>
          <w:numId w:val="29"/>
        </w:numPr>
        <w:jc w:val="center"/>
        <w:rPr>
          <w:rFonts w:ascii="GHEA Grapalat" w:hAnsi="GHEA Grapalat" w:cs="Times Armenian"/>
          <w:b/>
          <w:sz w:val="20"/>
          <w:lang w:val="hy-AM"/>
        </w:rPr>
      </w:pPr>
      <w:r w:rsidRPr="00581D4E">
        <w:rPr>
          <w:rFonts w:ascii="GHEA Grapalat" w:hAnsi="GHEA Grapalat" w:cs="Sylfaen"/>
          <w:b/>
          <w:sz w:val="20"/>
          <w:lang w:val="hy-AM"/>
        </w:rPr>
        <w:t>ՊԱՅՄԱՆԱԳՐԻ</w:t>
      </w:r>
      <w:r w:rsidRPr="00581D4E">
        <w:rPr>
          <w:rFonts w:ascii="GHEA Grapalat" w:hAnsi="GHEA Grapalat" w:cs="Times Armenian"/>
          <w:b/>
          <w:sz w:val="20"/>
          <w:lang w:val="hy-AM"/>
        </w:rPr>
        <w:t xml:space="preserve"> </w:t>
      </w:r>
      <w:r w:rsidRPr="00581D4E">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6EAC858F" w:rsidR="00071D1C" w:rsidRPr="00581D4E" w:rsidRDefault="00071D1C" w:rsidP="00581D4E">
      <w:pPr>
        <w:pStyle w:val="aff"/>
        <w:numPr>
          <w:ilvl w:val="0"/>
          <w:numId w:val="29"/>
        </w:numPr>
        <w:jc w:val="both"/>
        <w:rPr>
          <w:rFonts w:ascii="GHEA Grapalat" w:hAnsi="GHEA Grapalat" w:cs="Times Armenian"/>
          <w:sz w:val="20"/>
          <w:lang w:val="hy-AM"/>
        </w:rPr>
      </w:pPr>
      <w:r w:rsidRPr="00581D4E">
        <w:rPr>
          <w:rFonts w:ascii="GHEA Grapalat" w:hAnsi="GHEA Grapalat" w:cs="Sylfaen"/>
          <w:sz w:val="20"/>
          <w:lang w:val="hy-AM"/>
        </w:rPr>
        <w:t>Վաճառողը</w:t>
      </w:r>
      <w:r w:rsidRPr="00581D4E">
        <w:rPr>
          <w:rFonts w:ascii="GHEA Grapalat" w:hAnsi="GHEA Grapalat" w:cs="Times Armenian"/>
          <w:sz w:val="20"/>
          <w:lang w:val="hy-AM"/>
        </w:rPr>
        <w:t xml:space="preserve"> </w:t>
      </w:r>
      <w:r w:rsidRPr="00581D4E">
        <w:rPr>
          <w:rFonts w:ascii="GHEA Grapalat" w:hAnsi="GHEA Grapalat" w:cs="Sylfaen"/>
          <w:sz w:val="20"/>
          <w:lang w:val="hy-AM"/>
        </w:rPr>
        <w:t>պարտավորվում</w:t>
      </w:r>
      <w:r w:rsidRPr="00581D4E">
        <w:rPr>
          <w:rFonts w:ascii="GHEA Grapalat" w:hAnsi="GHEA Grapalat" w:cs="Times Armenian"/>
          <w:sz w:val="20"/>
          <w:lang w:val="hy-AM"/>
        </w:rPr>
        <w:t xml:space="preserve"> </w:t>
      </w:r>
      <w:r w:rsidRPr="00581D4E">
        <w:rPr>
          <w:rFonts w:ascii="GHEA Grapalat" w:hAnsi="GHEA Grapalat" w:cs="Sylfaen"/>
          <w:sz w:val="20"/>
          <w:lang w:val="hy-AM"/>
        </w:rPr>
        <w:t>է</w:t>
      </w:r>
      <w:r w:rsidRPr="00581D4E">
        <w:rPr>
          <w:rFonts w:ascii="GHEA Grapalat" w:hAnsi="GHEA Grapalat" w:cs="Times Armenian"/>
          <w:sz w:val="20"/>
          <w:lang w:val="hy-AM"/>
        </w:rPr>
        <w:t xml:space="preserve"> </w:t>
      </w:r>
      <w:r w:rsidRPr="00581D4E">
        <w:rPr>
          <w:rFonts w:ascii="GHEA Grapalat" w:hAnsi="GHEA Grapalat" w:cs="Sylfaen"/>
          <w:sz w:val="20"/>
          <w:lang w:val="hy-AM"/>
        </w:rPr>
        <w:t>սույն</w:t>
      </w:r>
      <w:r w:rsidRPr="00581D4E">
        <w:rPr>
          <w:rFonts w:ascii="GHEA Grapalat" w:hAnsi="GHEA Grapalat" w:cs="Times Armenian"/>
          <w:sz w:val="20"/>
          <w:lang w:val="hy-AM"/>
        </w:rPr>
        <w:t xml:space="preserve"> </w:t>
      </w:r>
      <w:r w:rsidRPr="00581D4E">
        <w:rPr>
          <w:rFonts w:ascii="GHEA Grapalat" w:hAnsi="GHEA Grapalat" w:cs="Sylfaen"/>
          <w:sz w:val="20"/>
          <w:lang w:val="hy-AM"/>
        </w:rPr>
        <w:t>պայմանա</w:t>
      </w:r>
      <w:r w:rsidRPr="00581D4E">
        <w:rPr>
          <w:rFonts w:ascii="GHEA Grapalat" w:hAnsi="GHEA Grapalat" w:cs="Times Armenian"/>
          <w:sz w:val="20"/>
          <w:lang w:val="hy-AM"/>
        </w:rPr>
        <w:t>գ</w:t>
      </w:r>
      <w:r w:rsidRPr="00581D4E">
        <w:rPr>
          <w:rFonts w:ascii="GHEA Grapalat" w:hAnsi="GHEA Grapalat" w:cs="Sylfaen"/>
          <w:sz w:val="20"/>
          <w:lang w:val="hy-AM"/>
        </w:rPr>
        <w:t>րով (այսուհետ</w:t>
      </w:r>
      <w:r w:rsidRPr="00581D4E">
        <w:rPr>
          <w:rFonts w:ascii="GHEA Grapalat" w:hAnsi="GHEA Grapalat" w:cs="Times Armenian"/>
          <w:sz w:val="20"/>
          <w:lang w:val="hy-AM"/>
        </w:rPr>
        <w:t xml:space="preserve">` </w:t>
      </w:r>
      <w:r w:rsidRPr="00581D4E">
        <w:rPr>
          <w:rFonts w:ascii="GHEA Grapalat" w:hAnsi="GHEA Grapalat" w:cs="Sylfaen"/>
          <w:sz w:val="20"/>
          <w:lang w:val="hy-AM"/>
        </w:rPr>
        <w:t>պայմանա</w:t>
      </w:r>
      <w:r w:rsidRPr="00581D4E">
        <w:rPr>
          <w:rFonts w:ascii="GHEA Grapalat" w:hAnsi="GHEA Grapalat" w:cs="Times Armenian"/>
          <w:sz w:val="20"/>
          <w:lang w:val="hy-AM"/>
        </w:rPr>
        <w:t>գ</w:t>
      </w:r>
      <w:r w:rsidRPr="00581D4E">
        <w:rPr>
          <w:rFonts w:ascii="GHEA Grapalat" w:hAnsi="GHEA Grapalat" w:cs="Sylfaen"/>
          <w:sz w:val="20"/>
          <w:lang w:val="hy-AM"/>
        </w:rPr>
        <w:t>իր) սահմանված</w:t>
      </w:r>
      <w:r w:rsidRPr="00581D4E">
        <w:rPr>
          <w:rFonts w:ascii="GHEA Grapalat" w:hAnsi="GHEA Grapalat" w:cs="Times Armenian"/>
          <w:sz w:val="20"/>
          <w:lang w:val="hy-AM"/>
        </w:rPr>
        <w:t xml:space="preserve"> </w:t>
      </w:r>
      <w:r w:rsidRPr="00581D4E">
        <w:rPr>
          <w:rFonts w:ascii="GHEA Grapalat" w:hAnsi="GHEA Grapalat" w:cs="Sylfaen"/>
          <w:sz w:val="20"/>
          <w:lang w:val="hy-AM"/>
        </w:rPr>
        <w:t>կար</w:t>
      </w:r>
      <w:r w:rsidRPr="00581D4E">
        <w:rPr>
          <w:rFonts w:ascii="GHEA Grapalat" w:hAnsi="GHEA Grapalat" w:cs="Times Armenian"/>
          <w:sz w:val="20"/>
          <w:lang w:val="hy-AM"/>
        </w:rPr>
        <w:t>գ</w:t>
      </w:r>
      <w:r w:rsidRPr="00581D4E">
        <w:rPr>
          <w:rFonts w:ascii="GHEA Grapalat" w:hAnsi="GHEA Grapalat" w:cs="Sylfaen"/>
          <w:sz w:val="20"/>
          <w:lang w:val="hy-AM"/>
        </w:rPr>
        <w:t>ով</w:t>
      </w:r>
      <w:r w:rsidRPr="00581D4E">
        <w:rPr>
          <w:rFonts w:ascii="GHEA Grapalat" w:hAnsi="GHEA Grapalat" w:cs="Times Armenian"/>
          <w:sz w:val="20"/>
          <w:lang w:val="hy-AM"/>
        </w:rPr>
        <w:t xml:space="preserve">, </w:t>
      </w:r>
      <w:r w:rsidRPr="00581D4E">
        <w:rPr>
          <w:rFonts w:ascii="GHEA Grapalat" w:hAnsi="GHEA Grapalat" w:cs="Sylfaen"/>
          <w:sz w:val="20"/>
          <w:lang w:val="hy-AM"/>
        </w:rPr>
        <w:t>ծավալներով,</w:t>
      </w:r>
      <w:r w:rsidRPr="00581D4E">
        <w:rPr>
          <w:rFonts w:ascii="GHEA Grapalat" w:hAnsi="GHEA Grapalat" w:cs="Times Armenian"/>
          <w:sz w:val="20"/>
          <w:lang w:val="hy-AM"/>
        </w:rPr>
        <w:t xml:space="preserve"> ժամկետներում և հասցեով </w:t>
      </w:r>
      <w:r w:rsidRPr="00581D4E">
        <w:rPr>
          <w:rFonts w:ascii="GHEA Grapalat" w:hAnsi="GHEA Grapalat" w:cs="Sylfaen"/>
          <w:sz w:val="20"/>
          <w:lang w:val="hy-AM"/>
        </w:rPr>
        <w:t>Գնորդին</w:t>
      </w:r>
      <w:r w:rsidRPr="00581D4E">
        <w:rPr>
          <w:rFonts w:ascii="GHEA Grapalat" w:hAnsi="GHEA Grapalat" w:cs="Times Armenian"/>
          <w:sz w:val="20"/>
          <w:lang w:val="hy-AM"/>
        </w:rPr>
        <w:t xml:space="preserve"> </w:t>
      </w:r>
      <w:r w:rsidRPr="00581D4E">
        <w:rPr>
          <w:rFonts w:ascii="GHEA Grapalat" w:hAnsi="GHEA Grapalat" w:cs="Sylfaen"/>
          <w:sz w:val="20"/>
          <w:lang w:val="hy-AM"/>
        </w:rPr>
        <w:t>մատակարարել</w:t>
      </w:r>
      <w:r w:rsidRPr="00581D4E">
        <w:rPr>
          <w:rFonts w:ascii="GHEA Grapalat" w:hAnsi="GHEA Grapalat" w:cs="Times Armenian"/>
          <w:sz w:val="20"/>
          <w:lang w:val="hy-AM"/>
        </w:rPr>
        <w:t xml:space="preserve"> պ</w:t>
      </w:r>
      <w:r w:rsidRPr="00581D4E">
        <w:rPr>
          <w:rFonts w:ascii="GHEA Grapalat" w:hAnsi="GHEA Grapalat" w:cs="Sylfaen"/>
          <w:sz w:val="20"/>
          <w:lang w:val="hy-AM"/>
        </w:rPr>
        <w:t>այմանա</w:t>
      </w:r>
      <w:r w:rsidRPr="00581D4E">
        <w:rPr>
          <w:rFonts w:ascii="GHEA Grapalat" w:hAnsi="GHEA Grapalat"/>
          <w:sz w:val="20"/>
          <w:lang w:val="hy-AM"/>
        </w:rPr>
        <w:t>գ</w:t>
      </w:r>
      <w:r w:rsidRPr="00581D4E">
        <w:rPr>
          <w:rFonts w:ascii="GHEA Grapalat" w:hAnsi="GHEA Grapalat" w:cs="Sylfaen"/>
          <w:sz w:val="20"/>
          <w:lang w:val="hy-AM"/>
        </w:rPr>
        <w:t>րի</w:t>
      </w:r>
      <w:r w:rsidRPr="00581D4E">
        <w:rPr>
          <w:rFonts w:ascii="GHEA Grapalat" w:hAnsi="GHEA Grapalat" w:cs="Times Armenian"/>
          <w:sz w:val="20"/>
          <w:lang w:val="hy-AM"/>
        </w:rPr>
        <w:t xml:space="preserve"> N 1 </w:t>
      </w:r>
      <w:r w:rsidRPr="00581D4E">
        <w:rPr>
          <w:rFonts w:ascii="GHEA Grapalat" w:hAnsi="GHEA Grapalat" w:cs="Sylfaen"/>
          <w:sz w:val="20"/>
          <w:lang w:val="hy-AM"/>
        </w:rPr>
        <w:t>հավելվածով`</w:t>
      </w:r>
      <w:r w:rsidRPr="00581D4E">
        <w:rPr>
          <w:rFonts w:ascii="GHEA Grapalat" w:hAnsi="GHEA Grapalat" w:cs="Times Armenian"/>
          <w:sz w:val="20"/>
          <w:lang w:val="hy-AM"/>
        </w:rPr>
        <w:t xml:space="preserve"> </w:t>
      </w:r>
      <w:r w:rsidRPr="00581D4E">
        <w:rPr>
          <w:rFonts w:ascii="GHEA Grapalat" w:hAnsi="GHEA Grapalat" w:cs="Sylfaen"/>
          <w:sz w:val="20"/>
          <w:lang w:val="hy-AM"/>
        </w:rPr>
        <w:t>Տեխնիկական</w:t>
      </w:r>
      <w:r w:rsidRPr="00581D4E">
        <w:rPr>
          <w:rFonts w:ascii="GHEA Grapalat" w:hAnsi="GHEA Grapalat" w:cs="Times Armenian"/>
          <w:sz w:val="20"/>
          <w:lang w:val="hy-AM"/>
        </w:rPr>
        <w:t xml:space="preserve"> </w:t>
      </w:r>
      <w:r w:rsidRPr="00581D4E">
        <w:rPr>
          <w:rFonts w:ascii="GHEA Grapalat" w:hAnsi="GHEA Grapalat" w:cs="Sylfaen"/>
          <w:sz w:val="20"/>
          <w:lang w:val="hy-AM"/>
        </w:rPr>
        <w:t>բնութա</w:t>
      </w:r>
      <w:r w:rsidRPr="00581D4E">
        <w:rPr>
          <w:rFonts w:ascii="GHEA Grapalat" w:hAnsi="GHEA Grapalat" w:cs="Times Armenian"/>
          <w:sz w:val="20"/>
          <w:lang w:val="hy-AM"/>
        </w:rPr>
        <w:t>գի</w:t>
      </w:r>
      <w:r w:rsidRPr="00581D4E">
        <w:rPr>
          <w:rFonts w:ascii="GHEA Grapalat" w:hAnsi="GHEA Grapalat" w:cs="Sylfaen"/>
          <w:sz w:val="20"/>
          <w:lang w:val="hy-AM"/>
        </w:rPr>
        <w:t>ր-գնման-ժամանակացուցով նախատեսված</w:t>
      </w:r>
      <w:r w:rsidRPr="00581D4E">
        <w:rPr>
          <w:rFonts w:ascii="GHEA Grapalat" w:hAnsi="GHEA Grapalat" w:cs="Times Armenian"/>
          <w:sz w:val="20"/>
          <w:lang w:val="hy-AM"/>
        </w:rPr>
        <w:t xml:space="preserve"> ապրանքը (այսուհետ` ապրանք), </w:t>
      </w:r>
      <w:r w:rsidRPr="00581D4E">
        <w:rPr>
          <w:rFonts w:ascii="GHEA Grapalat" w:hAnsi="GHEA Grapalat" w:cs="Sylfaen"/>
          <w:sz w:val="20"/>
          <w:lang w:val="hy-AM"/>
        </w:rPr>
        <w:t>իսկ</w:t>
      </w:r>
      <w:r w:rsidRPr="00581D4E">
        <w:rPr>
          <w:rFonts w:ascii="GHEA Grapalat" w:hAnsi="GHEA Grapalat" w:cs="Times Armenian"/>
          <w:sz w:val="20"/>
          <w:lang w:val="hy-AM"/>
        </w:rPr>
        <w:t xml:space="preserve"> </w:t>
      </w:r>
      <w:r w:rsidRPr="00581D4E">
        <w:rPr>
          <w:rFonts w:ascii="GHEA Grapalat" w:hAnsi="GHEA Grapalat" w:cs="Sylfaen"/>
          <w:sz w:val="20"/>
          <w:lang w:val="hy-AM"/>
        </w:rPr>
        <w:t>Գնորդը</w:t>
      </w:r>
      <w:r w:rsidRPr="00581D4E">
        <w:rPr>
          <w:rFonts w:ascii="GHEA Grapalat" w:hAnsi="GHEA Grapalat" w:cs="Times Armenian"/>
          <w:sz w:val="20"/>
          <w:lang w:val="hy-AM"/>
        </w:rPr>
        <w:t xml:space="preserve"> </w:t>
      </w:r>
      <w:r w:rsidRPr="00581D4E">
        <w:rPr>
          <w:rFonts w:ascii="GHEA Grapalat" w:hAnsi="GHEA Grapalat" w:cs="Sylfaen"/>
          <w:sz w:val="20"/>
          <w:lang w:val="hy-AM"/>
        </w:rPr>
        <w:t>պարտավորվում</w:t>
      </w:r>
      <w:r w:rsidRPr="00581D4E">
        <w:rPr>
          <w:rFonts w:ascii="GHEA Grapalat" w:hAnsi="GHEA Grapalat" w:cs="Times Armenian"/>
          <w:sz w:val="20"/>
          <w:lang w:val="hy-AM"/>
        </w:rPr>
        <w:t xml:space="preserve"> </w:t>
      </w:r>
      <w:r w:rsidRPr="00581D4E">
        <w:rPr>
          <w:rFonts w:ascii="GHEA Grapalat" w:hAnsi="GHEA Grapalat" w:cs="Sylfaen"/>
          <w:sz w:val="20"/>
          <w:lang w:val="hy-AM"/>
        </w:rPr>
        <w:t>է</w:t>
      </w:r>
      <w:r w:rsidRPr="00581D4E">
        <w:rPr>
          <w:rFonts w:ascii="GHEA Grapalat" w:hAnsi="GHEA Grapalat" w:cs="Times Armenian"/>
          <w:sz w:val="20"/>
          <w:lang w:val="hy-AM"/>
        </w:rPr>
        <w:t xml:space="preserve"> </w:t>
      </w:r>
      <w:r w:rsidRPr="00581D4E">
        <w:rPr>
          <w:rFonts w:ascii="GHEA Grapalat" w:hAnsi="GHEA Grapalat" w:cs="Sylfaen"/>
          <w:sz w:val="20"/>
          <w:lang w:val="hy-AM"/>
        </w:rPr>
        <w:t>ընդունել</w:t>
      </w:r>
      <w:r w:rsidRPr="00581D4E">
        <w:rPr>
          <w:rFonts w:ascii="GHEA Grapalat" w:hAnsi="GHEA Grapalat" w:cs="Times Armenian"/>
          <w:sz w:val="20"/>
          <w:lang w:val="hy-AM"/>
        </w:rPr>
        <w:t xml:space="preserve"> ա</w:t>
      </w:r>
      <w:r w:rsidRPr="00581D4E">
        <w:rPr>
          <w:rFonts w:ascii="GHEA Grapalat" w:hAnsi="GHEA Grapalat" w:cs="Sylfaen"/>
          <w:sz w:val="20"/>
          <w:lang w:val="hy-AM"/>
        </w:rPr>
        <w:t>պրանքը</w:t>
      </w:r>
      <w:r w:rsidRPr="00581D4E">
        <w:rPr>
          <w:rFonts w:ascii="GHEA Grapalat" w:hAnsi="GHEA Grapalat" w:cs="Times Armenian"/>
          <w:sz w:val="20"/>
          <w:lang w:val="hy-AM"/>
        </w:rPr>
        <w:t xml:space="preserve"> </w:t>
      </w:r>
      <w:r w:rsidRPr="00581D4E">
        <w:rPr>
          <w:rFonts w:ascii="GHEA Grapalat" w:hAnsi="GHEA Grapalat" w:cs="Sylfaen"/>
          <w:sz w:val="20"/>
          <w:lang w:val="hy-AM"/>
        </w:rPr>
        <w:t>և</w:t>
      </w:r>
      <w:r w:rsidRPr="00581D4E">
        <w:rPr>
          <w:rFonts w:ascii="GHEA Grapalat" w:hAnsi="GHEA Grapalat" w:cs="Times Armenian"/>
          <w:sz w:val="20"/>
          <w:lang w:val="hy-AM"/>
        </w:rPr>
        <w:t xml:space="preserve"> </w:t>
      </w:r>
      <w:r w:rsidRPr="00581D4E">
        <w:rPr>
          <w:rFonts w:ascii="GHEA Grapalat" w:hAnsi="GHEA Grapalat" w:cs="Sylfaen"/>
          <w:sz w:val="20"/>
          <w:lang w:val="hy-AM"/>
        </w:rPr>
        <w:t>վճարել</w:t>
      </w:r>
      <w:r w:rsidRPr="00581D4E">
        <w:rPr>
          <w:rFonts w:ascii="GHEA Grapalat" w:hAnsi="GHEA Grapalat" w:cs="Times Armenian"/>
          <w:sz w:val="20"/>
          <w:lang w:val="hy-AM"/>
        </w:rPr>
        <w:t xml:space="preserve"> </w:t>
      </w:r>
      <w:r w:rsidRPr="00581D4E">
        <w:rPr>
          <w:rFonts w:ascii="GHEA Grapalat" w:hAnsi="GHEA Grapalat" w:cs="Sylfaen"/>
          <w:sz w:val="20"/>
          <w:lang w:val="hy-AM"/>
        </w:rPr>
        <w:t>դրա</w:t>
      </w:r>
      <w:r w:rsidRPr="00581D4E">
        <w:rPr>
          <w:rFonts w:ascii="GHEA Grapalat" w:hAnsi="GHEA Grapalat" w:cs="Times Armenian"/>
          <w:sz w:val="20"/>
          <w:lang w:val="hy-AM"/>
        </w:rPr>
        <w:t xml:space="preserve"> </w:t>
      </w:r>
      <w:r w:rsidRPr="00581D4E">
        <w:rPr>
          <w:rFonts w:ascii="GHEA Grapalat" w:hAnsi="GHEA Grapalat" w:cs="Sylfaen"/>
          <w:sz w:val="20"/>
          <w:lang w:val="hy-AM"/>
        </w:rPr>
        <w:t>համար</w:t>
      </w:r>
      <w:r w:rsidRPr="00581D4E">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6D177AA5" w:rsidR="00071D1C" w:rsidRPr="00581D4E" w:rsidRDefault="00071D1C" w:rsidP="00581D4E">
      <w:pPr>
        <w:pStyle w:val="aff"/>
        <w:numPr>
          <w:ilvl w:val="0"/>
          <w:numId w:val="29"/>
        </w:numPr>
        <w:jc w:val="both"/>
        <w:rPr>
          <w:rFonts w:ascii="GHEA Grapalat" w:hAnsi="GHEA Grapalat"/>
          <w:b/>
          <w:sz w:val="20"/>
          <w:lang w:val="hy-AM"/>
        </w:rPr>
      </w:pPr>
      <w:r w:rsidRPr="00581D4E">
        <w:rPr>
          <w:rFonts w:ascii="GHEA Grapalat" w:hAnsi="GHEA Grapalat"/>
          <w:b/>
          <w:sz w:val="20"/>
          <w:lang w:val="hy-AM"/>
        </w:rPr>
        <w:t>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08D8E0E4"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1DD53DDE"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2BDC87DC"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4021BC76"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3507A16"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581D4E"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593583D6"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581D4E"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50F972F" w:rsidR="009F337A" w:rsidRPr="00581D4E" w:rsidRDefault="009F337A" w:rsidP="00581D4E">
      <w:pPr>
        <w:pStyle w:val="aff"/>
        <w:numPr>
          <w:ilvl w:val="0"/>
          <w:numId w:val="29"/>
        </w:numPr>
        <w:jc w:val="center"/>
        <w:rPr>
          <w:rFonts w:ascii="GHEA Grapalat" w:hAnsi="GHEA Grapalat"/>
          <w:b/>
          <w:sz w:val="20"/>
          <w:lang w:val="hy-AM"/>
        </w:rPr>
      </w:pPr>
      <w:r w:rsidRPr="00581D4E">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56D4BB" w:rsidR="00071D1C" w:rsidRPr="00581D4E" w:rsidRDefault="00071D1C" w:rsidP="00581D4E">
      <w:pPr>
        <w:pStyle w:val="aff"/>
        <w:numPr>
          <w:ilvl w:val="0"/>
          <w:numId w:val="29"/>
        </w:numPr>
        <w:jc w:val="center"/>
        <w:rPr>
          <w:rFonts w:ascii="GHEA Grapalat" w:hAnsi="GHEA Grapalat"/>
          <w:b/>
          <w:sz w:val="20"/>
          <w:lang w:val="hy-AM"/>
        </w:rPr>
      </w:pPr>
      <w:r w:rsidRPr="00581D4E">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ABFD212" w14:textId="77777777" w:rsidR="00613198" w:rsidRPr="00F27FF8" w:rsidRDefault="00613198" w:rsidP="00613198">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6D1590">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4BEAC465" w14:textId="77777777" w:rsidR="00613198" w:rsidRPr="00A71D81" w:rsidRDefault="00613198" w:rsidP="00613198">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7D37F4" w14:textId="77777777" w:rsidR="00613198" w:rsidRPr="00A71D81" w:rsidRDefault="00613198" w:rsidP="0061319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46D83646" w:rsidR="00071D1C" w:rsidRPr="00A71D81" w:rsidRDefault="00613198" w:rsidP="00613198">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5EEABA6C"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581D4E">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580"/>
        <w:gridCol w:w="714"/>
        <w:gridCol w:w="933"/>
        <w:gridCol w:w="1029"/>
        <w:gridCol w:w="970"/>
        <w:gridCol w:w="650"/>
        <w:gridCol w:w="540"/>
        <w:gridCol w:w="630"/>
      </w:tblGrid>
      <w:tr w:rsidR="00071D1C" w:rsidRPr="00A71D81" w14:paraId="3342AEC9" w14:textId="77777777" w:rsidTr="001F4A44">
        <w:tc>
          <w:tcPr>
            <w:tcW w:w="15343"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1F4A44">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580"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933"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029"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1F4A44">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580"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933" w:type="dxa"/>
            <w:vMerge/>
            <w:vAlign w:val="center"/>
          </w:tcPr>
          <w:p w14:paraId="07EF3A65" w14:textId="77777777" w:rsidR="002E2103" w:rsidRPr="00A71D81" w:rsidRDefault="002E2103" w:rsidP="00EF3662">
            <w:pPr>
              <w:jc w:val="center"/>
              <w:rPr>
                <w:rFonts w:ascii="GHEA Grapalat" w:hAnsi="GHEA Grapalat"/>
                <w:sz w:val="18"/>
              </w:rPr>
            </w:pPr>
          </w:p>
        </w:tc>
        <w:tc>
          <w:tcPr>
            <w:tcW w:w="1029"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1F4A44" w:rsidRPr="00A71D81" w14:paraId="2E64C25F" w14:textId="77777777" w:rsidTr="001F4A44">
        <w:trPr>
          <w:cantSplit/>
          <w:trHeight w:val="534"/>
        </w:trPr>
        <w:tc>
          <w:tcPr>
            <w:tcW w:w="967" w:type="dxa"/>
            <w:vAlign w:val="center"/>
          </w:tcPr>
          <w:p w14:paraId="616F865F" w14:textId="432F71C1" w:rsidR="001F4A44" w:rsidRPr="00A71D81" w:rsidRDefault="001F4A44" w:rsidP="001F4A44">
            <w:pPr>
              <w:jc w:val="center"/>
              <w:rPr>
                <w:rFonts w:ascii="GHEA Grapalat" w:hAnsi="GHEA Grapalat"/>
                <w:sz w:val="20"/>
              </w:rPr>
            </w:pPr>
            <w:r w:rsidRPr="00F65B88">
              <w:rPr>
                <w:rFonts w:ascii="GHEA Grapalat" w:hAnsi="GHEA Grapalat"/>
              </w:rPr>
              <w:t>1</w:t>
            </w:r>
          </w:p>
        </w:tc>
        <w:tc>
          <w:tcPr>
            <w:tcW w:w="1350" w:type="dxa"/>
            <w:vAlign w:val="center"/>
          </w:tcPr>
          <w:p w14:paraId="0E82D118" w14:textId="21C74CAA" w:rsidR="001F4A44" w:rsidRPr="00A71D81" w:rsidRDefault="001F4A44" w:rsidP="001F4A44">
            <w:pPr>
              <w:jc w:val="center"/>
              <w:rPr>
                <w:rFonts w:ascii="GHEA Grapalat" w:hAnsi="GHEA Grapalat"/>
                <w:sz w:val="20"/>
              </w:rPr>
            </w:pPr>
            <w:r>
              <w:rPr>
                <w:rFonts w:ascii="GHEA Grapalat" w:hAnsi="GHEA Grapalat" w:cs="Arial"/>
                <w:sz w:val="20"/>
                <w:szCs w:val="20"/>
              </w:rPr>
              <w:t>03451600/1</w:t>
            </w:r>
          </w:p>
        </w:tc>
        <w:tc>
          <w:tcPr>
            <w:tcW w:w="1980" w:type="dxa"/>
            <w:vAlign w:val="center"/>
          </w:tcPr>
          <w:p w14:paraId="4B9C2C62" w14:textId="018619F6" w:rsidR="001F4A44" w:rsidRPr="00A71D81" w:rsidRDefault="001F4A44" w:rsidP="001F4A44">
            <w:pPr>
              <w:jc w:val="center"/>
              <w:rPr>
                <w:rFonts w:ascii="GHEA Grapalat" w:hAnsi="GHEA Grapalat"/>
                <w:sz w:val="20"/>
              </w:rPr>
            </w:pPr>
            <w:r>
              <w:rPr>
                <w:rFonts w:ascii="GHEA Grapalat" w:hAnsi="GHEA Grapalat" w:cs="Arial"/>
                <w:sz w:val="20"/>
                <w:szCs w:val="20"/>
              </w:rPr>
              <w:t>Արծաթափայլ եղևնի</w:t>
            </w:r>
          </w:p>
        </w:tc>
        <w:tc>
          <w:tcPr>
            <w:tcW w:w="5580" w:type="dxa"/>
            <w:shd w:val="clear" w:color="auto" w:fill="auto"/>
            <w:vAlign w:val="center"/>
          </w:tcPr>
          <w:p w14:paraId="311F2336" w14:textId="06A71715" w:rsidR="001F4A44" w:rsidRDefault="001F4A44" w:rsidP="001F4A44">
            <w:pPr>
              <w:spacing w:line="256" w:lineRule="auto"/>
              <w:jc w:val="center"/>
              <w:rPr>
                <w:rFonts w:ascii="GHEA Grapalat" w:hAnsi="GHEA Grapalat"/>
                <w:color w:val="000000"/>
                <w:sz w:val="18"/>
                <w:szCs w:val="22"/>
                <w:lang w:val="hy-AM"/>
              </w:rPr>
            </w:pPr>
            <w:r w:rsidRPr="000258DB">
              <w:rPr>
                <w:rFonts w:ascii="GHEA Grapalat" w:hAnsi="GHEA Grapalat"/>
                <w:color w:val="000000"/>
                <w:sz w:val="18"/>
                <w:szCs w:val="22"/>
                <w:lang w:val="hy-AM"/>
              </w:rPr>
              <w:t xml:space="preserve">Արծաթափայլ եղևնի, պատկանում է սոճազգիների ընտանիքի մշտադալար, ասեղնատերև ծառերի ցեղին, ճյուղերն ունեն օղակաձև դասավորություն, սաղարթը </w:t>
            </w:r>
            <w:r w:rsidR="004A6BFF">
              <w:rPr>
                <w:rFonts w:ascii="GHEA Grapalat" w:hAnsi="GHEA Grapalat"/>
                <w:color w:val="000000"/>
                <w:sz w:val="18"/>
                <w:szCs w:val="22"/>
              </w:rPr>
              <w:t xml:space="preserve">շատ </w:t>
            </w:r>
            <w:bookmarkStart w:id="8" w:name="_GoBack"/>
            <w:bookmarkEnd w:id="8"/>
            <w:r w:rsidRPr="000258DB">
              <w:rPr>
                <w:rFonts w:ascii="GHEA Grapalat" w:hAnsi="GHEA Grapalat"/>
                <w:color w:val="000000"/>
                <w:sz w:val="18"/>
                <w:szCs w:val="22"/>
                <w:lang w:val="hy-AM"/>
              </w:rPr>
              <w:t>խիտ է, կոնաձև, բունը՝ ուղիղ, գույնը արծաթափայլ, բարձրությունը տնկած վիճակում 2.</w:t>
            </w:r>
            <w:r>
              <w:rPr>
                <w:rFonts w:ascii="GHEA Grapalat" w:hAnsi="GHEA Grapalat"/>
                <w:color w:val="000000"/>
                <w:sz w:val="18"/>
                <w:szCs w:val="22"/>
              </w:rPr>
              <w:t>7</w:t>
            </w:r>
            <w:r w:rsidRPr="000258DB">
              <w:rPr>
                <w:rFonts w:ascii="GHEA Grapalat" w:hAnsi="GHEA Grapalat"/>
                <w:color w:val="000000"/>
                <w:sz w:val="18"/>
                <w:szCs w:val="22"/>
                <w:lang w:val="hy-AM"/>
              </w:rPr>
              <w:t>մ-ից ոչ պակաս: Տնկին հողից պետք է հանված լինի  առնվազն 40սմ շառավղով և 60 սմ խորության հողային շերտով:</w:t>
            </w:r>
            <w:r w:rsidRPr="008B1551">
              <w:rPr>
                <w:rFonts w:ascii="GHEA Grapalat" w:hAnsi="GHEA Grapalat"/>
                <w:color w:val="000000"/>
                <w:sz w:val="18"/>
                <w:szCs w:val="22"/>
                <w:lang w:val="hy-AM"/>
              </w:rPr>
              <w:t xml:space="preserve"> Տնկվելուց հետո՝ տարվա ընթացքում </w:t>
            </w:r>
            <w:r w:rsidRPr="008B1551">
              <w:rPr>
                <w:rFonts w:ascii="GHEA Grapalat" w:hAnsi="GHEA Grapalat"/>
                <w:color w:val="000000"/>
                <w:sz w:val="18"/>
                <w:szCs w:val="22"/>
              </w:rPr>
              <w:t xml:space="preserve"> 3-4 </w:t>
            </w:r>
            <w:r w:rsidRPr="008B1551">
              <w:rPr>
                <w:rFonts w:ascii="GHEA Grapalat" w:hAnsi="GHEA Grapalat"/>
                <w:color w:val="000000"/>
                <w:sz w:val="18"/>
                <w:szCs w:val="22"/>
                <w:lang w:val="hy-AM"/>
              </w:rPr>
              <w:t xml:space="preserve">մոնիտորինգային այցերի իրականացում՝ հետևելով բույսերի աճման ընթացքին, հիվանդությունների և վնասատուների զարգացմանը, տալ անվճար խորհրդատվություն, 365 օրացուցային օրվա ընթացքում տնկիների  հետ կապված խնդիր առաջանալու դեպքում, այդ թվում՝ </w:t>
            </w:r>
          </w:p>
          <w:p w14:paraId="06FCA3D5" w14:textId="1296A8B9" w:rsidR="001F4A44" w:rsidRPr="001F4A44" w:rsidRDefault="001F4A44" w:rsidP="001F4A44">
            <w:pPr>
              <w:jc w:val="center"/>
              <w:rPr>
                <w:rFonts w:ascii="GHEA Grapalat" w:hAnsi="GHEA Grapalat"/>
                <w:sz w:val="18"/>
                <w:lang w:val="hy-AM"/>
              </w:rPr>
            </w:pPr>
            <w:r w:rsidRPr="008B1551">
              <w:rPr>
                <w:rFonts w:ascii="GHEA Grapalat" w:hAnsi="GHEA Grapalat"/>
                <w:color w:val="000000"/>
                <w:sz w:val="18"/>
                <w:szCs w:val="22"/>
                <w:lang w:val="hy-AM"/>
              </w:rPr>
              <w:t>չորանալու դեպքում մատակարարը պարտավորվում է դրանք փոխարինել նորով:</w:t>
            </w:r>
          </w:p>
        </w:tc>
        <w:tc>
          <w:tcPr>
            <w:tcW w:w="714" w:type="dxa"/>
            <w:vAlign w:val="center"/>
          </w:tcPr>
          <w:p w14:paraId="2525D6E8" w14:textId="22BEA45B" w:rsidR="001F4A44" w:rsidRPr="00A71D81" w:rsidRDefault="001F4A44" w:rsidP="001F4A44">
            <w:pPr>
              <w:ind w:left="-108" w:right="-114"/>
              <w:jc w:val="center"/>
              <w:rPr>
                <w:rFonts w:ascii="GHEA Grapalat" w:hAnsi="GHEA Grapalat"/>
                <w:sz w:val="20"/>
              </w:rPr>
            </w:pPr>
            <w:r w:rsidRPr="002515EF">
              <w:rPr>
                <w:rFonts w:ascii="GHEA Grapalat" w:hAnsi="GHEA Grapalat" w:cs="Sylfaen"/>
                <w:sz w:val="20"/>
                <w:szCs w:val="20"/>
              </w:rPr>
              <w:t>հատ</w:t>
            </w:r>
          </w:p>
        </w:tc>
        <w:tc>
          <w:tcPr>
            <w:tcW w:w="933" w:type="dxa"/>
            <w:shd w:val="clear" w:color="auto" w:fill="auto"/>
            <w:vAlign w:val="center"/>
          </w:tcPr>
          <w:p w14:paraId="7D500CCE" w14:textId="1F9AF471" w:rsidR="001F4A44" w:rsidRPr="00581D4E" w:rsidRDefault="001F4A44" w:rsidP="001F4A44">
            <w:pPr>
              <w:ind w:left="-23"/>
              <w:rPr>
                <w:rFonts w:ascii="GHEA Grapalat" w:hAnsi="GHEA Grapalat"/>
                <w:sz w:val="20"/>
              </w:rPr>
            </w:pPr>
            <w:r>
              <w:rPr>
                <w:rFonts w:ascii="GHEA Grapalat" w:hAnsi="GHEA Grapalat" w:cs="Arial"/>
                <w:sz w:val="18"/>
                <w:szCs w:val="20"/>
              </w:rPr>
              <w:t>1400</w:t>
            </w:r>
            <w:r w:rsidRPr="0024233E">
              <w:rPr>
                <w:rFonts w:ascii="GHEA Grapalat" w:hAnsi="GHEA Grapalat" w:cs="Arial"/>
                <w:sz w:val="18"/>
                <w:szCs w:val="20"/>
              </w:rPr>
              <w:t>00</w:t>
            </w:r>
          </w:p>
        </w:tc>
        <w:tc>
          <w:tcPr>
            <w:tcW w:w="1029" w:type="dxa"/>
            <w:shd w:val="clear" w:color="auto" w:fill="auto"/>
            <w:vAlign w:val="center"/>
          </w:tcPr>
          <w:p w14:paraId="4CAAEF4B" w14:textId="7DD2B1F4" w:rsidR="001F4A44" w:rsidRPr="00A71D81" w:rsidRDefault="001F4A44" w:rsidP="001F4A44">
            <w:pPr>
              <w:ind w:left="-12" w:right="-24"/>
              <w:jc w:val="center"/>
              <w:rPr>
                <w:rFonts w:ascii="GHEA Grapalat" w:hAnsi="GHEA Grapalat"/>
                <w:sz w:val="20"/>
              </w:rPr>
            </w:pPr>
            <w:r>
              <w:rPr>
                <w:rFonts w:ascii="GHEA Grapalat" w:hAnsi="GHEA Grapalat" w:cs="Arial"/>
                <w:sz w:val="18"/>
                <w:szCs w:val="20"/>
              </w:rPr>
              <w:t>560</w:t>
            </w:r>
            <w:r w:rsidRPr="0024233E">
              <w:rPr>
                <w:rFonts w:ascii="GHEA Grapalat" w:hAnsi="GHEA Grapalat" w:cs="Arial"/>
                <w:sz w:val="18"/>
                <w:szCs w:val="20"/>
              </w:rPr>
              <w:t>0</w:t>
            </w:r>
            <w:r>
              <w:rPr>
                <w:rFonts w:ascii="GHEA Grapalat" w:hAnsi="GHEA Grapalat" w:cs="Arial"/>
                <w:sz w:val="18"/>
                <w:szCs w:val="20"/>
              </w:rPr>
              <w:t>0</w:t>
            </w:r>
            <w:r w:rsidRPr="0024233E">
              <w:rPr>
                <w:rFonts w:ascii="GHEA Grapalat" w:hAnsi="GHEA Grapalat" w:cs="Arial"/>
                <w:sz w:val="18"/>
                <w:szCs w:val="20"/>
              </w:rPr>
              <w:t>00</w:t>
            </w:r>
          </w:p>
        </w:tc>
        <w:tc>
          <w:tcPr>
            <w:tcW w:w="970" w:type="dxa"/>
            <w:shd w:val="clear" w:color="auto" w:fill="auto"/>
            <w:vAlign w:val="center"/>
          </w:tcPr>
          <w:p w14:paraId="54AAE3B7" w14:textId="3CFC00FA" w:rsidR="001F4A44" w:rsidRPr="00A71D81" w:rsidRDefault="001F4A44" w:rsidP="001F4A44">
            <w:pPr>
              <w:jc w:val="center"/>
              <w:rPr>
                <w:rFonts w:ascii="GHEA Grapalat" w:hAnsi="GHEA Grapalat"/>
                <w:sz w:val="20"/>
              </w:rPr>
            </w:pPr>
            <w:r>
              <w:rPr>
                <w:rFonts w:ascii="GHEA Grapalat" w:hAnsi="GHEA Grapalat" w:cs="Arial"/>
                <w:sz w:val="18"/>
                <w:szCs w:val="20"/>
              </w:rPr>
              <w:t>4</w:t>
            </w:r>
            <w:r w:rsidRPr="0024233E">
              <w:rPr>
                <w:rFonts w:ascii="GHEA Grapalat" w:hAnsi="GHEA Grapalat" w:cs="Arial"/>
                <w:sz w:val="18"/>
                <w:szCs w:val="20"/>
              </w:rPr>
              <w:t>0</w:t>
            </w:r>
          </w:p>
        </w:tc>
        <w:tc>
          <w:tcPr>
            <w:tcW w:w="650" w:type="dxa"/>
            <w:textDirection w:val="btLr"/>
          </w:tcPr>
          <w:p w14:paraId="3AEECAA8" w14:textId="1E7611A3" w:rsidR="001F4A44" w:rsidRPr="00A71D81" w:rsidRDefault="001F4A44" w:rsidP="001F4A44">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textDirection w:val="btLr"/>
            <w:vAlign w:val="center"/>
          </w:tcPr>
          <w:p w14:paraId="75E16D70" w14:textId="5964C30D" w:rsidR="001F4A44" w:rsidRPr="00A71D81" w:rsidRDefault="001F4A44" w:rsidP="001F4A44">
            <w:pPr>
              <w:ind w:left="113" w:right="113"/>
              <w:jc w:val="center"/>
              <w:rPr>
                <w:rFonts w:ascii="GHEA Grapalat" w:hAnsi="GHEA Grapalat"/>
                <w:sz w:val="20"/>
              </w:rPr>
            </w:pPr>
            <w:r>
              <w:rPr>
                <w:rFonts w:ascii="GHEA Grapalat" w:hAnsi="GHEA Grapalat"/>
                <w:sz w:val="20"/>
              </w:rPr>
              <w:t>Ըստ պատվերի</w:t>
            </w:r>
          </w:p>
        </w:tc>
        <w:tc>
          <w:tcPr>
            <w:tcW w:w="630" w:type="dxa"/>
            <w:textDirection w:val="btLr"/>
          </w:tcPr>
          <w:p w14:paraId="64305CCB" w14:textId="5CEFA346" w:rsidR="001F4A44" w:rsidRPr="00A71D81" w:rsidRDefault="00C638E0" w:rsidP="001F4A44">
            <w:pPr>
              <w:ind w:left="113" w:right="113"/>
              <w:jc w:val="center"/>
              <w:rPr>
                <w:rFonts w:ascii="GHEA Grapalat" w:hAnsi="GHEA Grapalat"/>
                <w:sz w:val="20"/>
              </w:rPr>
            </w:pPr>
            <w:r>
              <w:rPr>
                <w:rFonts w:ascii="GHEA Grapalat" w:hAnsi="GHEA Grapalat"/>
                <w:sz w:val="20"/>
              </w:rPr>
              <w:t>Պայմանագրի գործողության ժամկետը մ</w:t>
            </w:r>
            <w:r w:rsidR="001F4A44">
              <w:rPr>
                <w:rFonts w:ascii="GHEA Grapalat" w:hAnsi="GHEA Grapalat"/>
                <w:sz w:val="20"/>
              </w:rPr>
              <w:t>ինչև 25.12.2026թ</w:t>
            </w:r>
          </w:p>
        </w:tc>
      </w:tr>
    </w:tbl>
    <w:p w14:paraId="05B62A1C" w14:textId="77777777" w:rsidR="001F4A44" w:rsidRPr="008B1551" w:rsidRDefault="001F4A44" w:rsidP="001F4A44">
      <w:pPr>
        <w:jc w:val="both"/>
        <w:rPr>
          <w:rFonts w:ascii="GHEA Grapalat" w:hAnsi="GHEA Grapalat" w:cs="Sylfaen"/>
          <w:b/>
          <w:sz w:val="22"/>
          <w:szCs w:val="22"/>
          <w:lang w:val="pt-BR"/>
        </w:rPr>
      </w:pPr>
      <w:r w:rsidRPr="008B1551">
        <w:rPr>
          <w:rFonts w:ascii="GHEA Grapalat" w:hAnsi="GHEA Grapalat" w:cs="Sylfaen"/>
          <w:b/>
          <w:sz w:val="22"/>
          <w:szCs w:val="22"/>
          <w:lang w:val="pt-BR"/>
        </w:rPr>
        <w:t>Տեխնիկական բնութագրերում ծառերի բարձրությունը վերաբերում է տնկած վիճակում հողի մակերևույթից մինչև գագաթը</w:t>
      </w:r>
    </w:p>
    <w:p w14:paraId="387A1EF5" w14:textId="77777777" w:rsidR="001F4A44" w:rsidRPr="001F4A44" w:rsidRDefault="001F4A44" w:rsidP="001F4A44">
      <w:pPr>
        <w:jc w:val="both"/>
        <w:rPr>
          <w:rFonts w:ascii="GHEA Grapalat" w:hAnsi="GHEA Grapalat" w:cs="Sylfaen"/>
          <w:b/>
          <w:sz w:val="22"/>
          <w:szCs w:val="22"/>
          <w:lang w:val="pt-BR"/>
        </w:rPr>
      </w:pPr>
      <w:r w:rsidRPr="001F4A44">
        <w:rPr>
          <w:rFonts w:ascii="GHEA Grapalat" w:hAnsi="GHEA Grapalat" w:cs="Sylfaen"/>
          <w:b/>
          <w:sz w:val="22"/>
          <w:szCs w:val="22"/>
          <w:lang w:val="pt-BR"/>
        </w:rPr>
        <w:t>Ծառերի  տեղափոխումը և բեռնաթափումն իրականացվում է մատակարար ընկերության կողմից՝ սեփական միջոցներով, «Աշտարակի կանաչապատում և Բարեկարգում»  համայնքային հիմնարկի կողմից կատարված պատվերի շրջանակներում համապատասխան հասցեներով` Աշտարակ համայնքի տարածքում, պատվիրվելուց երեք օրվա ընթացքում: Մատակարարման վերոնշյալ ժամկետը չի գործում պայմանագրի կնքման օրվան հաջորդող 20 օրացույցային օրվա ընթացքում:</w:t>
      </w:r>
    </w:p>
    <w:p w14:paraId="16229BA5" w14:textId="77777777" w:rsidR="007C1E6B" w:rsidRPr="00B5623A"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CA06E9">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1F4A44"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292B59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6131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C638E0" w:rsidRPr="00A71D81" w14:paraId="140D6FE5" w14:textId="77777777" w:rsidTr="00BC1881">
        <w:trPr>
          <w:trHeight w:val="219"/>
        </w:trPr>
        <w:tc>
          <w:tcPr>
            <w:tcW w:w="1543" w:type="dxa"/>
            <w:vAlign w:val="center"/>
          </w:tcPr>
          <w:p w14:paraId="3C77A349" w14:textId="5F8CE94C" w:rsidR="00C638E0" w:rsidRPr="00A71D81" w:rsidRDefault="00C638E0" w:rsidP="00C638E0">
            <w:pPr>
              <w:jc w:val="center"/>
              <w:rPr>
                <w:rFonts w:ascii="GHEA Grapalat" w:hAnsi="GHEA Grapalat"/>
                <w:sz w:val="20"/>
                <w:lang w:val="es-ES"/>
              </w:rPr>
            </w:pPr>
            <w:r w:rsidRPr="00F65B88">
              <w:rPr>
                <w:rFonts w:ascii="GHEA Grapalat" w:hAnsi="GHEA Grapalat"/>
              </w:rPr>
              <w:t>1</w:t>
            </w:r>
          </w:p>
        </w:tc>
        <w:tc>
          <w:tcPr>
            <w:tcW w:w="2104" w:type="dxa"/>
            <w:vAlign w:val="center"/>
          </w:tcPr>
          <w:p w14:paraId="54BFF871" w14:textId="758A4EEE" w:rsidR="00C638E0" w:rsidRPr="00A71D81" w:rsidRDefault="00C638E0" w:rsidP="00C638E0">
            <w:pPr>
              <w:jc w:val="center"/>
              <w:rPr>
                <w:rFonts w:ascii="GHEA Grapalat" w:hAnsi="GHEA Grapalat"/>
                <w:sz w:val="20"/>
                <w:lang w:val="es-ES"/>
              </w:rPr>
            </w:pPr>
            <w:r>
              <w:rPr>
                <w:rFonts w:ascii="GHEA Grapalat" w:hAnsi="GHEA Grapalat" w:cs="Arial"/>
                <w:sz w:val="20"/>
                <w:szCs w:val="20"/>
              </w:rPr>
              <w:t>03451600/1</w:t>
            </w:r>
          </w:p>
        </w:tc>
        <w:tc>
          <w:tcPr>
            <w:tcW w:w="1982" w:type="dxa"/>
            <w:vAlign w:val="center"/>
          </w:tcPr>
          <w:p w14:paraId="63AAE77B" w14:textId="4C7F689B" w:rsidR="00C638E0" w:rsidRPr="00A71D81" w:rsidRDefault="00C638E0" w:rsidP="00C638E0">
            <w:pPr>
              <w:jc w:val="center"/>
              <w:rPr>
                <w:rFonts w:ascii="GHEA Grapalat" w:hAnsi="GHEA Grapalat"/>
                <w:sz w:val="20"/>
                <w:lang w:val="es-ES"/>
              </w:rPr>
            </w:pPr>
            <w:r>
              <w:rPr>
                <w:rFonts w:ascii="GHEA Grapalat" w:hAnsi="GHEA Grapalat" w:cs="Arial"/>
                <w:sz w:val="20"/>
                <w:szCs w:val="20"/>
              </w:rPr>
              <w:t>Արծաթափայլ եղևնի</w:t>
            </w:r>
          </w:p>
        </w:tc>
        <w:tc>
          <w:tcPr>
            <w:tcW w:w="685" w:type="dxa"/>
            <w:vAlign w:val="center"/>
          </w:tcPr>
          <w:p w14:paraId="765D51E5" w14:textId="56BED73A" w:rsidR="00C638E0" w:rsidRPr="00A71D81" w:rsidRDefault="00C638E0" w:rsidP="00C638E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38F06C3C" w:rsidR="00C638E0" w:rsidRPr="00A71D81" w:rsidRDefault="00C638E0" w:rsidP="00C638E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5FCFE484" w:rsidR="00C638E0" w:rsidRPr="00A71D81" w:rsidRDefault="00C638E0" w:rsidP="00C638E0">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05A27CCC" w:rsidR="00C638E0" w:rsidRPr="00A71D81" w:rsidRDefault="00C638E0" w:rsidP="00C638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0C3E01D" w14:textId="13152C0D" w:rsidR="00C638E0" w:rsidRPr="00A71D81" w:rsidRDefault="00C638E0" w:rsidP="00C638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5058877B" w:rsidR="00C638E0" w:rsidRPr="00A71D81" w:rsidRDefault="00C638E0" w:rsidP="00C638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1F019781" w:rsidR="00C638E0" w:rsidRPr="00A71D81" w:rsidRDefault="00C638E0" w:rsidP="00C638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6C730736" w:rsidR="00C638E0" w:rsidRPr="00A71D81" w:rsidRDefault="00C638E0" w:rsidP="00C638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1786FF0F" w:rsidR="00C638E0" w:rsidRPr="00A71D81" w:rsidRDefault="00C638E0" w:rsidP="00C638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C638E0" w:rsidRPr="00A71D81" w:rsidRDefault="00C638E0" w:rsidP="00C638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C638E0" w:rsidRPr="00A71D81" w:rsidRDefault="00C638E0" w:rsidP="00C638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C638E0" w:rsidRPr="00A71D81" w:rsidRDefault="00C638E0" w:rsidP="00C638E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C638E0" w:rsidRPr="00A71D81" w:rsidRDefault="00C638E0" w:rsidP="00C638E0">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F4A4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342567C" w:rsidR="003B512C" w:rsidRDefault="00140600" w:rsidP="00140600">
      <w:pPr>
        <w:tabs>
          <w:tab w:val="left" w:pos="8640"/>
        </w:tabs>
        <w:rPr>
          <w:rFonts w:ascii="GHEA Grapalat" w:hAnsi="GHEA Grapalat" w:cs="Sylfaen"/>
        </w:rPr>
      </w:pPr>
      <w:r>
        <w:rPr>
          <w:rFonts w:ascii="GHEA Grapalat" w:hAnsi="GHEA Grapalat" w:cs="Sylfaen"/>
        </w:rPr>
        <w:tab/>
      </w:r>
    </w:p>
    <w:p w14:paraId="12FCA027" w14:textId="77777777" w:rsidR="003B512C" w:rsidRDefault="003B512C">
      <w:pPr>
        <w:rPr>
          <w:rFonts w:ascii="GHEA Grapalat" w:hAnsi="GHEA Grapalat" w:cs="Sylfaen"/>
        </w:rPr>
      </w:pPr>
      <w:r>
        <w:rPr>
          <w:rFonts w:ascii="GHEA Grapalat" w:hAnsi="GHEA Grapalat" w:cs="Sylfaen"/>
        </w:rPr>
        <w:br w:type="page"/>
      </w:r>
    </w:p>
    <w:p w14:paraId="0098BF21" w14:textId="77777777" w:rsidR="003B512C" w:rsidRDefault="003B512C" w:rsidP="003B512C">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7EE908FC"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D0AADFF"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C1FE28" w14:textId="77777777" w:rsidR="003B512C" w:rsidRPr="00F32F71" w:rsidRDefault="003B512C" w:rsidP="003B512C">
      <w:pPr>
        <w:tabs>
          <w:tab w:val="left" w:pos="360"/>
          <w:tab w:val="left" w:pos="540"/>
        </w:tabs>
        <w:jc w:val="center"/>
        <w:rPr>
          <w:rFonts w:ascii="Sylfaen" w:hAnsi="Sylfaen" w:cs="Sylfaen"/>
          <w:b/>
          <w:bCs/>
          <w:lang w:val="pt-BR"/>
        </w:rPr>
      </w:pPr>
    </w:p>
    <w:p w14:paraId="06401B4D" w14:textId="77777777" w:rsidR="003B512C" w:rsidRPr="00513F14" w:rsidRDefault="003B512C" w:rsidP="003B512C">
      <w:pPr>
        <w:jc w:val="right"/>
        <w:rPr>
          <w:rFonts w:ascii="GHEA Grapalat" w:hAnsi="GHEA Grapalat"/>
          <w:i/>
          <w:sz w:val="18"/>
        </w:rPr>
      </w:pPr>
    </w:p>
    <w:p w14:paraId="6464197C" w14:textId="77777777" w:rsidR="003B512C" w:rsidRDefault="003B512C" w:rsidP="003B512C">
      <w:pPr>
        <w:rPr>
          <w:rFonts w:ascii="GHEA Grapalat" w:hAnsi="GHEA Grapalat" w:cs="GHEA Grapalat"/>
          <w:sz w:val="22"/>
          <w:szCs w:val="22"/>
          <w:lang w:val="hy-AM"/>
        </w:rPr>
      </w:pPr>
    </w:p>
    <w:p w14:paraId="6F3292F2" w14:textId="77777777" w:rsidR="003B512C" w:rsidRPr="00635053" w:rsidRDefault="003B512C" w:rsidP="003B51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23C3325" w14:textId="77777777" w:rsidR="003B512C" w:rsidRPr="00635053" w:rsidRDefault="003B512C" w:rsidP="003B512C">
      <w:pPr>
        <w:jc w:val="center"/>
        <w:rPr>
          <w:rFonts w:ascii="GHEA Grapalat" w:hAnsi="GHEA Grapalat" w:cs="GHEA Grapalat"/>
          <w:sz w:val="22"/>
          <w:szCs w:val="22"/>
          <w:lang w:val="hy-AM"/>
        </w:rPr>
      </w:pPr>
    </w:p>
    <w:p w14:paraId="5A82D534" w14:textId="77777777" w:rsidR="003B512C" w:rsidRPr="005E1F72" w:rsidRDefault="003B512C" w:rsidP="003B51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839FFA9" w14:textId="77777777" w:rsidR="003B512C" w:rsidRDefault="003B512C" w:rsidP="003B51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411EA16" w14:textId="77777777" w:rsidR="003B512C" w:rsidRPr="005E1F72" w:rsidRDefault="003B512C" w:rsidP="003B512C">
      <w:pPr>
        <w:jc w:val="both"/>
        <w:rPr>
          <w:rFonts w:ascii="GHEA Grapalat" w:hAnsi="GHEA Grapalat"/>
          <w:sz w:val="22"/>
          <w:szCs w:val="22"/>
          <w:vertAlign w:val="superscript"/>
          <w:lang w:val="es-ES"/>
        </w:rPr>
      </w:pPr>
    </w:p>
    <w:p w14:paraId="0E4E12DB" w14:textId="77777777" w:rsidR="003B512C" w:rsidRPr="00E5270C" w:rsidRDefault="003B512C" w:rsidP="003B51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360C43" w14:textId="77777777" w:rsidR="003B512C" w:rsidRPr="005E1F72" w:rsidRDefault="003B512C" w:rsidP="003B51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88142BB" w14:textId="77777777" w:rsidR="003B512C" w:rsidRPr="005E1F72" w:rsidRDefault="003B512C" w:rsidP="003B512C">
      <w:pPr>
        <w:jc w:val="both"/>
        <w:rPr>
          <w:rFonts w:ascii="GHEA Grapalat" w:hAnsi="GHEA Grapalat" w:cs="Sylfaen"/>
          <w:vertAlign w:val="superscript"/>
          <w:lang w:val="es-ES"/>
        </w:rPr>
      </w:pPr>
    </w:p>
    <w:p w14:paraId="61E9B1FC" w14:textId="77777777" w:rsidR="003B512C" w:rsidRPr="005E1F72" w:rsidRDefault="003B512C" w:rsidP="003B512C">
      <w:pPr>
        <w:jc w:val="both"/>
        <w:rPr>
          <w:rFonts w:ascii="GHEA Grapalat" w:hAnsi="GHEA Grapalat"/>
          <w:sz w:val="22"/>
          <w:szCs w:val="22"/>
          <w:u w:val="single"/>
          <w:lang w:val="es-ES"/>
        </w:rPr>
      </w:pPr>
    </w:p>
    <w:p w14:paraId="5D5DF746"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ԱՄԱՀԲ-ԳՀԱՊՁԲ-26/3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8E41364" w14:textId="77777777" w:rsidR="003B512C" w:rsidRDefault="003B512C" w:rsidP="003B512C">
      <w:pPr>
        <w:jc w:val="both"/>
        <w:rPr>
          <w:rFonts w:ascii="GHEA Grapalat" w:hAnsi="GHEA Grapalat" w:cs="Sylfaen"/>
          <w:sz w:val="20"/>
          <w:szCs w:val="20"/>
          <w:lang w:val="es-ES"/>
        </w:rPr>
      </w:pPr>
    </w:p>
    <w:p w14:paraId="60C8D0C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2FF0A7D" w14:textId="77777777" w:rsidR="003B512C" w:rsidRDefault="003B512C" w:rsidP="003B51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D4211D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AB40475" w14:textId="77777777" w:rsidR="003B512C" w:rsidRDefault="003B512C" w:rsidP="003B512C">
      <w:pPr>
        <w:jc w:val="both"/>
        <w:rPr>
          <w:rFonts w:ascii="GHEA Grapalat" w:hAnsi="GHEA Grapalat" w:cs="Sylfaen"/>
          <w:sz w:val="20"/>
          <w:szCs w:val="20"/>
          <w:lang w:val="es-ES"/>
        </w:rPr>
      </w:pPr>
    </w:p>
    <w:p w14:paraId="771BC6AE" w14:textId="77777777" w:rsidR="003B512C" w:rsidRPr="00E5270C" w:rsidRDefault="003B512C" w:rsidP="003B51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FA1FAAB" w14:textId="77777777" w:rsidR="003B512C" w:rsidRPr="00513F14" w:rsidRDefault="003B512C" w:rsidP="003B512C">
      <w:pPr>
        <w:jc w:val="center"/>
        <w:rPr>
          <w:rFonts w:ascii="GHEA Grapalat" w:hAnsi="GHEA Grapalat" w:cs="GHEA Grapalat"/>
          <w:sz w:val="22"/>
          <w:szCs w:val="22"/>
          <w:lang w:val="es-ES"/>
        </w:rPr>
      </w:pPr>
    </w:p>
    <w:p w14:paraId="041A5CE6" w14:textId="77777777" w:rsidR="003B512C" w:rsidRDefault="003B512C" w:rsidP="003B512C">
      <w:pPr>
        <w:ind w:firstLine="709"/>
        <w:jc w:val="both"/>
        <w:rPr>
          <w:lang w:val="es-ES"/>
        </w:rPr>
      </w:pPr>
    </w:p>
    <w:p w14:paraId="026A90E4" w14:textId="77777777" w:rsidR="003B512C" w:rsidRDefault="003B512C" w:rsidP="003B512C">
      <w:pPr>
        <w:ind w:firstLine="709"/>
        <w:jc w:val="both"/>
        <w:rPr>
          <w:lang w:val="es-ES"/>
        </w:rPr>
      </w:pPr>
    </w:p>
    <w:p w14:paraId="4D452A2F" w14:textId="77777777" w:rsidR="003B512C" w:rsidRDefault="003B512C" w:rsidP="003B512C">
      <w:pPr>
        <w:ind w:firstLine="709"/>
        <w:jc w:val="both"/>
        <w:rPr>
          <w:lang w:val="es-ES"/>
        </w:rPr>
      </w:pPr>
    </w:p>
    <w:p w14:paraId="71701F1F" w14:textId="77777777" w:rsidR="003B512C" w:rsidRDefault="003B512C" w:rsidP="003B512C">
      <w:pPr>
        <w:ind w:firstLine="709"/>
        <w:jc w:val="both"/>
        <w:rPr>
          <w:lang w:val="es-ES"/>
        </w:rPr>
      </w:pPr>
    </w:p>
    <w:p w14:paraId="7566D521" w14:textId="77777777" w:rsidR="003B512C" w:rsidRPr="009A5836" w:rsidRDefault="003B512C" w:rsidP="003B51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50B5059" w14:textId="77777777" w:rsidR="003B512C" w:rsidRDefault="003B512C" w:rsidP="003B51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161577" w14:textId="77777777" w:rsidR="003B512C" w:rsidRPr="009A5836" w:rsidRDefault="003B512C" w:rsidP="003B51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042335F" w14:textId="77777777" w:rsidR="003B512C" w:rsidRPr="009A5836" w:rsidRDefault="003B512C" w:rsidP="003B512C">
      <w:pPr>
        <w:jc w:val="right"/>
        <w:rPr>
          <w:rFonts w:ascii="GHEA Grapalat" w:hAnsi="GHEA Grapalat"/>
          <w:sz w:val="20"/>
          <w:lang w:val="hy-AM"/>
        </w:rPr>
      </w:pPr>
      <w:r w:rsidRPr="009A5836">
        <w:rPr>
          <w:rFonts w:ascii="GHEA Grapalat" w:hAnsi="GHEA Grapalat"/>
          <w:sz w:val="20"/>
          <w:lang w:val="hy-AM"/>
        </w:rPr>
        <w:t xml:space="preserve">    </w:t>
      </w:r>
    </w:p>
    <w:p w14:paraId="16B9A5BF" w14:textId="77777777" w:rsidR="003B512C" w:rsidRDefault="003B512C" w:rsidP="003B51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B1848E1" w14:textId="77777777" w:rsidR="003B512C" w:rsidRDefault="003B512C" w:rsidP="003B51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B0DE4B" w14:textId="77777777" w:rsidR="003B512C" w:rsidRDefault="003B512C" w:rsidP="003B512C">
      <w:pPr>
        <w:jc w:val="center"/>
        <w:rPr>
          <w:rFonts w:ascii="GHEA Grapalat" w:hAnsi="GHEA Grapalat" w:cs="Sylfaen"/>
          <w:sz w:val="16"/>
          <w:szCs w:val="16"/>
          <w:lang w:val="es-ES"/>
        </w:rPr>
      </w:pPr>
    </w:p>
    <w:p w14:paraId="254CB525" w14:textId="77777777" w:rsidR="003B512C" w:rsidRPr="00131E9C" w:rsidRDefault="003B512C" w:rsidP="003B512C">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0ACE1460" w14:textId="77777777" w:rsidR="003B512C" w:rsidRDefault="003B512C" w:rsidP="003B512C">
      <w:pPr>
        <w:rPr>
          <w:rFonts w:ascii="GHEA Grapalat" w:hAnsi="GHEA Grapalat" w:cs="Sylfaen"/>
        </w:rPr>
      </w:pPr>
    </w:p>
    <w:p w14:paraId="02D151F8"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22220" w14:textId="77777777" w:rsidR="007854EA" w:rsidRDefault="007854EA">
      <w:r>
        <w:separator/>
      </w:r>
    </w:p>
  </w:endnote>
  <w:endnote w:type="continuationSeparator" w:id="0">
    <w:p w14:paraId="68CFCBA9" w14:textId="77777777" w:rsidR="007854EA" w:rsidRDefault="0078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6AD77" w14:textId="77777777" w:rsidR="007854EA" w:rsidRDefault="007854EA">
      <w:r>
        <w:separator/>
      </w:r>
    </w:p>
  </w:footnote>
  <w:footnote w:type="continuationSeparator" w:id="0">
    <w:p w14:paraId="1BAC0D61" w14:textId="77777777" w:rsidR="007854EA" w:rsidRDefault="007854EA">
      <w:r>
        <w:continuationSeparator/>
      </w:r>
    </w:p>
  </w:footnote>
  <w:footnote w:id="1">
    <w:p w14:paraId="5BDA916E" w14:textId="4A0C8C20" w:rsidR="001F4A44" w:rsidRPr="006F2A6C" w:rsidRDefault="001F4A4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1F4A44" w:rsidRPr="001258CE" w:rsidRDefault="001F4A44">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1F4A44" w:rsidRPr="00FD4E69" w:rsidRDefault="001F4A44"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1F4A44" w:rsidRPr="00FD4E69" w:rsidRDefault="001F4A4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1F4A44" w:rsidRPr="000B7538" w:rsidRDefault="001F4A4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F4A44" w:rsidRPr="000B7538" w:rsidRDefault="001F4A4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F4A44" w:rsidRPr="00523B4A" w:rsidRDefault="001F4A44">
      <w:pPr>
        <w:pStyle w:val="af2"/>
        <w:rPr>
          <w:rFonts w:asciiTheme="minorHAnsi" w:hAnsiTheme="minorHAnsi"/>
        </w:rPr>
      </w:pPr>
    </w:p>
  </w:footnote>
  <w:footnote w:id="6">
    <w:p w14:paraId="18B31D9B" w14:textId="41260695" w:rsidR="001F4A44" w:rsidRPr="00002A8F" w:rsidRDefault="001F4A4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1F4A44" w:rsidRPr="006265F4" w:rsidRDefault="001F4A44"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F4A44" w:rsidRPr="00416526" w:rsidRDefault="001F4A4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1F4A44" w:rsidRPr="00151EB5" w:rsidRDefault="001F4A4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1F4A44" w:rsidRPr="00151EB5" w:rsidRDefault="001F4A4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393"/>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74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4A44"/>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5E9"/>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7FE"/>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12C"/>
    <w:rsid w:val="003B585C"/>
    <w:rsid w:val="003B5AE9"/>
    <w:rsid w:val="003B60D5"/>
    <w:rsid w:val="003B6791"/>
    <w:rsid w:val="003B681E"/>
    <w:rsid w:val="003B6896"/>
    <w:rsid w:val="003B7086"/>
    <w:rsid w:val="003B7D9D"/>
    <w:rsid w:val="003C11FC"/>
    <w:rsid w:val="003C1322"/>
    <w:rsid w:val="003C14BE"/>
    <w:rsid w:val="003C1A7E"/>
    <w:rsid w:val="003C22F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52ED"/>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99"/>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BF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2D8E"/>
    <w:rsid w:val="004D304E"/>
    <w:rsid w:val="004D3F8A"/>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4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3BC"/>
    <w:rsid w:val="005A3A35"/>
    <w:rsid w:val="005A3DC6"/>
    <w:rsid w:val="005A3EB8"/>
    <w:rsid w:val="005A3EDC"/>
    <w:rsid w:val="005A51C8"/>
    <w:rsid w:val="005A5B64"/>
    <w:rsid w:val="005A64FF"/>
    <w:rsid w:val="005A72DB"/>
    <w:rsid w:val="005A765C"/>
    <w:rsid w:val="005A7FD2"/>
    <w:rsid w:val="005B06B0"/>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19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54EA"/>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4E"/>
    <w:rsid w:val="008F527F"/>
    <w:rsid w:val="008F53BC"/>
    <w:rsid w:val="008F6B74"/>
    <w:rsid w:val="00902BB9"/>
    <w:rsid w:val="00902D0C"/>
    <w:rsid w:val="00903898"/>
    <w:rsid w:val="0090481C"/>
    <w:rsid w:val="00904926"/>
    <w:rsid w:val="00905018"/>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CDB"/>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712"/>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52D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23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8E0"/>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6E9"/>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64BD"/>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723"/>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16C"/>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16C4-AE09-4308-A39F-650330AE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60</Pages>
  <Words>20525</Words>
  <Characters>116994</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118</cp:revision>
  <cp:lastPrinted>2018-02-16T07:12:00Z</cp:lastPrinted>
  <dcterms:created xsi:type="dcterms:W3CDTF">2022-10-31T10:53:00Z</dcterms:created>
  <dcterms:modified xsi:type="dcterms:W3CDTF">2026-04-14T11:49:00Z</dcterms:modified>
</cp:coreProperties>
</file>