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E27D4A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ԵՔ-ԳՀԱՊՁԲ-21/11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E27D4A" w:rsidRPr="000C4B70">
        <w:rPr>
          <w:rFonts w:ascii="GHEA Grapalat" w:hAnsi="GHEA Grapalat"/>
          <w:b w:val="0"/>
          <w:sz w:val="18"/>
          <w:lang w:val="hy-AM"/>
        </w:rPr>
        <w:t>փետրվարի 15</w:t>
      </w:r>
      <w:r w:rsidR="008C5EB5" w:rsidRPr="000C4B70">
        <w:rPr>
          <w:rFonts w:ascii="GHEA Grapalat" w:hAnsi="GHEA Grapalat"/>
          <w:b w:val="0"/>
          <w:sz w:val="18"/>
          <w:lang w:val="af-ZA"/>
        </w:rPr>
        <w:t>-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44630E" w:rsidRPr="000C4B70">
        <w:rPr>
          <w:rFonts w:ascii="GHEA Grapalat" w:hAnsi="GHEA Grapalat" w:cs="Sylfaen"/>
          <w:b w:val="0"/>
          <w:sz w:val="18"/>
          <w:lang w:val="af-ZA"/>
        </w:rPr>
        <w:t>2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0C4B70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E27D4A" w:rsidRPr="000C4B70">
        <w:rPr>
          <w:rFonts w:ascii="GHEA Grapalat" w:hAnsi="GHEA Grapalat" w:cs="Sylfaen"/>
          <w:sz w:val="22"/>
          <w:szCs w:val="24"/>
          <w:lang w:val="af-ZA"/>
        </w:rPr>
        <w:t>ԵՔ-ԳՀԱՊՁԲ-21/11</w:t>
      </w:r>
      <w:r w:rsidR="00F3526B" w:rsidRPr="000C4B70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44630E" w:rsidRPr="000C4B70" w:rsidRDefault="008C5EB5" w:rsidP="00FC38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E27D4A" w:rsidRPr="000C4B70">
        <w:rPr>
          <w:rFonts w:ascii="GHEA Grapalat" w:hAnsi="GHEA Grapalat" w:cs="Sylfaen"/>
          <w:sz w:val="18"/>
          <w:lang w:val="af-ZA"/>
        </w:rPr>
        <w:t>ԵՔ-ԳՀԱՊՁԲ-21/11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679"/>
        <w:gridCol w:w="2969"/>
        <w:gridCol w:w="2212"/>
        <w:gridCol w:w="2054"/>
      </w:tblGrid>
      <w:tr w:rsidR="00A72AAE" w:rsidRPr="000C4B70" w:rsidTr="00CD0681">
        <w:trPr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E27D4A" w:rsidRPr="000C4B70" w:rsidTr="00E27D4A">
        <w:trPr>
          <w:trHeight w:val="39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7 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Կարիչ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(</w:t>
            </w: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միջին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  <w:lang w:eastAsia="en-US"/>
              </w:rPr>
            </w:pP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Մայ</w:t>
            </w:r>
            <w:proofErr w:type="spellEnd"/>
            <w:r w:rsidRPr="000C4B70">
              <w:rPr>
                <w:rFonts w:ascii="GHEA Grapalat" w:hAnsi="GHEA Grapalat" w:cs="Arial"/>
                <w:sz w:val="16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Մարկետ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E27D4A" w:rsidRPr="000C4B70" w:rsidTr="00E27D4A">
        <w:trPr>
          <w:trHeight w:val="393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ԼԻՄՈՒՇ ԴԻՍԹՐԻԲՅՈՒՇՆ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384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2"/>
                <w:szCs w:val="14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both"/>
              <w:rPr>
                <w:rFonts w:ascii="GHEA Grapalat" w:hAnsi="GHEA Grapalat" w:cs="Arial"/>
                <w:bCs/>
                <w:sz w:val="22"/>
                <w:lang w:val="hy-AM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ԱԶՈՒՌ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spacing w:after="24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E27D4A" w:rsidRPr="000C4B70" w:rsidTr="00CD0681">
        <w:trPr>
          <w:trHeight w:val="486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2"/>
                <w:szCs w:val="14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both"/>
              <w:rPr>
                <w:rFonts w:ascii="GHEA Grapalat" w:hAnsi="GHEA Grapalat" w:cs="Arial"/>
                <w:bCs/>
                <w:sz w:val="22"/>
                <w:lang w:val="hy-AM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proofErr w:type="spellStart"/>
            <w:r w:rsidRPr="000C4B70">
              <w:rPr>
                <w:rFonts w:ascii="GHEA Grapalat" w:hAnsi="GHEA Grapalat" w:cs="Arial"/>
                <w:sz w:val="16"/>
              </w:rPr>
              <w:t>Սմարթլայն</w:t>
            </w:r>
            <w:proofErr w:type="spellEnd"/>
            <w:r w:rsidRPr="000C4B70">
              <w:rPr>
                <w:rFonts w:ascii="GHEA Grapalat" w:hAnsi="GHEA Grapalat" w:cs="Arial"/>
                <w:sz w:val="16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spacing w:after="24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E27D4A" w:rsidRPr="000C4B70" w:rsidTr="00E27D4A">
        <w:trPr>
          <w:trHeight w:val="524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2"/>
                <w:szCs w:val="14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17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Ամրակ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մետաղական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մեծ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4"/>
                <w:lang w:eastAsia="en-US"/>
              </w:rPr>
            </w:pPr>
            <w:proofErr w:type="spellStart"/>
            <w:r w:rsidRPr="000C4B70">
              <w:rPr>
                <w:rFonts w:ascii="GHEA Grapalat" w:hAnsi="GHEA Grapalat" w:cs="Arial"/>
                <w:sz w:val="14"/>
              </w:rPr>
              <w:t>Մայ</w:t>
            </w:r>
            <w:proofErr w:type="spellEnd"/>
            <w:r w:rsidRPr="000C4B70">
              <w:rPr>
                <w:rFonts w:ascii="GHEA Grapalat" w:hAnsi="GHEA Grapalat" w:cs="Arial"/>
                <w:sz w:val="14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Arial"/>
                <w:sz w:val="14"/>
              </w:rPr>
              <w:t>Մարկետ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E27D4A" w:rsidRPr="000C4B70" w:rsidTr="00E27D4A">
        <w:trPr>
          <w:trHeight w:val="290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4"/>
              </w:rPr>
            </w:pPr>
            <w:r w:rsidRPr="000C4B70">
              <w:rPr>
                <w:rFonts w:ascii="GHEA Grapalat" w:hAnsi="GHEA Grapalat" w:cs="Arial"/>
                <w:sz w:val="14"/>
              </w:rPr>
              <w:t>«ԱՌԷԱ ՊԱՊԻՐՈՒՍ»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CD0681">
        <w:trPr>
          <w:trHeight w:val="187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4"/>
              </w:rPr>
            </w:pPr>
            <w:proofErr w:type="spellStart"/>
            <w:r w:rsidRPr="000C4B70">
              <w:rPr>
                <w:rFonts w:ascii="GHEA Grapalat" w:hAnsi="GHEA Grapalat" w:cs="Arial"/>
                <w:sz w:val="14"/>
              </w:rPr>
              <w:t>Սմարթլայն</w:t>
            </w:r>
            <w:proofErr w:type="spellEnd"/>
            <w:r w:rsidRPr="000C4B70">
              <w:rPr>
                <w:rFonts w:ascii="GHEA Grapalat" w:hAnsi="GHEA Grapalat" w:cs="Arial"/>
                <w:sz w:val="14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393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4"/>
              </w:rPr>
            </w:pPr>
            <w:r w:rsidRPr="000C4B70">
              <w:rPr>
                <w:rFonts w:ascii="GHEA Grapalat" w:hAnsi="GHEA Grapalat" w:cs="Arial"/>
                <w:sz w:val="14"/>
              </w:rPr>
              <w:t>ԱԶՈՒՌ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CD0681">
        <w:trPr>
          <w:trHeight w:val="327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left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4"/>
              </w:rPr>
            </w:pPr>
            <w:r w:rsidRPr="000C4B70">
              <w:rPr>
                <w:rFonts w:ascii="GHEA Grapalat" w:hAnsi="GHEA Grapalat" w:cs="Arial"/>
                <w:sz w:val="14"/>
              </w:rPr>
              <w:t>ԼԻՄՈՒՇ ԴԻՍԹՐԻԲՅՈՒՇՆ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440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25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Մկրատ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  <w:lang w:eastAsia="en-US"/>
              </w:rPr>
            </w:pP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Մայ</w:t>
            </w:r>
            <w:proofErr w:type="spellEnd"/>
            <w:r w:rsidRPr="000C4B70">
              <w:rPr>
                <w:rFonts w:ascii="GHEA Grapalat" w:hAnsi="GHEA Grapalat" w:cs="Arial"/>
                <w:sz w:val="16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Մարկետ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E27D4A" w:rsidRPr="000C4B70" w:rsidTr="00E27D4A">
        <w:trPr>
          <w:trHeight w:val="178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color w:val="000000"/>
                <w:sz w:val="16"/>
              </w:rPr>
            </w:pPr>
            <w:proofErr w:type="spellStart"/>
            <w:r w:rsidRPr="000C4B70">
              <w:rPr>
                <w:rFonts w:ascii="GHEA Grapalat" w:hAnsi="GHEA Grapalat" w:cs="Arial"/>
                <w:color w:val="000000"/>
                <w:sz w:val="16"/>
              </w:rPr>
              <w:t>Սմարթլայն</w:t>
            </w:r>
            <w:proofErr w:type="spellEnd"/>
            <w:r w:rsidRPr="000C4B70">
              <w:rPr>
                <w:rFonts w:ascii="GHEA Grapalat" w:hAnsi="GHEA Grapalat" w:cs="Arial"/>
                <w:color w:val="000000"/>
                <w:sz w:val="16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CD0681">
        <w:trPr>
          <w:trHeight w:val="187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«ԱՌԷԱ ՊԱՊԻՐՈՒՍ»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468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left"/>
              <w:rPr>
                <w:rFonts w:ascii="GHEA Grapalat" w:hAnsi="GHEA Grapalat" w:cs="Calibri"/>
                <w:sz w:val="22"/>
                <w:szCs w:val="18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ԱԶՈՒՌ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383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left"/>
              <w:rPr>
                <w:rFonts w:ascii="GHEA Grapalat" w:hAnsi="GHEA Grapalat" w:cs="Calibri"/>
                <w:sz w:val="22"/>
                <w:szCs w:val="18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ԼԻՄՈՒՇ ԴԻՍԹՐԻԲՅՈՒՇՆ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712AF5" w:rsidRPr="000C4B70" w:rsidTr="00E27D4A">
        <w:trPr>
          <w:trHeight w:val="281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35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Կարիչ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միջին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6"/>
                <w:lang w:eastAsia="en-US"/>
              </w:rPr>
            </w:pP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Մայ</w:t>
            </w:r>
            <w:proofErr w:type="spellEnd"/>
            <w:r w:rsidRPr="000C4B70">
              <w:rPr>
                <w:rFonts w:ascii="GHEA Grapalat" w:hAnsi="GHEA Grapalat" w:cs="Arial"/>
                <w:sz w:val="16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Մարկետ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712AF5" w:rsidRPr="000C4B70" w:rsidTr="00E27D4A">
        <w:trPr>
          <w:trHeight w:val="206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ԼԻՄՈՒՇ ԴԻՍԹՐԻԲՅՈՒՇՆ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712AF5" w:rsidRPr="000C4B70" w:rsidTr="00E27D4A">
        <w:trPr>
          <w:trHeight w:val="169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ԱԶՈՒՌ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712AF5" w:rsidRPr="000C4B70" w:rsidTr="00E27D4A">
        <w:trPr>
          <w:trHeight w:val="178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color w:val="000000"/>
                <w:sz w:val="16"/>
              </w:rPr>
            </w:pPr>
            <w:proofErr w:type="spellStart"/>
            <w:r w:rsidRPr="000C4B70">
              <w:rPr>
                <w:rFonts w:ascii="GHEA Grapalat" w:hAnsi="GHEA Grapalat" w:cs="Arial"/>
                <w:color w:val="000000"/>
                <w:sz w:val="16"/>
              </w:rPr>
              <w:t>Սմարթլայն</w:t>
            </w:r>
            <w:proofErr w:type="spellEnd"/>
            <w:r w:rsidRPr="000C4B70">
              <w:rPr>
                <w:rFonts w:ascii="GHEA Grapalat" w:hAnsi="GHEA Grapalat" w:cs="Arial"/>
                <w:color w:val="000000"/>
                <w:sz w:val="16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712AF5" w:rsidRPr="000C4B70" w:rsidRDefault="00712AF5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309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55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Կարիչ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միջին</w:t>
            </w:r>
            <w:proofErr w:type="spellEnd"/>
            <w:r w:rsidRPr="000C4B70">
              <w:rPr>
                <w:rFonts w:ascii="GHEA Grapalat" w:hAnsi="GHEA Grapalat" w:cs="Calibri"/>
                <w:color w:val="000000"/>
                <w:sz w:val="16"/>
                <w:szCs w:val="18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  <w:lang w:eastAsia="en-US"/>
              </w:rPr>
            </w:pP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Մայ</w:t>
            </w:r>
            <w:proofErr w:type="spellEnd"/>
            <w:r w:rsidRPr="000C4B70">
              <w:rPr>
                <w:rFonts w:ascii="GHEA Grapalat" w:hAnsi="GHEA Grapalat" w:cs="Arial"/>
                <w:sz w:val="16"/>
              </w:rPr>
              <w:t xml:space="preserve"> </w:t>
            </w:r>
            <w:proofErr w:type="spellStart"/>
            <w:r w:rsidRPr="000C4B70">
              <w:rPr>
                <w:rFonts w:ascii="GHEA Grapalat" w:hAnsi="GHEA Grapalat" w:cs="Arial"/>
                <w:sz w:val="16"/>
              </w:rPr>
              <w:t>Մարկետ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E27D4A" w:rsidRPr="000C4B70" w:rsidTr="00E27D4A">
        <w:trPr>
          <w:trHeight w:val="178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ԼԻՄՈՒՇ ԴԻՍԹՐԻԲՅՈՒՇՆ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E27D4A">
        <w:trPr>
          <w:trHeight w:val="262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r w:rsidRPr="000C4B70">
              <w:rPr>
                <w:rFonts w:ascii="GHEA Grapalat" w:hAnsi="GHEA Grapalat" w:cs="Arial"/>
                <w:sz w:val="16"/>
              </w:rPr>
              <w:t>ԱԶՈՒՌ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  <w:tr w:rsidR="00E27D4A" w:rsidRPr="000C4B70" w:rsidTr="00CD0681">
        <w:trPr>
          <w:trHeight w:val="84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D4A" w:rsidRPr="000C4B70" w:rsidRDefault="00E27D4A" w:rsidP="00E27D4A">
            <w:pPr>
              <w:rPr>
                <w:rFonts w:ascii="GHEA Grapalat" w:hAnsi="GHEA Grapalat" w:cs="Arial"/>
                <w:sz w:val="16"/>
              </w:rPr>
            </w:pPr>
            <w:proofErr w:type="spellStart"/>
            <w:r w:rsidRPr="000C4B70">
              <w:rPr>
                <w:rFonts w:ascii="GHEA Grapalat" w:hAnsi="GHEA Grapalat" w:cs="Arial"/>
                <w:sz w:val="16"/>
              </w:rPr>
              <w:t>Սմարթլայն</w:t>
            </w:r>
            <w:proofErr w:type="spellEnd"/>
            <w:r w:rsidRPr="000C4B70">
              <w:rPr>
                <w:rFonts w:ascii="GHEA Grapalat" w:hAnsi="GHEA Grapalat" w:cs="Arial"/>
                <w:sz w:val="16"/>
              </w:rPr>
              <w:t xml:space="preserve">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E27D4A" w:rsidRPr="000C4B70" w:rsidRDefault="00E27D4A" w:rsidP="00E27D4A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E27D4A" w:rsidRPr="000C4B70" w:rsidRDefault="00E27D4A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8C5EB5" w:rsidRPr="000C4B70" w:rsidRDefault="008C5EB5" w:rsidP="00BD173C">
      <w:pPr>
        <w:spacing w:after="240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830A1C" w:rsidRPr="000C4B70">
        <w:rPr>
          <w:rFonts w:ascii="GHEA Grapalat" w:hAnsi="GHEA Grapalat"/>
          <w:sz w:val="18"/>
          <w:lang w:val="hy-AM"/>
        </w:rPr>
        <w:t>Թ.Հովեսյանին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lastRenderedPageBreak/>
        <w:t xml:space="preserve">Հեռախոս՝ `011 51 </w:t>
      </w:r>
      <w:r w:rsidR="00830A1C" w:rsidRPr="000C4B70">
        <w:rPr>
          <w:rFonts w:ascii="GHEA Grapalat" w:hAnsi="GHEA Grapalat" w:cs="Sylfaen"/>
          <w:sz w:val="18"/>
          <w:lang w:val="hy-AM"/>
        </w:rPr>
        <w:t>42 16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EF1725" w:rsidRPr="000C4B70" w:rsidRDefault="00EF1725" w:rsidP="00EF1725">
      <w:pPr>
        <w:spacing w:after="240"/>
        <w:ind w:firstLine="709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r w:rsidR="00830A1C" w:rsidRPr="000C4B70">
        <w:rPr>
          <w:rFonts w:ascii="GHEA Grapalat" w:hAnsi="GHEA Grapalat"/>
          <w:i/>
          <w:sz w:val="22"/>
          <w:lang w:val="af-ZA"/>
        </w:rPr>
        <w:t>tamara.hovesyan@yer</w:t>
      </w:r>
      <w:r w:rsidR="00830A1C" w:rsidRPr="000C4B70">
        <w:rPr>
          <w:rFonts w:ascii="GHEA Grapalat" w:hAnsi="GHEA Grapalat"/>
          <w:i/>
          <w:sz w:val="22"/>
          <w:lang w:val="hy-AM"/>
        </w:rPr>
        <w:t>e</w:t>
      </w:r>
      <w:r w:rsidR="00830A1C" w:rsidRPr="000C4B70">
        <w:rPr>
          <w:rFonts w:ascii="GHEA Grapalat" w:hAnsi="GHEA Grapalat"/>
          <w:i/>
          <w:sz w:val="22"/>
          <w:lang w:val="af-ZA"/>
        </w:rPr>
        <w:t>van.am</w:t>
      </w:r>
    </w:p>
    <w:p w:rsidR="007E7726" w:rsidRPr="000C4B70" w:rsidRDefault="00EF1725" w:rsidP="00597825">
      <w:pPr>
        <w:pStyle w:val="BodyTextIndent"/>
        <w:ind w:firstLine="0"/>
        <w:rPr>
          <w:rFonts w:ascii="GHEA Grapalat" w:hAnsi="GHEA Grapalat"/>
          <w:b/>
          <w:i/>
          <w:sz w:val="22"/>
          <w:lang w:val="af-ZA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0C4B70">
        <w:rPr>
          <w:rFonts w:ascii="GHEA Grapalat" w:hAnsi="GHEA Grapalat"/>
          <w:b/>
          <w:i/>
          <w:sz w:val="22"/>
          <w:lang w:val="af-ZA"/>
        </w:rPr>
        <w:t>Պատվիրատու`</w:t>
      </w:r>
      <w:r w:rsidRPr="000C4B70">
        <w:rPr>
          <w:rFonts w:ascii="GHEA Grapalat" w:hAnsi="GHEA Grapalat"/>
          <w:b/>
          <w:i/>
          <w:sz w:val="22"/>
          <w:lang w:val="hy-AM"/>
        </w:rPr>
        <w:t xml:space="preserve"> Երևանի քաղաքապետարան</w:t>
      </w:r>
      <w:r w:rsidRPr="000C4B70">
        <w:rPr>
          <w:rFonts w:ascii="GHEA Grapalat" w:hAnsi="GHEA Grapalat"/>
          <w:b/>
          <w:i/>
          <w:sz w:val="22"/>
          <w:lang w:val="af-ZA"/>
        </w:rPr>
        <w:t>։</w:t>
      </w: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7353A3" w:rsidRPr="000C4B70" w:rsidRDefault="007353A3" w:rsidP="00314FB0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1.2 </w:t>
      </w:r>
      <w:r w:rsidR="00314FB0" w:rsidRPr="000C4B70">
        <w:rPr>
          <w:rFonts w:ascii="GHEA Grapalat" w:hAnsi="GHEA Grapalat" w:cs="Sylfaen"/>
          <w:b/>
          <w:sz w:val="18"/>
          <w:lang w:val="hy-AM"/>
        </w:rPr>
        <w:t>15.02.2021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353A3" w:rsidRPr="000C4B70" w:rsidRDefault="007353A3" w:rsidP="007353A3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Theme="minorHAnsi" w:hAnsiTheme="minorHAnsi"/>
          <w:sz w:val="22"/>
          <w:lang w:val="ru-RU"/>
        </w:rPr>
        <w:t>КОД ПРОЦЕДУРЫ ЗАКУПКИ: ‘‘</w:t>
      </w:r>
      <w:r w:rsidR="00314FB0" w:rsidRPr="000C4B70">
        <w:rPr>
          <w:rFonts w:asciiTheme="minorHAnsi" w:hAnsiTheme="minorHAnsi"/>
          <w:sz w:val="22"/>
          <w:lang w:val="ru-RU"/>
        </w:rPr>
        <w:t>ЕQ-GHAPDZB-21/11</w:t>
      </w:r>
    </w:p>
    <w:p w:rsidR="007353A3" w:rsidRPr="000C4B70" w:rsidRDefault="007353A3" w:rsidP="007353A3">
      <w:pPr>
        <w:jc w:val="center"/>
        <w:rPr>
          <w:rFonts w:asciiTheme="minorHAnsi" w:hAnsiTheme="minorHAnsi"/>
          <w:sz w:val="22"/>
          <w:lang w:val="ru-RU"/>
        </w:rPr>
      </w:pPr>
    </w:p>
    <w:p w:rsidR="007353A3" w:rsidRPr="000C4B70" w:rsidRDefault="007353A3" w:rsidP="007353A3">
      <w:pPr>
        <w:spacing w:after="240" w:line="276" w:lineRule="auto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‘‘</w:t>
      </w:r>
      <w:r w:rsidR="00314FB0" w:rsidRPr="000C4B70">
        <w:rPr>
          <w:rFonts w:ascii="GHEA Grapalat" w:hAnsi="GHEA Grapalat" w:cs="Sylfaen"/>
          <w:sz w:val="18"/>
          <w:lang w:val="af-ZA"/>
        </w:rPr>
        <w:t>ЕQ-GHAPDZB-21/11</w:t>
      </w:r>
      <w:r w:rsidR="00224377" w:rsidRPr="000C4B70">
        <w:rPr>
          <w:rFonts w:ascii="GHEA Grapalat" w:hAnsi="GHEA Grapalat" w:cs="Sylfaen"/>
          <w:sz w:val="18"/>
          <w:lang w:val="af-ZA"/>
        </w:rPr>
        <w:t>’’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0C4B70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712AF5" w:rsidRPr="000C4B70" w:rsidTr="00314FB0">
        <w:trPr>
          <w:trHeight w:val="29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7 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0C4B70">
              <w:rPr>
                <w:rFonts w:ascii="GHEA Grapalat" w:hAnsi="GHEA Grapalat" w:cs="Arial"/>
                <w:sz w:val="16"/>
                <w:szCs w:val="18"/>
                <w:lang w:val="hy-AM"/>
              </w:rPr>
              <w:t>Степлер (средний)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  <w:lang w:eastAsia="en-US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Мой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Маркет</w:t>
            </w:r>
            <w:proofErr w:type="spellEnd"/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314FB0" w:rsidRPr="000C4B70" w:rsidTr="00314FB0">
        <w:trPr>
          <w:trHeight w:val="20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FB0" w:rsidRPr="000C4B70" w:rsidRDefault="001536FC" w:rsidP="00314FB0">
            <w:pPr>
              <w:rPr>
                <w:rFonts w:asciiTheme="minorHAnsi" w:hAnsiTheme="minorHAnsi"/>
                <w:sz w:val="18"/>
                <w:lang w:val="ru-RU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Лимуш</w:t>
            </w:r>
            <w:r w:rsidRPr="000C4B70">
              <w:rPr>
                <w:sz w:val="18"/>
                <w:lang w:val="ru-RU"/>
              </w:rPr>
              <w:t xml:space="preserve"> 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Дистрибьюшн</w:t>
            </w: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</w:p>
        </w:tc>
      </w:tr>
      <w:tr w:rsidR="00314FB0" w:rsidRPr="000C4B70" w:rsidTr="00F82CCD">
        <w:trPr>
          <w:trHeight w:val="28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"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Азур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314FB0" w:rsidRPr="000C4B70" w:rsidTr="002D049E">
        <w:trPr>
          <w:trHeight w:val="193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837EE9" w:rsidP="00314FB0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Смартлайн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0C47D6">
        <w:trPr>
          <w:trHeight w:val="32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17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/>
                <w:sz w:val="16"/>
                <w:szCs w:val="18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hy-AM"/>
              </w:rPr>
              <w:t>Скрепка металлическая (</w:t>
            </w:r>
            <w:proofErr w:type="spellStart"/>
            <w:r w:rsidRPr="000C4B70">
              <w:rPr>
                <w:rFonts w:ascii="GHEA Grapalat" w:hAnsi="GHEA Grapalat"/>
                <w:sz w:val="16"/>
                <w:szCs w:val="18"/>
              </w:rPr>
              <w:t>большая</w:t>
            </w:r>
            <w:proofErr w:type="spellEnd"/>
            <w:r w:rsidRPr="000C4B70">
              <w:rPr>
                <w:rFonts w:ascii="GHEA Grapalat" w:hAnsi="GHEA Grapalat"/>
                <w:sz w:val="16"/>
                <w:szCs w:val="18"/>
              </w:rPr>
              <w:t>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  <w:lang w:eastAsia="en-US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Мой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Маркет</w:t>
            </w:r>
            <w:proofErr w:type="spellEnd"/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314FB0" w:rsidRPr="000C4B70" w:rsidTr="000C47D6">
        <w:trPr>
          <w:trHeight w:val="23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FB0" w:rsidRPr="000C4B70" w:rsidRDefault="001536FC" w:rsidP="00314FB0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Ареа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Папирус</w:t>
            </w:r>
            <w:proofErr w:type="spellEnd"/>
            <w:r w:rsidRPr="000C4B70">
              <w:rPr>
                <w:sz w:val="18"/>
              </w:rPr>
              <w:t>"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</w:p>
        </w:tc>
      </w:tr>
      <w:tr w:rsidR="00314FB0" w:rsidRPr="000C4B70" w:rsidTr="000C47D6">
        <w:trPr>
          <w:trHeight w:val="20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4FB0" w:rsidRPr="000C4B70" w:rsidRDefault="001536FC" w:rsidP="00314FB0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Смартлайн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314FB0" w:rsidRPr="000C4B70" w:rsidTr="000C47D6">
        <w:trPr>
          <w:trHeight w:val="100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1536FC" w:rsidP="00314FB0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"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Азур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FB0" w:rsidRPr="000C4B70" w:rsidRDefault="00314FB0" w:rsidP="00314FB0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712AF5">
        <w:trPr>
          <w:trHeight w:val="31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2"/>
                <w:szCs w:val="14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25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hy-AM"/>
              </w:rPr>
              <w:t>Ножницы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  <w:lang w:eastAsia="en-US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Мой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Маркет</w:t>
            </w:r>
            <w:proofErr w:type="spellEnd"/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712AF5" w:rsidRPr="000C4B70" w:rsidTr="00712AF5">
        <w:trPr>
          <w:trHeight w:val="24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Смартлайн</w:t>
            </w: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</w:p>
        </w:tc>
      </w:tr>
      <w:tr w:rsidR="00712AF5" w:rsidRPr="000C4B70" w:rsidTr="00712AF5">
        <w:trPr>
          <w:trHeight w:val="121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Ареа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Папирус</w:t>
            </w:r>
            <w:proofErr w:type="spellEnd"/>
            <w:r w:rsidRPr="000C4B70">
              <w:rPr>
                <w:sz w:val="18"/>
              </w:rPr>
              <w:t>"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712AF5">
        <w:trPr>
          <w:trHeight w:val="15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"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Азур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712AF5">
        <w:trPr>
          <w:trHeight w:val="27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Theme="minorHAnsi" w:hAnsiTheme="minorHAnsi"/>
                <w:sz w:val="18"/>
                <w:lang w:val="ru-RU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Лимуш</w:t>
            </w:r>
            <w:r w:rsidRPr="000C4B70">
              <w:rPr>
                <w:sz w:val="18"/>
                <w:lang w:val="ru-RU"/>
              </w:rPr>
              <w:t xml:space="preserve"> 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Дистрибьюшн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55679A">
        <w:trPr>
          <w:trHeight w:val="150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35</w:t>
            </w:r>
          </w:p>
        </w:tc>
        <w:tc>
          <w:tcPr>
            <w:tcW w:w="30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hy-AM"/>
              </w:rPr>
              <w:t>Степлер (средний)</w:t>
            </w:r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  <w:lang w:eastAsia="en-US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Мой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Маркет</w:t>
            </w:r>
            <w:proofErr w:type="spellEnd"/>
          </w:p>
        </w:tc>
        <w:tc>
          <w:tcPr>
            <w:tcW w:w="2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rPr>
                <w:sz w:val="22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712AF5" w:rsidRPr="000C4B70" w:rsidTr="0055679A">
        <w:trPr>
          <w:trHeight w:val="17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Theme="minorHAnsi" w:hAnsiTheme="minorHAnsi"/>
                <w:sz w:val="18"/>
                <w:lang w:val="ru-RU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Лимуш</w:t>
            </w:r>
            <w:r w:rsidRPr="000C4B70">
              <w:rPr>
                <w:sz w:val="18"/>
                <w:lang w:val="ru-RU"/>
              </w:rPr>
              <w:t xml:space="preserve"> 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Дистрибьюшн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55679A">
        <w:trPr>
          <w:trHeight w:val="35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"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Азур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55679A">
        <w:trPr>
          <w:trHeight w:val="28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Смартлайн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55679A">
        <w:trPr>
          <w:trHeight w:val="210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55</w:t>
            </w:r>
          </w:p>
        </w:tc>
        <w:tc>
          <w:tcPr>
            <w:tcW w:w="30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</w:p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  <w:lang w:val="hy-AM"/>
              </w:rPr>
            </w:pPr>
            <w:r w:rsidRPr="000C4B70">
              <w:rPr>
                <w:rFonts w:ascii="GHEA Grapalat" w:hAnsi="GHEA Grapalat" w:cs="Arial"/>
                <w:sz w:val="18"/>
                <w:lang w:val="hy-AM"/>
              </w:rPr>
              <w:t>Степлер (средний)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  <w:lang w:eastAsia="en-US"/>
              </w:rPr>
            </w:pPr>
            <w:r w:rsidRPr="000C4B70">
              <w:rPr>
                <w:rFonts w:ascii="Cambria" w:hAnsi="Cambria" w:cs="Cambria"/>
                <w:sz w:val="18"/>
              </w:rPr>
              <w:t>ООО</w:t>
            </w:r>
            <w:r w:rsidRPr="000C4B70">
              <w:rPr>
                <w:sz w:val="18"/>
              </w:rPr>
              <w:t xml:space="preserve"> "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Мой</w:t>
            </w:r>
            <w:proofErr w:type="spellEnd"/>
            <w:r w:rsidRPr="000C4B70">
              <w:rPr>
                <w:sz w:val="18"/>
              </w:rPr>
              <w:t xml:space="preserve"> </w:t>
            </w:r>
            <w:proofErr w:type="spellStart"/>
            <w:r w:rsidRPr="000C4B70">
              <w:rPr>
                <w:rFonts w:ascii="Cambria" w:hAnsi="Cambria" w:cs="Cambria"/>
                <w:sz w:val="18"/>
              </w:rPr>
              <w:t>Маркет</w:t>
            </w:r>
            <w:proofErr w:type="spellEnd"/>
          </w:p>
        </w:tc>
        <w:tc>
          <w:tcPr>
            <w:tcW w:w="24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rPr>
                <w:sz w:val="22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712AF5" w:rsidRPr="000C4B70" w:rsidTr="00712AF5">
        <w:trPr>
          <w:trHeight w:val="29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Theme="minorHAnsi" w:hAnsiTheme="minorHAnsi"/>
                <w:sz w:val="18"/>
                <w:lang w:val="ru-RU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Лимуш</w:t>
            </w:r>
            <w:r w:rsidRPr="000C4B70">
              <w:rPr>
                <w:sz w:val="18"/>
                <w:lang w:val="ru-RU"/>
              </w:rPr>
              <w:t xml:space="preserve"> 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Дистрибьюшн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C377B5">
        <w:trPr>
          <w:trHeight w:val="183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"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Азур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  <w:tr w:rsidR="00712AF5" w:rsidRPr="000C4B70" w:rsidTr="00C377B5">
        <w:trPr>
          <w:trHeight w:val="14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Times New Roman" w:hAnsi="Times New Roman"/>
                <w:sz w:val="16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rPr>
                <w:rFonts w:ascii="GHEA Grapalat" w:hAnsi="GHEA Grapalat" w:cs="Arial"/>
                <w:sz w:val="18"/>
              </w:rPr>
            </w:pPr>
            <w:r w:rsidRPr="000C4B70">
              <w:rPr>
                <w:rFonts w:ascii="Cambria" w:hAnsi="Cambria" w:cs="Cambria"/>
                <w:sz w:val="18"/>
                <w:lang w:val="ru-RU"/>
              </w:rPr>
              <w:t>ООО</w:t>
            </w:r>
            <w:r w:rsidRPr="000C4B70">
              <w:rPr>
                <w:sz w:val="18"/>
                <w:lang w:val="ru-RU"/>
              </w:rPr>
              <w:t xml:space="preserve"> «</w:t>
            </w:r>
            <w:r w:rsidRPr="000C4B70">
              <w:rPr>
                <w:rFonts w:ascii="Cambria" w:hAnsi="Cambria" w:cs="Cambria"/>
                <w:sz w:val="18"/>
                <w:lang w:val="ru-RU"/>
              </w:rPr>
              <w:t>Смартлайн</w:t>
            </w:r>
          </w:p>
        </w:tc>
        <w:tc>
          <w:tcPr>
            <w:tcW w:w="2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AF5" w:rsidRPr="000C4B70" w:rsidRDefault="00712AF5" w:rsidP="00712AF5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</w:p>
        </w:tc>
      </w:tr>
    </w:tbl>
    <w:p w:rsidR="00CB1C67" w:rsidRPr="000C4B70" w:rsidRDefault="00CB1C67" w:rsidP="007353A3">
      <w:pPr>
        <w:spacing w:after="240" w:line="360" w:lineRule="auto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</w:t>
      </w:r>
      <w:r w:rsidRPr="000C4B70">
        <w:rPr>
          <w:rFonts w:ascii="GHEA Grapalat" w:hAnsi="GHEA Grapalat" w:cs="Sylfaen"/>
          <w:sz w:val="18"/>
          <w:lang w:val="af-ZA"/>
        </w:rPr>
        <w:t xml:space="preserve">. </w:t>
      </w:r>
      <w:r w:rsidRPr="000C4B70">
        <w:rPr>
          <w:rFonts w:ascii="GHEA Grapalat" w:hAnsi="GHEA Grapalat" w:cs="Sylfaen"/>
          <w:sz w:val="18"/>
          <w:lang w:val="ru-RU"/>
        </w:rPr>
        <w:t>О</w:t>
      </w:r>
      <w:r w:rsidRPr="000C4B70">
        <w:rPr>
          <w:rFonts w:ascii="GHEA Grapalat" w:hAnsi="GHEA Grapalat" w:cs="Sylfaen" w:hint="eastAsia"/>
          <w:sz w:val="18"/>
          <w:lang w:val="af-ZA"/>
        </w:rPr>
        <w:t>весяну</w:t>
      </w:r>
      <w:r w:rsidRPr="000C4B70">
        <w:rPr>
          <w:rFonts w:ascii="GHEA Grapalat" w:hAnsi="GHEA Grapalat" w:cs="Sylfaen"/>
          <w:sz w:val="18"/>
          <w:lang w:val="af-ZA"/>
        </w:rPr>
        <w:t>.</w:t>
      </w:r>
    </w:p>
    <w:p w:rsidR="00CB1C67" w:rsidRPr="000C4B70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42 16</w:t>
      </w:r>
    </w:p>
    <w:p w:rsidR="00CB1C67" w:rsidRPr="000C4B70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Pr="000C4B70">
        <w:rPr>
          <w:rFonts w:ascii="GHEA Grapalat" w:hAnsi="GHEA Grapalat"/>
          <w:sz w:val="22"/>
          <w:lang w:val="af-ZA"/>
        </w:rPr>
        <w:t>tamara.hovesyan@yer</w:t>
      </w:r>
      <w:r w:rsidRPr="000C4B70">
        <w:rPr>
          <w:rFonts w:ascii="GHEA Grapalat" w:hAnsi="GHEA Grapalat"/>
          <w:sz w:val="22"/>
          <w:lang w:val="hy-AM"/>
        </w:rPr>
        <w:t>e</w:t>
      </w:r>
      <w:r w:rsidRPr="000C4B70">
        <w:rPr>
          <w:rFonts w:ascii="GHEA Grapalat" w:hAnsi="GHEA Grapalat"/>
          <w:sz w:val="22"/>
          <w:lang w:val="af-ZA"/>
        </w:rPr>
        <w:t>van.am</w:t>
      </w:r>
    </w:p>
    <w:p w:rsidR="00CB1C67" w:rsidRPr="000C4B70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  <w:bookmarkStart w:id="0" w:name="_GoBack"/>
      <w:bookmarkEnd w:id="0"/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06" w:rsidRDefault="00A15D06">
      <w:r>
        <w:separator/>
      </w:r>
    </w:p>
  </w:endnote>
  <w:endnote w:type="continuationSeparator" w:id="0">
    <w:p w:rsidR="00A15D06" w:rsidRDefault="00A1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B70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06" w:rsidRDefault="00A15D06">
      <w:r>
        <w:separator/>
      </w:r>
    </w:p>
  </w:footnote>
  <w:footnote w:type="continuationSeparator" w:id="0">
    <w:p w:rsidR="00A15D06" w:rsidRDefault="00A1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142</cp:revision>
  <cp:lastPrinted>2021-02-25T13:28:00Z</cp:lastPrinted>
  <dcterms:created xsi:type="dcterms:W3CDTF">2012-10-05T11:57:00Z</dcterms:created>
  <dcterms:modified xsi:type="dcterms:W3CDTF">2021-02-25T13:28:00Z</dcterms:modified>
</cp:coreProperties>
</file>