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5DEAB" w14:textId="77777777" w:rsidR="001517BC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14:paraId="667C2FB1" w14:textId="77777777" w:rsidR="00DE1183" w:rsidRPr="008503C1" w:rsidRDefault="001517BC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14:paraId="453E96F5" w14:textId="27473A19" w:rsidR="005461BC" w:rsidRPr="002F6857" w:rsidRDefault="002F6857" w:rsidP="002F6857">
      <w:pPr>
        <w:tabs>
          <w:tab w:val="left" w:pos="6804"/>
        </w:tabs>
        <w:ind w:left="-142" w:firstLine="709"/>
        <w:jc w:val="both"/>
        <w:rPr>
          <w:rFonts w:ascii="GHEA Grapalat" w:hAnsi="GHEA Grapalat"/>
          <w:sz w:val="20"/>
        </w:rPr>
      </w:pPr>
      <w:r w:rsidRPr="002F6857">
        <w:rPr>
          <w:rFonts w:ascii="GHEA Grapalat" w:hAnsi="GHEA Grapalat"/>
          <w:b/>
          <w:sz w:val="20"/>
        </w:rPr>
        <w:t>ЗАО“ААЭК”</w:t>
      </w:r>
      <w:r>
        <w:rPr>
          <w:rFonts w:ascii="GHEA Grapalat" w:hAnsi="GHEA Grapalat"/>
          <w:i/>
          <w:sz w:val="18"/>
          <w:szCs w:val="18"/>
        </w:rPr>
        <w:t xml:space="preserve"> </w:t>
      </w:r>
      <w:r w:rsidR="005461BC" w:rsidRPr="008503C1">
        <w:rPr>
          <w:rFonts w:ascii="GHEA Grapalat" w:hAnsi="GHEA Grapalat"/>
          <w:sz w:val="20"/>
        </w:rPr>
        <w:t xml:space="preserve"> ниже представляет информацию о договоре</w:t>
      </w:r>
      <w:r>
        <w:rPr>
          <w:rFonts w:ascii="GHEA Grapalat" w:hAnsi="GHEA Grapalat"/>
          <w:i/>
          <w:sz w:val="20"/>
          <w:lang w:val="hy-AM"/>
        </w:rPr>
        <w:t xml:space="preserve">  </w:t>
      </w:r>
      <w:r w:rsidRPr="002F6857">
        <w:rPr>
          <w:rFonts w:ascii="GHEA Grapalat" w:hAnsi="GHEA Grapalat"/>
          <w:b/>
          <w:sz w:val="20"/>
        </w:rPr>
        <w:t xml:space="preserve">N </w:t>
      </w:r>
      <w:r w:rsidR="00A15133" w:rsidRPr="002C469A">
        <w:rPr>
          <w:rFonts w:ascii="GHEA Grapalat" w:hAnsi="GHEA Grapalat" w:cs="Sylfaen"/>
          <w:b/>
          <w:lang w:val="hy-AM"/>
        </w:rPr>
        <w:t>ՀԱԷԿ-ԳՀԾՁԲ-5/24-03/24</w:t>
      </w:r>
      <w:r w:rsidR="005461BC" w:rsidRPr="00FB438F">
        <w:rPr>
          <w:rFonts w:ascii="GHEA Grapalat" w:hAnsi="GHEA Grapalat"/>
          <w:b/>
          <w:sz w:val="20"/>
        </w:rPr>
        <w:t>,</w:t>
      </w:r>
      <w:r w:rsidR="005461BC" w:rsidRPr="008503C1">
        <w:rPr>
          <w:rFonts w:ascii="GHEA Grapalat" w:hAnsi="GHEA Grapalat"/>
          <w:sz w:val="20"/>
        </w:rPr>
        <w:t xml:space="preserve"> заключенном </w:t>
      </w:r>
      <w:r>
        <w:rPr>
          <w:rFonts w:ascii="GHEA Grapalat" w:hAnsi="GHEA Grapalat"/>
          <w:sz w:val="20"/>
          <w:lang w:val="hy-AM"/>
        </w:rPr>
        <w:t xml:space="preserve"> </w:t>
      </w:r>
      <w:r w:rsidR="00A15133">
        <w:rPr>
          <w:rFonts w:ascii="GHEA Grapalat" w:hAnsi="GHEA Grapalat"/>
          <w:sz w:val="20"/>
          <w:lang w:val="hy-AM"/>
        </w:rPr>
        <w:t>04</w:t>
      </w:r>
      <w:r>
        <w:rPr>
          <w:rFonts w:ascii="GHEA Grapalat" w:hAnsi="GHEA Grapalat"/>
          <w:sz w:val="20"/>
        </w:rPr>
        <w:t>-</w:t>
      </w:r>
      <w:r>
        <w:rPr>
          <w:rFonts w:ascii="GHEA Grapalat" w:hAnsi="GHEA Grapalat"/>
          <w:sz w:val="20"/>
          <w:lang w:val="hy-AM"/>
        </w:rPr>
        <w:t xml:space="preserve">ого </w:t>
      </w:r>
      <w:r w:rsidR="00A15133">
        <w:rPr>
          <w:rFonts w:ascii="GHEA Grapalat" w:hAnsi="GHEA Grapalat"/>
          <w:sz w:val="20"/>
        </w:rPr>
        <w:t>июнь</w:t>
      </w:r>
      <w:r>
        <w:rPr>
          <w:rFonts w:ascii="GHEA Grapalat" w:hAnsi="GHEA Grapalat"/>
          <w:sz w:val="20"/>
          <w:lang w:val="hy-AM"/>
        </w:rPr>
        <w:t xml:space="preserve"> </w:t>
      </w:r>
      <w:r w:rsidR="005461BC" w:rsidRPr="008503C1">
        <w:rPr>
          <w:rFonts w:ascii="GHEA Grapalat" w:hAnsi="GHEA Grapalat"/>
          <w:sz w:val="20"/>
        </w:rPr>
        <w:t>20</w:t>
      </w:r>
      <w:r>
        <w:rPr>
          <w:rFonts w:ascii="GHEA Grapalat" w:hAnsi="GHEA Grapalat"/>
          <w:sz w:val="20"/>
        </w:rPr>
        <w:t>2</w:t>
      </w:r>
      <w:r w:rsidR="00A15133">
        <w:rPr>
          <w:rFonts w:ascii="GHEA Grapalat" w:hAnsi="GHEA Grapalat"/>
          <w:sz w:val="20"/>
        </w:rPr>
        <w:t>4</w:t>
      </w:r>
      <w:r w:rsidR="005461BC" w:rsidRPr="008503C1">
        <w:rPr>
          <w:rFonts w:ascii="GHEA Grapalat" w:hAnsi="GHEA Grapalat"/>
          <w:sz w:val="20"/>
        </w:rPr>
        <w:t xml:space="preserve">года </w:t>
      </w:r>
      <w:r w:rsidR="008F4088" w:rsidRPr="008503C1">
        <w:rPr>
          <w:rFonts w:ascii="GHEA Grapalat" w:hAnsi="GHEA Grapalat"/>
          <w:sz w:val="20"/>
        </w:rPr>
        <w:t xml:space="preserve">в результате </w:t>
      </w:r>
      <w:r w:rsidR="008F36E5" w:rsidRPr="00CA386C">
        <w:rPr>
          <w:rFonts w:ascii="GHEA Grapalat" w:hAnsi="GHEA Grapalat"/>
          <w:sz w:val="20"/>
        </w:rPr>
        <w:t>процедуры закупки по</w:t>
      </w:r>
      <w:r w:rsidR="00620A72" w:rsidRPr="00CA386C">
        <w:rPr>
          <w:rFonts w:ascii="GHEA Grapalat" w:hAnsi="GHEA Grapalat"/>
          <w:sz w:val="20"/>
        </w:rPr>
        <w:t>д</w:t>
      </w:r>
      <w:r w:rsidR="008F36E5" w:rsidRPr="00CA386C">
        <w:rPr>
          <w:rFonts w:ascii="GHEA Grapalat" w:hAnsi="GHEA Grapalat"/>
          <w:sz w:val="20"/>
        </w:rPr>
        <w:t xml:space="preserve"> код</w:t>
      </w:r>
      <w:r w:rsidR="00620A72" w:rsidRPr="00CA386C">
        <w:rPr>
          <w:rFonts w:ascii="GHEA Grapalat" w:hAnsi="GHEA Grapalat"/>
          <w:sz w:val="20"/>
        </w:rPr>
        <w:t>ом</w:t>
      </w:r>
      <w:r w:rsidR="00620A72">
        <w:rPr>
          <w:rFonts w:ascii="GHEA Grapalat" w:hAnsi="GHEA Grapalat"/>
        </w:rPr>
        <w:t xml:space="preserve"> </w:t>
      </w:r>
      <w:r w:rsidR="00A15133" w:rsidRPr="004F36DC">
        <w:rPr>
          <w:rFonts w:ascii="GHEA Grapalat" w:hAnsi="GHEA Grapalat"/>
          <w:b/>
          <w:bCs/>
          <w:sz w:val="20"/>
          <w:lang w:val="hy-AM"/>
        </w:rPr>
        <w:t>ՀԱԷԿ-ԳՀԾՁԲ-5/24</w:t>
      </w:r>
      <w:r w:rsidR="008F36E5" w:rsidRPr="008503C1">
        <w:rPr>
          <w:rFonts w:ascii="GHEA Grapalat" w:hAnsi="GHEA Grapalat"/>
        </w:rPr>
        <w:t>,</w:t>
      </w:r>
      <w:r>
        <w:rPr>
          <w:rFonts w:ascii="GHEA Grapalat" w:hAnsi="GHEA Grapalat"/>
          <w:sz w:val="20"/>
          <w:lang w:val="hy-AM"/>
        </w:rPr>
        <w:t xml:space="preserve"> </w:t>
      </w:r>
      <w:r w:rsidR="005461BC" w:rsidRPr="00CA386C">
        <w:rPr>
          <w:rFonts w:ascii="GHEA Grapalat" w:hAnsi="GHEA Grapalat"/>
          <w:sz w:val="20"/>
        </w:rPr>
        <w:t>орг</w:t>
      </w:r>
      <w:r w:rsidR="00620A72" w:rsidRPr="00CA386C">
        <w:rPr>
          <w:rFonts w:ascii="GHEA Grapalat" w:hAnsi="GHEA Grapalat"/>
          <w:sz w:val="20"/>
        </w:rPr>
        <w:t>анизованной с целью приобретения</w:t>
      </w:r>
      <w:r w:rsidR="005461BC" w:rsidRPr="008503C1">
        <w:rPr>
          <w:rFonts w:ascii="GHEA Grapalat" w:hAnsi="GHEA Grapalat"/>
          <w:sz w:val="20"/>
        </w:rPr>
        <w:t xml:space="preserve"> </w:t>
      </w:r>
      <w:r w:rsidR="00FB438F" w:rsidRPr="00FB438F">
        <w:rPr>
          <w:rFonts w:ascii="GHEA Grapalat" w:hAnsi="GHEA Grapalat"/>
          <w:b/>
          <w:sz w:val="20"/>
        </w:rPr>
        <w:t>“</w:t>
      </w:r>
      <w:r w:rsidR="00391F53" w:rsidRPr="00391F53">
        <w:rPr>
          <w:rFonts w:ascii="GHEA Grapalat" w:hAnsi="GHEA Grapalat"/>
          <w:i/>
          <w:sz w:val="18"/>
          <w:szCs w:val="18"/>
        </w:rPr>
        <w:t xml:space="preserve"> </w:t>
      </w:r>
      <w:r w:rsidR="00A15133" w:rsidRPr="001E51FB">
        <w:rPr>
          <w:rFonts w:ascii="GHEA Grapalat" w:hAnsi="GHEA Grapalat" w:cs="Courier New"/>
          <w:i/>
          <w:color w:val="000000"/>
        </w:rPr>
        <w:t>Обоснование работоспособности системы ДНП ПГ в течении 24 часов энергоблока 2 Армянской АЭС</w:t>
      </w:r>
      <w:r w:rsidR="00A15133" w:rsidRPr="00FB438F">
        <w:rPr>
          <w:rFonts w:ascii="GHEA Grapalat" w:hAnsi="GHEA Grapalat"/>
          <w:b/>
          <w:sz w:val="20"/>
        </w:rPr>
        <w:t xml:space="preserve"> </w:t>
      </w:r>
      <w:r w:rsidR="00FB438F" w:rsidRPr="00FB438F">
        <w:rPr>
          <w:rFonts w:ascii="GHEA Grapalat" w:hAnsi="GHEA Grapalat"/>
          <w:b/>
          <w:sz w:val="20"/>
        </w:rPr>
        <w:t xml:space="preserve">” </w:t>
      </w:r>
      <w:r w:rsidR="006840B6" w:rsidRPr="00CA386C">
        <w:rPr>
          <w:rFonts w:ascii="GHEA Grapalat" w:hAnsi="GHEA Grapalat"/>
          <w:sz w:val="20"/>
        </w:rPr>
        <w:t>для своих нужд</w:t>
      </w:r>
      <w:r w:rsidR="006840B6" w:rsidRPr="006840B6">
        <w:rPr>
          <w:rFonts w:ascii="GHEA Grapalat" w:hAnsi="GHEA Grapalat"/>
          <w:sz w:val="20"/>
        </w:rPr>
        <w:t>:</w:t>
      </w:r>
    </w:p>
    <w:p w14:paraId="0D31FFF0" w14:textId="77777777" w:rsidR="005461BC" w:rsidRPr="001465BE" w:rsidRDefault="005461BC" w:rsidP="005461BC">
      <w:pPr>
        <w:spacing w:line="360" w:lineRule="auto"/>
        <w:jc w:val="both"/>
        <w:rPr>
          <w:rFonts w:ascii="GHEA Grapalat" w:hAnsi="GHEA Grapalat" w:cs="Sylfaen"/>
          <w:sz w:val="8"/>
          <w:szCs w:val="8"/>
        </w:rPr>
      </w:pPr>
    </w:p>
    <w:tbl>
      <w:tblPr>
        <w:tblW w:w="155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82"/>
        <w:gridCol w:w="1701"/>
        <w:gridCol w:w="709"/>
        <w:gridCol w:w="141"/>
        <w:gridCol w:w="1134"/>
        <w:gridCol w:w="112"/>
        <w:gridCol w:w="455"/>
        <w:gridCol w:w="829"/>
        <w:gridCol w:w="305"/>
        <w:gridCol w:w="426"/>
        <w:gridCol w:w="283"/>
        <w:gridCol w:w="1113"/>
        <w:gridCol w:w="163"/>
        <w:gridCol w:w="625"/>
        <w:gridCol w:w="187"/>
        <w:gridCol w:w="38"/>
        <w:gridCol w:w="114"/>
        <w:gridCol w:w="773"/>
        <w:gridCol w:w="65"/>
        <w:gridCol w:w="1742"/>
        <w:gridCol w:w="567"/>
        <w:gridCol w:w="3023"/>
      </w:tblGrid>
      <w:tr w:rsidR="005461BC" w:rsidRPr="00395B6E" w14:paraId="7F75ED77" w14:textId="77777777" w:rsidTr="001465BE">
        <w:trPr>
          <w:trHeight w:val="146"/>
          <w:jc w:val="center"/>
        </w:trPr>
        <w:tc>
          <w:tcPr>
            <w:tcW w:w="689" w:type="dxa"/>
            <w:shd w:val="clear" w:color="auto" w:fill="auto"/>
            <w:vAlign w:val="center"/>
          </w:tcPr>
          <w:p w14:paraId="52343FE0" w14:textId="77777777"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887" w:type="dxa"/>
            <w:gridSpan w:val="22"/>
            <w:shd w:val="clear" w:color="auto" w:fill="auto"/>
            <w:vAlign w:val="center"/>
          </w:tcPr>
          <w:p w14:paraId="39835C3A" w14:textId="77777777"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14:paraId="0BB31E5C" w14:textId="77777777" w:rsidTr="005F0179">
        <w:trPr>
          <w:trHeight w:val="110"/>
          <w:jc w:val="center"/>
        </w:trPr>
        <w:tc>
          <w:tcPr>
            <w:tcW w:w="689" w:type="dxa"/>
            <w:vMerge w:val="restart"/>
            <w:shd w:val="clear" w:color="auto" w:fill="auto"/>
            <w:vAlign w:val="center"/>
          </w:tcPr>
          <w:p w14:paraId="6A23EA9C" w14:textId="77777777"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2083" w:type="dxa"/>
            <w:gridSpan w:val="2"/>
            <w:vMerge w:val="restart"/>
            <w:shd w:val="clear" w:color="auto" w:fill="auto"/>
            <w:vAlign w:val="center"/>
          </w:tcPr>
          <w:p w14:paraId="7EEC5097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14:paraId="4ADC9C9A" w14:textId="77777777" w:rsidR="001465BE" w:rsidRDefault="003939D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proofErr w:type="spellStart"/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</w:t>
            </w:r>
            <w:proofErr w:type="spellEnd"/>
          </w:p>
          <w:p w14:paraId="0C70A195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ния</w:t>
            </w:r>
            <w:proofErr w:type="spellEnd"/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7F3783E" w14:textId="77777777" w:rsidR="009F073F" w:rsidRPr="00395B6E" w:rsidRDefault="005461BC" w:rsidP="001465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количество</w:t>
            </w: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14:paraId="3258B552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3544" w:type="dxa"/>
            <w:gridSpan w:val="7"/>
            <w:vMerge w:val="restart"/>
            <w:shd w:val="clear" w:color="auto" w:fill="auto"/>
            <w:vAlign w:val="center"/>
          </w:tcPr>
          <w:p w14:paraId="1030D99E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3590" w:type="dxa"/>
            <w:gridSpan w:val="2"/>
            <w:vMerge w:val="restart"/>
            <w:shd w:val="clear" w:color="auto" w:fill="auto"/>
            <w:vAlign w:val="center"/>
          </w:tcPr>
          <w:p w14:paraId="3D19392C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5F0179" w:rsidRPr="00395B6E" w14:paraId="4132FEB8" w14:textId="77777777" w:rsidTr="005F0179">
        <w:trPr>
          <w:trHeight w:val="175"/>
          <w:jc w:val="center"/>
        </w:trPr>
        <w:tc>
          <w:tcPr>
            <w:tcW w:w="689" w:type="dxa"/>
            <w:vMerge/>
            <w:shd w:val="clear" w:color="auto" w:fill="auto"/>
            <w:vAlign w:val="center"/>
          </w:tcPr>
          <w:p w14:paraId="71A06CEF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083" w:type="dxa"/>
            <w:gridSpan w:val="2"/>
            <w:vMerge/>
            <w:shd w:val="clear" w:color="auto" w:fill="auto"/>
            <w:vAlign w:val="center"/>
          </w:tcPr>
          <w:p w14:paraId="328011E6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763B6ECE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116D543" w14:textId="77777777" w:rsidR="009F073F" w:rsidRPr="00395B6E" w:rsidRDefault="005461BC" w:rsidP="001465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14:paraId="44005211" w14:textId="77777777"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14:paraId="5B593123" w14:textId="77777777"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3544" w:type="dxa"/>
            <w:gridSpan w:val="7"/>
            <w:vMerge/>
            <w:shd w:val="clear" w:color="auto" w:fill="auto"/>
          </w:tcPr>
          <w:p w14:paraId="07BEF930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590" w:type="dxa"/>
            <w:gridSpan w:val="2"/>
            <w:vMerge/>
            <w:shd w:val="clear" w:color="auto" w:fill="auto"/>
          </w:tcPr>
          <w:p w14:paraId="446A6860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465BE" w:rsidRPr="00395B6E" w14:paraId="65A61E67" w14:textId="77777777" w:rsidTr="005F0179">
        <w:trPr>
          <w:trHeight w:val="275"/>
          <w:jc w:val="center"/>
        </w:trPr>
        <w:tc>
          <w:tcPr>
            <w:tcW w:w="68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62BC7F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08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E6444E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D73AF3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FD7B94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7ACDE8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A21C2" w14:textId="77777777" w:rsidR="009F073F" w:rsidRPr="00395B6E" w:rsidRDefault="005461BC" w:rsidP="004D21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DFF92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354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2AB253B1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5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6416400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74311" w:rsidRPr="00395B6E" w14:paraId="7A16E611" w14:textId="77777777" w:rsidTr="005F0179">
        <w:trPr>
          <w:trHeight w:val="40"/>
          <w:jc w:val="center"/>
        </w:trPr>
        <w:tc>
          <w:tcPr>
            <w:tcW w:w="689" w:type="dxa"/>
            <w:shd w:val="clear" w:color="auto" w:fill="auto"/>
            <w:vAlign w:val="center"/>
          </w:tcPr>
          <w:p w14:paraId="30E93D6B" w14:textId="77777777" w:rsidR="00574311" w:rsidRPr="00395B6E" w:rsidRDefault="00574311" w:rsidP="00574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092A9D" w14:textId="77777777" w:rsidR="00A15133" w:rsidRPr="00A47C96" w:rsidRDefault="00A15133" w:rsidP="00A15133">
            <w:pPr>
              <w:ind w:right="28"/>
              <w:jc w:val="center"/>
              <w:rPr>
                <w:rFonts w:ascii="GHEA Grapalat" w:hAnsi="GHEA Grapalat" w:cs="Courier New"/>
                <w:i/>
                <w:color w:val="000000" w:themeColor="text1"/>
                <w:sz w:val="20"/>
              </w:rPr>
            </w:pPr>
            <w:r>
              <w:rPr>
                <w:rFonts w:ascii="GHEA Grapalat" w:hAnsi="GHEA Grapalat" w:cs="Courier New"/>
                <w:i/>
                <w:color w:val="000000" w:themeColor="text1"/>
                <w:sz w:val="20"/>
              </w:rPr>
              <w:t>Обоснование работоспособности системы ДНП ПГ в течении 24 часов энергоблока 2 Армянской АЭС</w:t>
            </w:r>
          </w:p>
          <w:p w14:paraId="7EE61034" w14:textId="48F75874" w:rsidR="00574311" w:rsidRPr="00FB438F" w:rsidRDefault="00574311" w:rsidP="00574311">
            <w:pPr>
              <w:tabs>
                <w:tab w:val="left" w:pos="4212"/>
              </w:tabs>
              <w:jc w:val="center"/>
              <w:outlineLvl w:val="0"/>
              <w:rPr>
                <w:rFonts w:ascii="GHEA Grapalat" w:hAnsi="GHEA Grapalat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088F07" w14:textId="4AF16699" w:rsidR="00574311" w:rsidRPr="001465BE" w:rsidRDefault="00574311" w:rsidP="005743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драм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63EE5C" w14:textId="29F9E695" w:rsidR="00574311" w:rsidRPr="007D186B" w:rsidRDefault="00574311" w:rsidP="00574311">
            <w:pPr>
              <w:tabs>
                <w:tab w:val="left" w:pos="1248"/>
              </w:tabs>
              <w:jc w:val="center"/>
              <w:rPr>
                <w:rFonts w:ascii="GHEA Grapalat" w:eastAsia="Calibri" w:hAnsi="GHEA Grapalat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BC320F" w14:textId="77777777" w:rsidR="00574311" w:rsidRPr="007D186B" w:rsidRDefault="00574311" w:rsidP="00574311">
            <w:pPr>
              <w:tabs>
                <w:tab w:val="left" w:pos="1248"/>
              </w:tabs>
              <w:jc w:val="center"/>
              <w:rPr>
                <w:rFonts w:ascii="GHEA Grapalat" w:eastAsia="Calibri" w:hAnsi="GHEA Grapalat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GHEA Grapalat" w:eastAsia="Calibri" w:hAnsi="GHEA Grapalat"/>
                <w:b/>
                <w:i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D9665C" w14:textId="6C2CD0EB" w:rsidR="00574311" w:rsidRPr="007D186B" w:rsidRDefault="00574311" w:rsidP="00574311">
            <w:pPr>
              <w:tabs>
                <w:tab w:val="left" w:pos="1248"/>
              </w:tabs>
              <w:jc w:val="center"/>
              <w:rPr>
                <w:rFonts w:ascii="GHEA Grapalat" w:eastAsia="Calibri" w:hAnsi="GHEA Grapalat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894000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38831A" w14:textId="3BC418D4" w:rsidR="00574311" w:rsidRPr="007D186B" w:rsidRDefault="00574311" w:rsidP="00574311">
            <w:pPr>
              <w:tabs>
                <w:tab w:val="left" w:pos="1248"/>
              </w:tabs>
              <w:jc w:val="center"/>
              <w:rPr>
                <w:rFonts w:ascii="GHEA Grapalat" w:eastAsia="Calibri" w:hAnsi="GHEA Grapalat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894000</w:t>
            </w:r>
          </w:p>
        </w:tc>
        <w:tc>
          <w:tcPr>
            <w:tcW w:w="71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94511F" w14:textId="21BB9CF2" w:rsidR="00574311" w:rsidRPr="00ED664E" w:rsidRDefault="00A15133" w:rsidP="00574311">
            <w:pPr>
              <w:numPr>
                <w:ilvl w:val="0"/>
                <w:numId w:val="43"/>
              </w:numPr>
              <w:spacing w:after="200" w:line="276" w:lineRule="auto"/>
              <w:ind w:right="142"/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</w:pPr>
            <w:r w:rsidRPr="00A47C96">
              <w:rPr>
                <w:rStyle w:val="y2iqfc"/>
                <w:rFonts w:ascii="GHEA Grapalat" w:hAnsi="GHEA Grapalat" w:cs="Sylfaen"/>
                <w:i/>
                <w:iCs/>
                <w:sz w:val="21"/>
                <w:szCs w:val="21"/>
              </w:rPr>
              <w:t xml:space="preserve">Согласно требованиям Технического </w:t>
            </w:r>
            <w:r>
              <w:rPr>
                <w:rStyle w:val="y2iqfc"/>
                <w:rFonts w:ascii="GHEA Grapalat" w:hAnsi="GHEA Grapalat" w:cs="Sylfaen"/>
                <w:i/>
                <w:iCs/>
                <w:sz w:val="21"/>
                <w:szCs w:val="21"/>
              </w:rPr>
              <w:t>требования</w:t>
            </w:r>
            <w:r w:rsidRPr="00A47C96">
              <w:rPr>
                <w:rStyle w:val="y2iqfc"/>
                <w:rFonts w:ascii="GHEA Grapalat" w:hAnsi="GHEA Grapalat" w:cs="Sylfaen"/>
                <w:i/>
                <w:iCs/>
                <w:sz w:val="21"/>
                <w:szCs w:val="21"/>
              </w:rPr>
              <w:t xml:space="preserve"> </w:t>
            </w:r>
            <w:r w:rsidRPr="00A47C96">
              <w:rPr>
                <w:rStyle w:val="y2iqfc"/>
                <w:rFonts w:ascii="GHEA Grapalat" w:hAnsi="GHEA Grapalat" w:cs="Sylfaen"/>
                <w:i/>
                <w:iCs/>
                <w:sz w:val="21"/>
                <w:szCs w:val="21"/>
                <w:lang w:val="hy-AM"/>
              </w:rPr>
              <w:t>«</w:t>
            </w:r>
            <w:r>
              <w:rPr>
                <w:rFonts w:ascii="GHEA Grapalat" w:hAnsi="GHEA Grapalat" w:cs="Courier New"/>
                <w:i/>
                <w:color w:val="000000" w:themeColor="text1"/>
                <w:sz w:val="20"/>
              </w:rPr>
              <w:t>Обоснование работоспособности системы ДНП ПГ в течении 24 часов энергоблока 2 Армянской АЭС</w:t>
            </w:r>
            <w:r w:rsidRPr="00A47C96">
              <w:rPr>
                <w:rStyle w:val="y2iqfc"/>
                <w:rFonts w:ascii="GHEA Grapalat" w:hAnsi="GHEA Grapalat" w:cs="Sylfaen"/>
                <w:i/>
                <w:iCs/>
                <w:sz w:val="21"/>
                <w:szCs w:val="21"/>
                <w:lang w:val="hy-AM"/>
              </w:rPr>
              <w:t>»</w:t>
            </w:r>
            <w:r w:rsidRPr="00A47C96">
              <w:rPr>
                <w:rStyle w:val="y2iqfc"/>
                <w:rFonts w:ascii="GHEA Grapalat" w:hAnsi="GHEA Grapalat" w:cs="Sylfaen"/>
                <w:i/>
                <w:iCs/>
                <w:sz w:val="21"/>
                <w:szCs w:val="21"/>
              </w:rPr>
              <w:t xml:space="preserve"> утв. ГИ от </w:t>
            </w:r>
            <w:r>
              <w:rPr>
                <w:rStyle w:val="y2iqfc"/>
                <w:rFonts w:ascii="GHEA Grapalat" w:hAnsi="GHEA Grapalat" w:cs="Sylfaen"/>
                <w:i/>
                <w:iCs/>
                <w:sz w:val="21"/>
                <w:szCs w:val="21"/>
              </w:rPr>
              <w:t>14</w:t>
            </w:r>
            <w:r w:rsidRPr="00A47C96">
              <w:rPr>
                <w:rStyle w:val="y2iqfc"/>
                <w:rFonts w:ascii="GHEA Grapalat" w:hAnsi="GHEA Grapalat" w:cs="Sylfaen"/>
                <w:i/>
                <w:iCs/>
                <w:sz w:val="21"/>
                <w:szCs w:val="21"/>
              </w:rPr>
              <w:t>.</w:t>
            </w:r>
            <w:r>
              <w:rPr>
                <w:rStyle w:val="y2iqfc"/>
                <w:rFonts w:ascii="GHEA Grapalat" w:hAnsi="GHEA Grapalat" w:cs="Sylfaen"/>
                <w:i/>
                <w:iCs/>
                <w:sz w:val="21"/>
                <w:szCs w:val="21"/>
              </w:rPr>
              <w:t>02</w:t>
            </w:r>
            <w:r w:rsidRPr="00A47C96">
              <w:rPr>
                <w:rStyle w:val="y2iqfc"/>
                <w:rFonts w:ascii="GHEA Grapalat" w:hAnsi="GHEA Grapalat" w:cs="Sylfaen"/>
                <w:i/>
                <w:iCs/>
                <w:sz w:val="21"/>
                <w:szCs w:val="21"/>
              </w:rPr>
              <w:t>.202</w:t>
            </w:r>
            <w:r>
              <w:rPr>
                <w:rStyle w:val="y2iqfc"/>
                <w:rFonts w:ascii="GHEA Grapalat" w:hAnsi="GHEA Grapalat" w:cs="Sylfaen"/>
                <w:i/>
                <w:iCs/>
                <w:sz w:val="21"/>
                <w:szCs w:val="21"/>
              </w:rPr>
              <w:t>4</w:t>
            </w:r>
            <w:r w:rsidRPr="00A47C96">
              <w:rPr>
                <w:rStyle w:val="y2iqfc"/>
                <w:rFonts w:ascii="GHEA Grapalat" w:hAnsi="GHEA Grapalat" w:cs="Sylfaen"/>
                <w:i/>
                <w:iCs/>
                <w:sz w:val="21"/>
                <w:szCs w:val="21"/>
              </w:rPr>
              <w:t xml:space="preserve">г </w:t>
            </w:r>
            <w:r w:rsidRPr="00A47C96">
              <w:rPr>
                <w:rStyle w:val="y2iqfc"/>
                <w:rFonts w:ascii="GHEA Grapalat" w:hAnsi="GHEA Grapalat" w:cs="Sylfaen"/>
                <w:i/>
                <w:iCs/>
                <w:sz w:val="21"/>
                <w:szCs w:val="21"/>
                <w:lang w:val="hy-AM"/>
              </w:rPr>
              <w:t>№</w:t>
            </w:r>
            <w:r>
              <w:rPr>
                <w:rStyle w:val="y2iqfc"/>
                <w:rFonts w:ascii="GHEA Grapalat" w:hAnsi="GHEA Grapalat" w:cs="Sylfaen"/>
                <w:i/>
                <w:iCs/>
                <w:sz w:val="21"/>
                <w:szCs w:val="21"/>
              </w:rPr>
              <w:t>500</w:t>
            </w:r>
            <w:r w:rsidRPr="00A47C96">
              <w:rPr>
                <w:rStyle w:val="y2iqfc"/>
                <w:rFonts w:ascii="GHEA Grapalat" w:hAnsi="GHEA Grapalat" w:cs="Sylfaen"/>
                <w:i/>
                <w:iCs/>
                <w:sz w:val="21"/>
                <w:szCs w:val="21"/>
              </w:rPr>
              <w:t xml:space="preserve"> от 1</w:t>
            </w:r>
            <w:r>
              <w:rPr>
                <w:rStyle w:val="y2iqfc"/>
                <w:rFonts w:ascii="GHEA Grapalat" w:hAnsi="GHEA Grapalat" w:cs="Sylfaen"/>
                <w:i/>
                <w:iCs/>
                <w:sz w:val="21"/>
                <w:szCs w:val="21"/>
              </w:rPr>
              <w:t>4</w:t>
            </w:r>
            <w:r w:rsidRPr="00A47C96">
              <w:rPr>
                <w:rStyle w:val="y2iqfc"/>
                <w:rFonts w:ascii="GHEA Grapalat" w:hAnsi="GHEA Grapalat" w:cs="Sylfaen"/>
                <w:i/>
                <w:iCs/>
                <w:sz w:val="21"/>
                <w:szCs w:val="21"/>
              </w:rPr>
              <w:t>.</w:t>
            </w:r>
            <w:r>
              <w:rPr>
                <w:rStyle w:val="y2iqfc"/>
                <w:rFonts w:ascii="GHEA Grapalat" w:hAnsi="GHEA Grapalat" w:cs="Sylfaen"/>
                <w:i/>
                <w:iCs/>
                <w:sz w:val="21"/>
                <w:szCs w:val="21"/>
              </w:rPr>
              <w:t>02</w:t>
            </w:r>
            <w:r w:rsidRPr="00A47C96">
              <w:rPr>
                <w:rStyle w:val="y2iqfc"/>
                <w:rFonts w:ascii="GHEA Grapalat" w:hAnsi="GHEA Grapalat" w:cs="Sylfaen"/>
                <w:i/>
                <w:iCs/>
                <w:sz w:val="21"/>
                <w:szCs w:val="21"/>
              </w:rPr>
              <w:t>.202</w:t>
            </w:r>
            <w:r>
              <w:rPr>
                <w:rStyle w:val="y2iqfc"/>
                <w:rFonts w:ascii="GHEA Grapalat" w:hAnsi="GHEA Grapalat" w:cs="Sylfaen"/>
                <w:i/>
                <w:iCs/>
                <w:sz w:val="21"/>
                <w:szCs w:val="21"/>
              </w:rPr>
              <w:t>4</w:t>
            </w:r>
            <w:r w:rsidRPr="00A47C96">
              <w:rPr>
                <w:rStyle w:val="y2iqfc"/>
                <w:rFonts w:ascii="GHEA Grapalat" w:hAnsi="GHEA Grapalat" w:cs="Sylfaen"/>
                <w:i/>
                <w:iCs/>
                <w:sz w:val="21"/>
                <w:szCs w:val="21"/>
              </w:rPr>
              <w:t>г.</w:t>
            </w:r>
            <w:r w:rsidR="00574311" w:rsidRPr="00ED664E">
              <w:rPr>
                <w:rFonts w:ascii="GHEA Grapalat" w:hAnsi="GHEA Grapalat" w:cstheme="minorHAnsi"/>
                <w:i/>
                <w:sz w:val="18"/>
                <w:szCs w:val="18"/>
              </w:rPr>
              <w:t xml:space="preserve">работы пунктов </w:t>
            </w:r>
            <w:r w:rsidR="00574311" w:rsidRPr="00ED664E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>4÷6</w:t>
            </w:r>
            <w:r w:rsidR="00574311" w:rsidRPr="00ED664E">
              <w:rPr>
                <w:rFonts w:ascii="GHEA Grapalat" w:hAnsi="GHEA Grapalat" w:cstheme="minorHAnsi"/>
                <w:i/>
                <w:sz w:val="18"/>
                <w:szCs w:val="18"/>
              </w:rPr>
              <w:t xml:space="preserve"> выполнять после </w:t>
            </w:r>
            <w:proofErr w:type="spellStart"/>
            <w:r w:rsidR="00574311" w:rsidRPr="00ED664E">
              <w:rPr>
                <w:rFonts w:ascii="GHEA Grapalat" w:hAnsi="GHEA Grapalat" w:cstheme="minorHAnsi"/>
                <w:i/>
                <w:sz w:val="18"/>
                <w:szCs w:val="18"/>
              </w:rPr>
              <w:t>обесточения</w:t>
            </w:r>
            <w:proofErr w:type="spellEnd"/>
            <w:r w:rsidR="00574311" w:rsidRPr="00ED664E">
              <w:rPr>
                <w:rFonts w:ascii="GHEA Grapalat" w:hAnsi="GHEA Grapalat" w:cstheme="minorHAnsi"/>
                <w:i/>
                <w:sz w:val="18"/>
                <w:szCs w:val="18"/>
              </w:rPr>
              <w:t xml:space="preserve"> ИБП /</w:t>
            </w:r>
            <w:r w:rsidR="00574311" w:rsidRPr="00ED664E">
              <w:rPr>
                <w:rFonts w:ascii="GHEA Grapalat" w:hAnsi="GHEA Grapalat" w:cstheme="minorHAnsi"/>
                <w:i/>
                <w:sz w:val="18"/>
                <w:szCs w:val="18"/>
                <w:lang w:val="en-US"/>
              </w:rPr>
              <w:t>UPS</w:t>
            </w:r>
            <w:r w:rsidR="00574311" w:rsidRPr="00ED664E">
              <w:rPr>
                <w:rFonts w:ascii="GHEA Grapalat" w:hAnsi="GHEA Grapalat" w:cstheme="minorHAnsi"/>
                <w:i/>
                <w:sz w:val="18"/>
                <w:szCs w:val="18"/>
              </w:rPr>
              <w:t>/)</w:t>
            </w:r>
            <w:r w:rsidR="00574311" w:rsidRPr="00ED664E">
              <w:rPr>
                <w:rFonts w:ascii="GHEA Grapalat" w:cstheme="minorHAnsi"/>
                <w:i/>
                <w:sz w:val="18"/>
                <w:szCs w:val="18"/>
                <w:lang w:val="hy-AM"/>
              </w:rPr>
              <w:t>․</w:t>
            </w:r>
          </w:p>
          <w:p w14:paraId="7C5593E0" w14:textId="3BCF69AD" w:rsidR="00574311" w:rsidRPr="005F0179" w:rsidRDefault="00574311" w:rsidP="00574311">
            <w:pPr>
              <w:tabs>
                <w:tab w:val="left" w:pos="1248"/>
              </w:tabs>
              <w:rPr>
                <w:rFonts w:ascii="GHEA Grapalat" w:hAnsi="GHEA Grapalat"/>
                <w:b/>
                <w:i/>
                <w:sz w:val="18"/>
                <w:szCs w:val="18"/>
              </w:rPr>
            </w:pPr>
          </w:p>
        </w:tc>
      </w:tr>
      <w:tr w:rsidR="00574311" w:rsidRPr="00395B6E" w14:paraId="1BDED229" w14:textId="77777777" w:rsidTr="001465BE">
        <w:trPr>
          <w:trHeight w:val="169"/>
          <w:jc w:val="center"/>
        </w:trPr>
        <w:tc>
          <w:tcPr>
            <w:tcW w:w="15576" w:type="dxa"/>
            <w:gridSpan w:val="23"/>
            <w:shd w:val="clear" w:color="auto" w:fill="99CCFF"/>
            <w:vAlign w:val="center"/>
          </w:tcPr>
          <w:p w14:paraId="5B851761" w14:textId="77777777" w:rsidR="00574311" w:rsidRPr="00395B6E" w:rsidRDefault="00574311" w:rsidP="00574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74311" w:rsidRPr="00395B6E" w14:paraId="74668854" w14:textId="77777777" w:rsidTr="001465BE">
        <w:trPr>
          <w:trHeight w:val="137"/>
          <w:jc w:val="center"/>
        </w:trPr>
        <w:tc>
          <w:tcPr>
            <w:tcW w:w="64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13447" w14:textId="77777777" w:rsidR="00574311" w:rsidRPr="00395B6E" w:rsidRDefault="00574311" w:rsidP="0057431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911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DABEFC" w14:textId="77777777" w:rsidR="00574311" w:rsidRDefault="00574311" w:rsidP="00574311">
            <w:pPr>
              <w:ind w:right="-108"/>
              <w:rPr>
                <w:rFonts w:ascii="GHEA Grapalat" w:hAnsi="GHEA Grapalat"/>
                <w:i/>
                <w:sz w:val="18"/>
                <w:szCs w:val="18"/>
              </w:rPr>
            </w:pPr>
            <w:r w:rsidRPr="00851057">
              <w:rPr>
                <w:rFonts w:ascii="GHEA Grapalat" w:hAnsi="GHEA Grapalat"/>
                <w:i/>
                <w:sz w:val="18"/>
                <w:szCs w:val="18"/>
              </w:rPr>
              <w:t>ч</w:t>
            </w:r>
            <w:r>
              <w:rPr>
                <w:rFonts w:ascii="GHEA Grapalat" w:hAnsi="GHEA Grapalat"/>
                <w:i/>
                <w:sz w:val="18"/>
                <w:szCs w:val="18"/>
              </w:rPr>
              <w:t>.</w:t>
            </w:r>
            <w:r w:rsidRPr="00A33497">
              <w:rPr>
                <w:rFonts w:ascii="GHEA Grapalat" w:hAnsi="GHEA Grapalat"/>
                <w:i/>
                <w:sz w:val="18"/>
                <w:szCs w:val="18"/>
              </w:rPr>
              <w:t xml:space="preserve"> </w:t>
            </w:r>
            <w:r w:rsidRPr="00A33497">
              <w:rPr>
                <w:rFonts w:ascii="GHEA Grapalat" w:hAnsi="GHEA Grapalat"/>
                <w:i/>
                <w:sz w:val="18"/>
                <w:szCs w:val="18"/>
                <w:lang w:val="hy-AM"/>
              </w:rPr>
              <w:t>1</w:t>
            </w:r>
            <w:r>
              <w:rPr>
                <w:rFonts w:ascii="GHEA Grapalat" w:hAnsi="GHEA Grapalat"/>
                <w:i/>
                <w:sz w:val="18"/>
                <w:szCs w:val="18"/>
              </w:rPr>
              <w:t xml:space="preserve"> </w:t>
            </w:r>
            <w:r w:rsidRPr="00A33497">
              <w:rPr>
                <w:rFonts w:ascii="GHEA Grapalat" w:hAnsi="GHEA Grapalat"/>
                <w:i/>
                <w:sz w:val="18"/>
                <w:szCs w:val="18"/>
              </w:rPr>
              <w:t xml:space="preserve">статьи </w:t>
            </w:r>
            <w:proofErr w:type="gramStart"/>
            <w:r w:rsidRPr="00851057">
              <w:rPr>
                <w:rFonts w:ascii="GHEA Grapalat" w:hAnsi="GHEA Grapalat"/>
                <w:i/>
                <w:sz w:val="18"/>
                <w:szCs w:val="18"/>
              </w:rPr>
              <w:t xml:space="preserve">22 </w:t>
            </w:r>
            <w:r w:rsidRPr="00A33497">
              <w:rPr>
                <w:rFonts w:ascii="GHEA Grapalat" w:hAnsi="GHEA Grapalat"/>
                <w:i/>
                <w:sz w:val="18"/>
                <w:szCs w:val="18"/>
              </w:rPr>
              <w:t xml:space="preserve"> Закона</w:t>
            </w:r>
            <w:proofErr w:type="gramEnd"/>
            <w:r w:rsidRPr="00A33497">
              <w:rPr>
                <w:rFonts w:ascii="GHEA Grapalat" w:hAnsi="GHEA Grapalat"/>
                <w:i/>
                <w:sz w:val="18"/>
                <w:szCs w:val="18"/>
              </w:rPr>
              <w:t xml:space="preserve"> РА «О закупках»</w:t>
            </w:r>
            <w:r>
              <w:rPr>
                <w:rFonts w:ascii="GHEA Grapalat" w:hAnsi="GHEA Grapalat"/>
                <w:i/>
                <w:sz w:val="18"/>
                <w:szCs w:val="18"/>
              </w:rPr>
              <w:t xml:space="preserve">, </w:t>
            </w:r>
            <w:r w:rsidRPr="00A33497">
              <w:rPr>
                <w:rFonts w:ascii="GHEA Grapalat" w:hAnsi="GHEA Grapalat"/>
                <w:i/>
                <w:sz w:val="18"/>
                <w:szCs w:val="18"/>
              </w:rPr>
              <w:t>Постановление Правительства РА № 5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26</w:t>
            </w:r>
            <w:r w:rsidRPr="00A33497">
              <w:rPr>
                <w:rFonts w:ascii="GHEA Grapalat" w:hAnsi="GHEA Grapalat"/>
                <w:i/>
                <w:sz w:val="18"/>
                <w:szCs w:val="18"/>
              </w:rPr>
              <w:t>-Ն от</w:t>
            </w:r>
            <w:r w:rsidRPr="00A33497">
              <w:rPr>
                <w:rFonts w:ascii="Calibri" w:hAnsi="Calibri" w:cs="Calibri"/>
                <w:i/>
                <w:sz w:val="18"/>
                <w:szCs w:val="18"/>
              </w:rPr>
              <w:t> 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4</w:t>
            </w:r>
            <w:r w:rsidRPr="00A33497">
              <w:rPr>
                <w:rFonts w:ascii="Calibri" w:hAnsi="Calibri" w:cs="Calibri"/>
                <w:i/>
                <w:sz w:val="18"/>
                <w:szCs w:val="18"/>
              </w:rPr>
              <w:t> </w:t>
            </w:r>
            <w:r w:rsidRPr="00A33497">
              <w:rPr>
                <w:rFonts w:ascii="GHEA Grapalat" w:hAnsi="GHEA Grapalat"/>
                <w:i/>
                <w:sz w:val="18"/>
                <w:szCs w:val="18"/>
              </w:rPr>
              <w:t>мая 2017 года</w:t>
            </w:r>
          </w:p>
          <w:p w14:paraId="50AF6946" w14:textId="14DDAA6F" w:rsidR="00A15133" w:rsidRPr="005F0179" w:rsidRDefault="00A15133" w:rsidP="00574311">
            <w:pPr>
              <w:ind w:right="-108"/>
              <w:rPr>
                <w:rFonts w:ascii="GHEA Grapalat" w:hAnsi="GHEA Grapalat"/>
                <w:i/>
                <w:sz w:val="18"/>
                <w:szCs w:val="18"/>
              </w:rPr>
            </w:pPr>
            <w:r w:rsidRPr="00170A8C">
              <w:rPr>
                <w:rFonts w:ascii="GHEA Grapalat" w:hAnsi="GHEA Grapalat"/>
                <w:i/>
                <w:sz w:val="18"/>
                <w:szCs w:val="18"/>
              </w:rPr>
              <w:t>Пункт 2 статьи 15 части 6 Закона РА "О закупках"</w:t>
            </w:r>
          </w:p>
        </w:tc>
      </w:tr>
      <w:tr w:rsidR="00574311" w:rsidRPr="00395B6E" w14:paraId="4ECEA885" w14:textId="77777777" w:rsidTr="001465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5576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C88FFEB" w14:textId="77777777" w:rsidR="00574311" w:rsidRPr="00395B6E" w:rsidRDefault="00574311" w:rsidP="005743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74311" w:rsidRPr="00395B6E" w14:paraId="6B021105" w14:textId="77777777" w:rsidTr="001465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906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3E176" w14:textId="77777777" w:rsidR="00574311" w:rsidRPr="00395B6E" w:rsidRDefault="00574311" w:rsidP="005743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6509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208D6255" w14:textId="1C0BEA9B" w:rsidR="00574311" w:rsidRPr="00395B6E" w:rsidRDefault="00A15133" w:rsidP="005743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23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04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4 </w:t>
            </w:r>
            <w:r w:rsidR="00574311">
              <w:rPr>
                <w:rFonts w:ascii="GHEA Grapalat" w:hAnsi="GHEA Grapalat"/>
                <w:b/>
                <w:sz w:val="14"/>
                <w:szCs w:val="14"/>
              </w:rPr>
              <w:t>г.</w:t>
            </w:r>
          </w:p>
        </w:tc>
      </w:tr>
      <w:tr w:rsidR="00574311" w:rsidRPr="00395B6E" w14:paraId="0C3AA9BA" w14:textId="77777777" w:rsidTr="001465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7166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3EB38" w14:textId="77777777" w:rsidR="00574311" w:rsidRPr="00395B6E" w:rsidRDefault="00574311" w:rsidP="0057431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</w:p>
        </w:tc>
        <w:tc>
          <w:tcPr>
            <w:tcW w:w="1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3ADAB" w14:textId="77777777" w:rsidR="00574311" w:rsidRPr="00395B6E" w:rsidRDefault="00574311" w:rsidP="00574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65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DA494B" w14:textId="77777777" w:rsidR="00574311" w:rsidRPr="00395B6E" w:rsidRDefault="00574311" w:rsidP="005743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74311" w:rsidRPr="00395B6E" w14:paraId="6689E595" w14:textId="77777777" w:rsidTr="005F01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7166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DF234" w14:textId="77777777" w:rsidR="00574311" w:rsidRPr="00395B6E" w:rsidRDefault="00574311" w:rsidP="0057431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1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1801D" w14:textId="77777777" w:rsidR="00574311" w:rsidRPr="00395B6E" w:rsidRDefault="00574311" w:rsidP="00574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4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CE6D3" w14:textId="77777777" w:rsidR="00574311" w:rsidRPr="00395B6E" w:rsidRDefault="00574311" w:rsidP="005743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3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00419" w14:textId="77777777" w:rsidR="00574311" w:rsidRPr="00395B6E" w:rsidRDefault="00574311" w:rsidP="005743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574311" w:rsidRPr="00395B6E" w14:paraId="6758059B" w14:textId="77777777" w:rsidTr="005F01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7166" w:type="dxa"/>
            <w:gridSpan w:val="1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396F4D" w14:textId="77777777" w:rsidR="00574311" w:rsidRPr="00395B6E" w:rsidRDefault="00574311" w:rsidP="0057431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1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FC592" w14:textId="77777777" w:rsidR="00574311" w:rsidRPr="00395B6E" w:rsidRDefault="00574311" w:rsidP="00574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4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B61C2" w14:textId="77777777" w:rsidR="00574311" w:rsidRPr="00395B6E" w:rsidRDefault="00574311" w:rsidP="005743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222A5" w14:textId="77777777" w:rsidR="00574311" w:rsidRPr="00395B6E" w:rsidRDefault="00574311" w:rsidP="005743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74311" w:rsidRPr="00395B6E" w14:paraId="301D5002" w14:textId="77777777" w:rsidTr="001465BE">
        <w:trPr>
          <w:trHeight w:val="54"/>
          <w:jc w:val="center"/>
        </w:trPr>
        <w:tc>
          <w:tcPr>
            <w:tcW w:w="15576" w:type="dxa"/>
            <w:gridSpan w:val="23"/>
            <w:shd w:val="clear" w:color="auto" w:fill="99CCFF"/>
            <w:vAlign w:val="center"/>
          </w:tcPr>
          <w:p w14:paraId="36DBFA47" w14:textId="77777777" w:rsidR="00574311" w:rsidRPr="00395B6E" w:rsidRDefault="00574311" w:rsidP="00574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74311" w:rsidRPr="00395B6E" w14:paraId="7BE0BE85" w14:textId="77777777" w:rsidTr="001465BE">
        <w:trPr>
          <w:jc w:val="center"/>
        </w:trPr>
        <w:tc>
          <w:tcPr>
            <w:tcW w:w="15576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932AE0" w14:textId="77777777" w:rsidR="00574311" w:rsidRPr="00395B6E" w:rsidRDefault="00574311" w:rsidP="00574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574311" w:rsidRPr="00395B6E" w14:paraId="02D71A02" w14:textId="77777777" w:rsidTr="00C054E5">
        <w:trPr>
          <w:trHeight w:val="371"/>
          <w:jc w:val="center"/>
        </w:trPr>
        <w:tc>
          <w:tcPr>
            <w:tcW w:w="1071" w:type="dxa"/>
            <w:gridSpan w:val="2"/>
            <w:vMerge w:val="restart"/>
            <w:shd w:val="clear" w:color="auto" w:fill="auto"/>
            <w:vAlign w:val="center"/>
          </w:tcPr>
          <w:p w14:paraId="77F9EAED" w14:textId="77777777" w:rsidR="00574311" w:rsidRPr="00395B6E" w:rsidRDefault="00574311" w:rsidP="00574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14:paraId="49B6749E" w14:textId="77777777" w:rsidR="00574311" w:rsidRPr="00395B6E" w:rsidRDefault="00574311" w:rsidP="00574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1209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A4A83D" w14:textId="77777777" w:rsidR="00574311" w:rsidRPr="00395B6E" w:rsidRDefault="00574311" w:rsidP="00574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574311" w:rsidRPr="00395B6E" w14:paraId="0BFACC92" w14:textId="77777777" w:rsidTr="00C054E5">
        <w:trPr>
          <w:trHeight w:val="681"/>
          <w:jc w:val="center"/>
        </w:trPr>
        <w:tc>
          <w:tcPr>
            <w:tcW w:w="107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0D7D4B" w14:textId="77777777" w:rsidR="00574311" w:rsidRPr="00395B6E" w:rsidRDefault="00574311" w:rsidP="00574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8C736D" w14:textId="77777777" w:rsidR="00574311" w:rsidRPr="00395B6E" w:rsidRDefault="00574311" w:rsidP="00574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34EA86" w14:textId="77777777" w:rsidR="00574311" w:rsidRPr="00395B6E" w:rsidRDefault="00574311" w:rsidP="0057431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212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15ECED" w14:textId="77777777" w:rsidR="00574311" w:rsidRPr="00AC1E22" w:rsidRDefault="00574311" w:rsidP="00574311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14:paraId="492EF632" w14:textId="77777777" w:rsidR="00574311" w:rsidRPr="005F0179" w:rsidRDefault="00574311" w:rsidP="00574311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proofErr w:type="gramEnd"/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</w:t>
            </w:r>
          </w:p>
        </w:tc>
        <w:tc>
          <w:tcPr>
            <w:tcW w:w="427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A7BB8D" w14:textId="77777777" w:rsidR="00574311" w:rsidRPr="00395B6E" w:rsidRDefault="00574311" w:rsidP="0057431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30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D2CC78" w14:textId="77777777" w:rsidR="00574311" w:rsidRPr="00395B6E" w:rsidRDefault="00574311" w:rsidP="0057431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574311" w:rsidRPr="00395B6E" w14:paraId="70B0301A" w14:textId="77777777" w:rsidTr="00C054E5">
        <w:trPr>
          <w:jc w:val="center"/>
        </w:trPr>
        <w:tc>
          <w:tcPr>
            <w:tcW w:w="107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F86C0A0" w14:textId="77777777" w:rsidR="00574311" w:rsidRPr="00395B6E" w:rsidRDefault="00574311" w:rsidP="00574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F988DD1" w14:textId="77777777" w:rsidR="00574311" w:rsidRPr="00395B6E" w:rsidRDefault="00574311" w:rsidP="00574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A858701" w14:textId="77777777" w:rsidR="00574311" w:rsidRPr="00395B6E" w:rsidRDefault="00574311" w:rsidP="00574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F9929C5" w14:textId="77777777" w:rsidR="00574311" w:rsidRPr="00395B6E" w:rsidRDefault="00574311" w:rsidP="00574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27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61E466DF" w14:textId="77777777" w:rsidR="00574311" w:rsidRPr="00395B6E" w:rsidRDefault="00574311" w:rsidP="00574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23" w:type="dxa"/>
            <w:tcBorders>
              <w:bottom w:val="single" w:sz="8" w:space="0" w:color="auto"/>
            </w:tcBorders>
            <w:shd w:val="clear" w:color="auto" w:fill="auto"/>
          </w:tcPr>
          <w:p w14:paraId="124B600B" w14:textId="77777777" w:rsidR="00574311" w:rsidRPr="00395B6E" w:rsidRDefault="00574311" w:rsidP="00574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74311" w:rsidRPr="00395B6E" w14:paraId="3965CE98" w14:textId="77777777" w:rsidTr="00C054E5">
        <w:trPr>
          <w:trHeight w:val="40"/>
          <w:jc w:val="center"/>
        </w:trPr>
        <w:tc>
          <w:tcPr>
            <w:tcW w:w="107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23258CC" w14:textId="77777777" w:rsidR="00574311" w:rsidRPr="00395B6E" w:rsidRDefault="00574311" w:rsidP="00574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4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0854D9E" w14:textId="77777777" w:rsidR="00574311" w:rsidRPr="00395B6E" w:rsidRDefault="00574311" w:rsidP="00574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4FF997E" w14:textId="77777777" w:rsidR="00574311" w:rsidRPr="00395B6E" w:rsidRDefault="00574311" w:rsidP="00574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B02A3F" w14:textId="77777777" w:rsidR="00574311" w:rsidRPr="00395B6E" w:rsidRDefault="00574311" w:rsidP="00574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27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0D51AAED" w14:textId="77777777" w:rsidR="00574311" w:rsidRPr="00395B6E" w:rsidRDefault="00574311" w:rsidP="00574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23" w:type="dxa"/>
            <w:tcBorders>
              <w:bottom w:val="single" w:sz="8" w:space="0" w:color="auto"/>
            </w:tcBorders>
            <w:shd w:val="clear" w:color="auto" w:fill="auto"/>
          </w:tcPr>
          <w:p w14:paraId="1116F947" w14:textId="77777777" w:rsidR="00574311" w:rsidRPr="00395B6E" w:rsidRDefault="00574311" w:rsidP="00574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74311" w:rsidRPr="00395B6E" w14:paraId="7BDCD73B" w14:textId="77777777" w:rsidTr="001465BE">
        <w:trPr>
          <w:trHeight w:val="344"/>
          <w:jc w:val="center"/>
        </w:trPr>
        <w:tc>
          <w:tcPr>
            <w:tcW w:w="2772" w:type="dxa"/>
            <w:gridSpan w:val="3"/>
            <w:vMerge w:val="restart"/>
            <w:shd w:val="clear" w:color="auto" w:fill="auto"/>
            <w:vAlign w:val="center"/>
          </w:tcPr>
          <w:p w14:paraId="11B360BB" w14:textId="77777777" w:rsidR="00574311" w:rsidRPr="00395B6E" w:rsidRDefault="00574311" w:rsidP="0057431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Иные сведения</w:t>
            </w:r>
          </w:p>
        </w:tc>
        <w:tc>
          <w:tcPr>
            <w:tcW w:w="1280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92B2A9" w14:textId="77777777" w:rsidR="00574311" w:rsidRPr="00395B6E" w:rsidRDefault="00574311" w:rsidP="0057431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574311" w:rsidRPr="00395B6E" w14:paraId="001E0F85" w14:textId="77777777" w:rsidTr="001465BE">
        <w:trPr>
          <w:trHeight w:val="197"/>
          <w:jc w:val="center"/>
        </w:trPr>
        <w:tc>
          <w:tcPr>
            <w:tcW w:w="277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39EA78" w14:textId="77777777" w:rsidR="00574311" w:rsidRPr="00395B6E" w:rsidRDefault="00574311" w:rsidP="0057431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80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E4D722" w14:textId="77777777" w:rsidR="00574311" w:rsidRPr="00395B6E" w:rsidRDefault="00574311" w:rsidP="0057431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74311" w:rsidRPr="00395B6E" w14:paraId="443FE7F5" w14:textId="77777777" w:rsidTr="001465BE">
        <w:trPr>
          <w:trHeight w:val="129"/>
          <w:jc w:val="center"/>
        </w:trPr>
        <w:tc>
          <w:tcPr>
            <w:tcW w:w="15576" w:type="dxa"/>
            <w:gridSpan w:val="2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C45FE77" w14:textId="77777777" w:rsidR="00574311" w:rsidRPr="00395B6E" w:rsidRDefault="00574311" w:rsidP="00574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74311" w:rsidRPr="00395B6E" w14:paraId="6C5DAC79" w14:textId="77777777" w:rsidTr="005F0179">
        <w:trPr>
          <w:trHeight w:val="203"/>
          <w:jc w:val="center"/>
        </w:trPr>
        <w:tc>
          <w:tcPr>
            <w:tcW w:w="53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B28A3A" w14:textId="77777777" w:rsidR="00574311" w:rsidRPr="00395B6E" w:rsidRDefault="00574311" w:rsidP="0057431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1025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6DC64F" w14:textId="4F1DBEE2" w:rsidR="00574311" w:rsidRPr="00395B6E" w:rsidRDefault="00A15133" w:rsidP="0057431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574311">
              <w:rPr>
                <w:rFonts w:ascii="GHEA Grapalat" w:hAnsi="GHEA Grapalat" w:cs="Sylfaen"/>
                <w:b/>
                <w:sz w:val="14"/>
                <w:szCs w:val="14"/>
              </w:rPr>
              <w:t>г.</w:t>
            </w:r>
          </w:p>
        </w:tc>
      </w:tr>
      <w:tr w:rsidR="00574311" w:rsidRPr="00395B6E" w14:paraId="0C3B7818" w14:textId="77777777" w:rsidTr="005F0179">
        <w:trPr>
          <w:trHeight w:val="92"/>
          <w:jc w:val="center"/>
        </w:trPr>
        <w:tc>
          <w:tcPr>
            <w:tcW w:w="5323" w:type="dxa"/>
            <w:gridSpan w:val="8"/>
            <w:vMerge w:val="restart"/>
            <w:shd w:val="clear" w:color="auto" w:fill="auto"/>
            <w:vAlign w:val="center"/>
          </w:tcPr>
          <w:p w14:paraId="60AE8DD3" w14:textId="77777777" w:rsidR="00574311" w:rsidRPr="00395B6E" w:rsidRDefault="00574311" w:rsidP="005743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485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83B8D6" w14:textId="77777777" w:rsidR="00574311" w:rsidRPr="00395B6E" w:rsidRDefault="00574311" w:rsidP="0057431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53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56B3C6" w14:textId="77777777" w:rsidR="00574311" w:rsidRPr="00395B6E" w:rsidRDefault="00574311" w:rsidP="0057431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574311" w:rsidRPr="00395B6E" w14:paraId="604D4CAF" w14:textId="77777777" w:rsidTr="005F0179">
        <w:trPr>
          <w:trHeight w:val="92"/>
          <w:jc w:val="center"/>
        </w:trPr>
        <w:tc>
          <w:tcPr>
            <w:tcW w:w="5323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AD6EE" w14:textId="77777777" w:rsidR="00574311" w:rsidRPr="00395B6E" w:rsidRDefault="00574311" w:rsidP="005743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85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945ABA" w14:textId="77777777" w:rsidR="00574311" w:rsidRPr="00395B6E" w:rsidRDefault="00574311" w:rsidP="0057431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3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696B7C" w14:textId="77777777" w:rsidR="00574311" w:rsidRPr="00395B6E" w:rsidRDefault="00574311" w:rsidP="0057431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74311" w:rsidRPr="00395B6E" w14:paraId="2BFDACDB" w14:textId="77777777" w:rsidTr="005F0179">
        <w:trPr>
          <w:trHeight w:val="269"/>
          <w:jc w:val="center"/>
        </w:trPr>
        <w:tc>
          <w:tcPr>
            <w:tcW w:w="15576" w:type="dxa"/>
            <w:gridSpan w:val="2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83D136" w14:textId="626F9B22" w:rsidR="00574311" w:rsidRPr="00395B6E" w:rsidRDefault="00574311" w:rsidP="0057431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A151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24</w:t>
            </w:r>
            <w:r w:rsidR="00A15133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A151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05</w:t>
            </w:r>
            <w:r w:rsidR="00A15133">
              <w:rPr>
                <w:rFonts w:ascii="GHEA Grapalat" w:hAnsi="GHEA Grapalat"/>
                <w:b/>
                <w:sz w:val="14"/>
                <w:szCs w:val="14"/>
              </w:rPr>
              <w:t>.202</w:t>
            </w:r>
            <w:r w:rsidR="00A151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</w:tr>
      <w:tr w:rsidR="00574311" w:rsidRPr="00395B6E" w14:paraId="570595A7" w14:textId="77777777" w:rsidTr="005F0179">
        <w:trPr>
          <w:trHeight w:val="344"/>
          <w:jc w:val="center"/>
        </w:trPr>
        <w:tc>
          <w:tcPr>
            <w:tcW w:w="53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DD15CA" w14:textId="77777777" w:rsidR="00574311" w:rsidRPr="00395B6E" w:rsidRDefault="00574311" w:rsidP="0057431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Дата поступления у заказчика договора, </w:t>
            </w:r>
            <w:proofErr w:type="gram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подписанного  отобранным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участником</w:t>
            </w:r>
          </w:p>
        </w:tc>
        <w:tc>
          <w:tcPr>
            <w:tcW w:w="1025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99C41E" w14:textId="099A8B28" w:rsidR="00574311" w:rsidRPr="00395B6E" w:rsidRDefault="00A15133" w:rsidP="0057431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574311">
              <w:rPr>
                <w:rFonts w:ascii="GHEA Grapalat" w:hAnsi="GHEA Grapalat" w:cs="Sylfaen"/>
                <w:b/>
                <w:sz w:val="14"/>
                <w:szCs w:val="14"/>
              </w:rPr>
              <w:t>г.</w:t>
            </w:r>
          </w:p>
        </w:tc>
      </w:tr>
      <w:tr w:rsidR="00574311" w:rsidRPr="00395B6E" w14:paraId="437CEB6C" w14:textId="77777777" w:rsidTr="005F0179">
        <w:trPr>
          <w:trHeight w:val="293"/>
          <w:jc w:val="center"/>
        </w:trPr>
        <w:tc>
          <w:tcPr>
            <w:tcW w:w="53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4B10F2" w14:textId="77777777" w:rsidR="00574311" w:rsidRPr="00395B6E" w:rsidRDefault="00574311" w:rsidP="0057431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1025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D5CF42" w14:textId="49CFEB92" w:rsidR="00574311" w:rsidRPr="00395B6E" w:rsidRDefault="00A15133" w:rsidP="0057431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574311">
              <w:rPr>
                <w:rFonts w:ascii="GHEA Grapalat" w:hAnsi="GHEA Grapalat" w:cs="Sylfaen"/>
                <w:b/>
                <w:sz w:val="14"/>
                <w:szCs w:val="14"/>
              </w:rPr>
              <w:t>г.</w:t>
            </w:r>
          </w:p>
        </w:tc>
      </w:tr>
      <w:tr w:rsidR="00574311" w:rsidRPr="00395B6E" w14:paraId="4DD925D8" w14:textId="77777777" w:rsidTr="005F0179">
        <w:trPr>
          <w:trHeight w:val="145"/>
          <w:jc w:val="center"/>
        </w:trPr>
        <w:tc>
          <w:tcPr>
            <w:tcW w:w="15576" w:type="dxa"/>
            <w:gridSpan w:val="23"/>
            <w:shd w:val="clear" w:color="auto" w:fill="99CCFF"/>
            <w:vAlign w:val="center"/>
          </w:tcPr>
          <w:p w14:paraId="2A605CE9" w14:textId="77777777" w:rsidR="00574311" w:rsidRPr="00395B6E" w:rsidRDefault="00574311" w:rsidP="00574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74311" w:rsidRPr="00395B6E" w14:paraId="516F5189" w14:textId="77777777" w:rsidTr="00C054E5">
        <w:trPr>
          <w:jc w:val="center"/>
        </w:trPr>
        <w:tc>
          <w:tcPr>
            <w:tcW w:w="1071" w:type="dxa"/>
            <w:gridSpan w:val="2"/>
            <w:vMerge w:val="restart"/>
            <w:shd w:val="clear" w:color="auto" w:fill="auto"/>
            <w:vAlign w:val="center"/>
          </w:tcPr>
          <w:p w14:paraId="1E8DA916" w14:textId="77777777" w:rsidR="00574311" w:rsidRPr="00395B6E" w:rsidRDefault="00574311" w:rsidP="005743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14:paraId="3B9C6DC2" w14:textId="77777777" w:rsidR="00574311" w:rsidRPr="00395B6E" w:rsidRDefault="00574311" w:rsidP="00574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12095" w:type="dxa"/>
            <w:gridSpan w:val="19"/>
            <w:shd w:val="clear" w:color="auto" w:fill="auto"/>
            <w:vAlign w:val="center"/>
          </w:tcPr>
          <w:p w14:paraId="7B2B913A" w14:textId="77777777" w:rsidR="00574311" w:rsidRPr="00395B6E" w:rsidRDefault="00574311" w:rsidP="00574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574311" w:rsidRPr="00395B6E" w14:paraId="00F6091D" w14:textId="77777777" w:rsidTr="00C054E5">
        <w:trPr>
          <w:trHeight w:val="237"/>
          <w:jc w:val="center"/>
        </w:trPr>
        <w:tc>
          <w:tcPr>
            <w:tcW w:w="1071" w:type="dxa"/>
            <w:gridSpan w:val="2"/>
            <w:vMerge/>
            <w:shd w:val="clear" w:color="auto" w:fill="auto"/>
            <w:vAlign w:val="center"/>
          </w:tcPr>
          <w:p w14:paraId="3697CB2A" w14:textId="77777777" w:rsidR="00574311" w:rsidRPr="00395B6E" w:rsidRDefault="00574311" w:rsidP="005743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14:paraId="7859CE4A" w14:textId="77777777" w:rsidR="00574311" w:rsidRPr="00395B6E" w:rsidRDefault="00574311" w:rsidP="00574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402" w:type="dxa"/>
            <w:gridSpan w:val="7"/>
            <w:vMerge w:val="restart"/>
            <w:shd w:val="clear" w:color="auto" w:fill="auto"/>
            <w:vAlign w:val="center"/>
          </w:tcPr>
          <w:p w14:paraId="284BEA64" w14:textId="77777777" w:rsidR="00574311" w:rsidRPr="00395B6E" w:rsidRDefault="00574311" w:rsidP="00574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396" w:type="dxa"/>
            <w:gridSpan w:val="2"/>
            <w:vMerge w:val="restart"/>
            <w:shd w:val="clear" w:color="auto" w:fill="auto"/>
            <w:vAlign w:val="center"/>
          </w:tcPr>
          <w:p w14:paraId="036BBB66" w14:textId="77777777" w:rsidR="00574311" w:rsidRPr="00395B6E" w:rsidRDefault="00574311" w:rsidP="00574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013" w:type="dxa"/>
            <w:gridSpan w:val="4"/>
            <w:vMerge w:val="restart"/>
            <w:shd w:val="clear" w:color="auto" w:fill="auto"/>
            <w:vAlign w:val="center"/>
          </w:tcPr>
          <w:p w14:paraId="5700ECF4" w14:textId="77777777" w:rsidR="00574311" w:rsidRPr="00395B6E" w:rsidRDefault="00574311" w:rsidP="00574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952" w:type="dxa"/>
            <w:gridSpan w:val="3"/>
            <w:vMerge w:val="restart"/>
            <w:shd w:val="clear" w:color="auto" w:fill="auto"/>
            <w:vAlign w:val="center"/>
          </w:tcPr>
          <w:p w14:paraId="598F2F9F" w14:textId="77777777" w:rsidR="00574311" w:rsidRPr="00395B6E" w:rsidRDefault="00574311" w:rsidP="00574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5332" w:type="dxa"/>
            <w:gridSpan w:val="3"/>
            <w:shd w:val="clear" w:color="auto" w:fill="auto"/>
            <w:vAlign w:val="center"/>
          </w:tcPr>
          <w:p w14:paraId="6522BE93" w14:textId="77777777" w:rsidR="00574311" w:rsidRPr="00395B6E" w:rsidRDefault="00574311" w:rsidP="00574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574311" w:rsidRPr="00395B6E" w14:paraId="444BC19C" w14:textId="77777777" w:rsidTr="00C054E5">
        <w:trPr>
          <w:trHeight w:val="238"/>
          <w:jc w:val="center"/>
        </w:trPr>
        <w:tc>
          <w:tcPr>
            <w:tcW w:w="1071" w:type="dxa"/>
            <w:gridSpan w:val="2"/>
            <w:vMerge/>
            <w:shd w:val="clear" w:color="auto" w:fill="auto"/>
            <w:vAlign w:val="center"/>
          </w:tcPr>
          <w:p w14:paraId="79C84CBD" w14:textId="77777777" w:rsidR="00574311" w:rsidRPr="00395B6E" w:rsidRDefault="00574311" w:rsidP="005743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14:paraId="1434D923" w14:textId="77777777" w:rsidR="00574311" w:rsidRPr="00395B6E" w:rsidRDefault="00574311" w:rsidP="00574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402" w:type="dxa"/>
            <w:gridSpan w:val="7"/>
            <w:vMerge/>
            <w:shd w:val="clear" w:color="auto" w:fill="auto"/>
            <w:vAlign w:val="center"/>
          </w:tcPr>
          <w:p w14:paraId="4A7AD713" w14:textId="77777777" w:rsidR="00574311" w:rsidRPr="00395B6E" w:rsidRDefault="00574311" w:rsidP="00574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96" w:type="dxa"/>
            <w:gridSpan w:val="2"/>
            <w:vMerge/>
            <w:shd w:val="clear" w:color="auto" w:fill="auto"/>
            <w:vAlign w:val="center"/>
          </w:tcPr>
          <w:p w14:paraId="6599D90E" w14:textId="77777777" w:rsidR="00574311" w:rsidRPr="00395B6E" w:rsidRDefault="00574311" w:rsidP="00574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13" w:type="dxa"/>
            <w:gridSpan w:val="4"/>
            <w:vMerge/>
            <w:shd w:val="clear" w:color="auto" w:fill="auto"/>
            <w:vAlign w:val="center"/>
          </w:tcPr>
          <w:p w14:paraId="5A28D02A" w14:textId="77777777" w:rsidR="00574311" w:rsidRPr="00395B6E" w:rsidRDefault="00574311" w:rsidP="00574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3"/>
            <w:vMerge/>
            <w:shd w:val="clear" w:color="auto" w:fill="auto"/>
            <w:vAlign w:val="center"/>
          </w:tcPr>
          <w:p w14:paraId="6AC6D28B" w14:textId="77777777" w:rsidR="00574311" w:rsidRPr="00395B6E" w:rsidRDefault="00574311" w:rsidP="00574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332" w:type="dxa"/>
            <w:gridSpan w:val="3"/>
            <w:shd w:val="clear" w:color="auto" w:fill="auto"/>
            <w:vAlign w:val="center"/>
          </w:tcPr>
          <w:p w14:paraId="6887FEED" w14:textId="77777777" w:rsidR="00574311" w:rsidRPr="00395B6E" w:rsidRDefault="00574311" w:rsidP="00574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574311" w:rsidRPr="00395B6E" w14:paraId="45FA9704" w14:textId="77777777" w:rsidTr="00C054E5">
        <w:trPr>
          <w:trHeight w:val="263"/>
          <w:jc w:val="center"/>
        </w:trPr>
        <w:tc>
          <w:tcPr>
            <w:tcW w:w="107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4F4CA6" w14:textId="77777777" w:rsidR="00574311" w:rsidRPr="00395B6E" w:rsidRDefault="00574311" w:rsidP="005743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3C4103" w14:textId="77777777" w:rsidR="00574311" w:rsidRPr="00395B6E" w:rsidRDefault="00574311" w:rsidP="00574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40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96FF95" w14:textId="77777777" w:rsidR="00574311" w:rsidRPr="00395B6E" w:rsidRDefault="00574311" w:rsidP="00574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9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D7DBC3" w14:textId="77777777" w:rsidR="00574311" w:rsidRPr="00395B6E" w:rsidRDefault="00574311" w:rsidP="00574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1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167924" w14:textId="77777777" w:rsidR="00574311" w:rsidRPr="00395B6E" w:rsidRDefault="00574311" w:rsidP="00574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3247DA" w14:textId="77777777" w:rsidR="00574311" w:rsidRPr="00395B6E" w:rsidRDefault="00574311" w:rsidP="00574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FB2DB7" w14:textId="77777777" w:rsidR="00574311" w:rsidRPr="00395B6E" w:rsidRDefault="00574311" w:rsidP="00574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30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15B62B" w14:textId="77777777" w:rsidR="00574311" w:rsidRPr="00395B6E" w:rsidRDefault="00574311" w:rsidP="00574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:rsidR="00A15133" w:rsidRPr="00395B6E" w14:paraId="30F66A24" w14:textId="77777777" w:rsidTr="00C054E5">
        <w:trPr>
          <w:trHeight w:val="146"/>
          <w:jc w:val="center"/>
        </w:trPr>
        <w:tc>
          <w:tcPr>
            <w:tcW w:w="1071" w:type="dxa"/>
            <w:gridSpan w:val="2"/>
            <w:shd w:val="clear" w:color="auto" w:fill="auto"/>
            <w:vAlign w:val="center"/>
          </w:tcPr>
          <w:p w14:paraId="398056FC" w14:textId="1CF82B25" w:rsidR="00A15133" w:rsidRPr="00395B6E" w:rsidRDefault="00A15133" w:rsidP="00A151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B95D5EB" w14:textId="31585526" w:rsidR="00A15133" w:rsidRPr="00C054E5" w:rsidRDefault="00A15133" w:rsidP="00A15133">
            <w:pPr>
              <w:pStyle w:val="Default"/>
              <w:jc w:val="center"/>
              <w:rPr>
                <w:rFonts w:ascii="GHEA Grapalat" w:eastAsia="Batang" w:hAnsi="GHEA Grapalat" w:cs="Times New Roman"/>
                <w:i/>
                <w:sz w:val="18"/>
                <w:szCs w:val="18"/>
                <w:lang w:val="hy-AM"/>
              </w:rPr>
            </w:pPr>
            <w:r w:rsidRPr="00E4507D">
              <w:rPr>
                <w:rFonts w:ascii="Cambria Math" w:hAnsi="Cambria Math"/>
                <w:b/>
                <w:i/>
                <w:sz w:val="18"/>
                <w:szCs w:val="16"/>
                <w:lang w:val="hy-AM"/>
              </w:rPr>
              <w:t>«</w:t>
            </w:r>
            <w:r w:rsidRPr="00170A8C">
              <w:rPr>
                <w:rFonts w:ascii="Cambria Math" w:hAnsi="Cambria Math"/>
                <w:b/>
                <w:i/>
                <w:sz w:val="18"/>
                <w:szCs w:val="16"/>
                <w:lang w:val="hy-AM"/>
              </w:rPr>
              <w:t>Էնջինիրինգ օֆ սեյֆթի</w:t>
            </w:r>
            <w:r w:rsidRPr="00E4507D">
              <w:rPr>
                <w:rFonts w:ascii="Cambria Math" w:hAnsi="Cambria Math"/>
                <w:b/>
                <w:i/>
                <w:sz w:val="18"/>
                <w:szCs w:val="16"/>
                <w:lang w:val="hy-AM"/>
              </w:rPr>
              <w:t>» ՍՊԸ</w:t>
            </w:r>
          </w:p>
        </w:tc>
        <w:tc>
          <w:tcPr>
            <w:tcW w:w="3402" w:type="dxa"/>
            <w:gridSpan w:val="7"/>
            <w:shd w:val="clear" w:color="auto" w:fill="auto"/>
            <w:vAlign w:val="center"/>
          </w:tcPr>
          <w:p w14:paraId="0E3C6015" w14:textId="0F276411" w:rsidR="00A15133" w:rsidRPr="00395B6E" w:rsidRDefault="00A15133" w:rsidP="00A151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A0CD1">
              <w:rPr>
                <w:rFonts w:ascii="GHEA Grapalat" w:eastAsia="Batang" w:hAnsi="GHEA Grapalat"/>
                <w:b/>
                <w:i/>
                <w:sz w:val="20"/>
                <w:lang w:val="hy-AM"/>
              </w:rPr>
              <w:t xml:space="preserve"> </w:t>
            </w:r>
            <w:r w:rsidRPr="002C469A">
              <w:rPr>
                <w:rFonts w:ascii="GHEA Grapalat" w:hAnsi="GHEA Grapalat" w:cs="Sylfaen"/>
                <w:b/>
                <w:lang w:val="hy-AM"/>
              </w:rPr>
              <w:t>ՀԱԷԿ-ԳՀԾՁԲ-5/24-03/24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14:paraId="3D3EB296" w14:textId="0296C8F1" w:rsidR="00A15133" w:rsidRPr="00395B6E" w:rsidRDefault="00A15133" w:rsidP="00A151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013" w:type="dxa"/>
            <w:gridSpan w:val="4"/>
            <w:shd w:val="clear" w:color="auto" w:fill="auto"/>
            <w:vAlign w:val="center"/>
          </w:tcPr>
          <w:p w14:paraId="2955FDBC" w14:textId="596F3B94" w:rsidR="00A15133" w:rsidRPr="00395B6E" w:rsidRDefault="00A15133" w:rsidP="00A151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751C7">
              <w:rPr>
                <w:rFonts w:ascii="GHEA Grapalat" w:hAnsi="GHEA Grapalat"/>
                <w:i/>
                <w:sz w:val="18"/>
                <w:szCs w:val="18"/>
                <w:lang w:val="hy-AM"/>
              </w:rPr>
              <w:t xml:space="preserve">В течение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 xml:space="preserve">5  </w:t>
            </w:r>
            <w:r>
              <w:rPr>
                <w:rFonts w:ascii="GHEA Grapalat" w:hAnsi="GHEA Grapalat"/>
                <w:i/>
                <w:sz w:val="18"/>
                <w:szCs w:val="18"/>
              </w:rPr>
              <w:t>месяцев</w:t>
            </w:r>
            <w:r w:rsidRPr="004751C7">
              <w:rPr>
                <w:rFonts w:ascii="GHEA Grapalat" w:hAnsi="GHEA Grapalat"/>
                <w:i/>
                <w:sz w:val="18"/>
                <w:szCs w:val="18"/>
                <w:lang w:val="hy-AM"/>
              </w:rPr>
              <w:t xml:space="preserve"> после выделения финансовых средств</w:t>
            </w:r>
          </w:p>
        </w:tc>
        <w:tc>
          <w:tcPr>
            <w:tcW w:w="952" w:type="dxa"/>
            <w:gridSpan w:val="3"/>
            <w:shd w:val="clear" w:color="auto" w:fill="auto"/>
            <w:vAlign w:val="center"/>
          </w:tcPr>
          <w:p w14:paraId="62F3D595" w14:textId="26DA66DC" w:rsidR="00A15133" w:rsidRPr="00395B6E" w:rsidRDefault="00A15133" w:rsidP="00A151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</w:p>
        </w:tc>
        <w:tc>
          <w:tcPr>
            <w:tcW w:w="2309" w:type="dxa"/>
            <w:gridSpan w:val="2"/>
            <w:shd w:val="clear" w:color="auto" w:fill="auto"/>
            <w:vAlign w:val="center"/>
          </w:tcPr>
          <w:p w14:paraId="3F55AF7D" w14:textId="1EF3A0A7" w:rsidR="00A15133" w:rsidRPr="00FB438F" w:rsidRDefault="00A15133" w:rsidP="00A15133">
            <w:pPr>
              <w:widowControl w:val="0"/>
              <w:jc w:val="center"/>
              <w:rPr>
                <w:rFonts w:ascii="GHEA Grapalat" w:eastAsia="Batang" w:hAnsi="GHEA Grapalat"/>
                <w:b/>
                <w:i/>
                <w:sz w:val="18"/>
                <w:szCs w:val="18"/>
              </w:rPr>
            </w:pPr>
            <w:r>
              <w:rPr>
                <w:rFonts w:ascii="GHEA Grapalat" w:eastAsia="Batang" w:hAnsi="GHEA Grapalat"/>
                <w:b/>
                <w:i/>
                <w:sz w:val="18"/>
                <w:szCs w:val="18"/>
                <w:lang w:val="hy-AM"/>
              </w:rPr>
              <w:t>0</w:t>
            </w:r>
          </w:p>
        </w:tc>
        <w:tc>
          <w:tcPr>
            <w:tcW w:w="3023" w:type="dxa"/>
            <w:shd w:val="clear" w:color="auto" w:fill="auto"/>
            <w:vAlign w:val="center"/>
          </w:tcPr>
          <w:p w14:paraId="553A19A3" w14:textId="20E49467" w:rsidR="00A15133" w:rsidRPr="00FB438F" w:rsidRDefault="00A15133" w:rsidP="00A15133">
            <w:pPr>
              <w:widowControl w:val="0"/>
              <w:jc w:val="center"/>
              <w:rPr>
                <w:rFonts w:ascii="GHEA Grapalat" w:eastAsia="Batang" w:hAnsi="GHEA Grapalat"/>
                <w:b/>
                <w:i/>
                <w:sz w:val="18"/>
                <w:szCs w:val="18"/>
              </w:rPr>
            </w:pPr>
            <w:r>
              <w:rPr>
                <w:rFonts w:ascii="GHEA Grapalat" w:eastAsia="Batang" w:hAnsi="GHEA Grapalat"/>
                <w:b/>
                <w:i/>
                <w:sz w:val="18"/>
                <w:szCs w:val="18"/>
              </w:rPr>
              <w:t>9000000</w:t>
            </w:r>
          </w:p>
        </w:tc>
      </w:tr>
      <w:tr w:rsidR="00574311" w:rsidRPr="00395B6E" w14:paraId="1960ED50" w14:textId="77777777" w:rsidTr="001465BE">
        <w:trPr>
          <w:trHeight w:val="150"/>
          <w:jc w:val="center"/>
        </w:trPr>
        <w:tc>
          <w:tcPr>
            <w:tcW w:w="15576" w:type="dxa"/>
            <w:gridSpan w:val="23"/>
            <w:shd w:val="clear" w:color="auto" w:fill="auto"/>
            <w:vAlign w:val="center"/>
          </w:tcPr>
          <w:p w14:paraId="7852BE71" w14:textId="77777777" w:rsidR="00574311" w:rsidRPr="00395B6E" w:rsidRDefault="00574311" w:rsidP="005743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574311" w:rsidRPr="00395B6E" w14:paraId="4DF6DCB6" w14:textId="77777777" w:rsidTr="00A15133">
        <w:trPr>
          <w:trHeight w:val="125"/>
          <w:jc w:val="center"/>
        </w:trPr>
        <w:tc>
          <w:tcPr>
            <w:tcW w:w="10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7CDE12" w14:textId="77777777" w:rsidR="00574311" w:rsidRPr="00395B6E" w:rsidRDefault="00574311" w:rsidP="005743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24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60215E" w14:textId="77777777" w:rsidR="00574311" w:rsidRPr="00395B6E" w:rsidRDefault="00574311" w:rsidP="00574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340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ED0244" w14:textId="77777777" w:rsidR="00574311" w:rsidRPr="00395B6E" w:rsidRDefault="00574311" w:rsidP="005743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3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7CD2EF" w14:textId="77777777" w:rsidR="00574311" w:rsidRPr="00395B6E" w:rsidRDefault="00574311" w:rsidP="005743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27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B4C156" w14:textId="77777777" w:rsidR="00574311" w:rsidRPr="00395B6E" w:rsidRDefault="00574311" w:rsidP="005743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35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69E804" w14:textId="77777777" w:rsidR="00574311" w:rsidRPr="00395B6E" w:rsidRDefault="00574311" w:rsidP="005743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 / Номер и серия паспорта</w:t>
            </w:r>
          </w:p>
        </w:tc>
      </w:tr>
      <w:tr w:rsidR="00A15133" w:rsidRPr="00395B6E" w14:paraId="4829306C" w14:textId="77777777" w:rsidTr="00A15133">
        <w:trPr>
          <w:trHeight w:val="155"/>
          <w:jc w:val="center"/>
        </w:trPr>
        <w:tc>
          <w:tcPr>
            <w:tcW w:w="10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E043E" w14:textId="2D8A6BE9" w:rsidR="00A15133" w:rsidRPr="00395B6E" w:rsidRDefault="00A15133" w:rsidP="00A151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63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4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757500" w14:textId="5A6C9BA6" w:rsidR="00A15133" w:rsidRPr="00395B6E" w:rsidRDefault="00A15133" w:rsidP="00A151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07D">
              <w:rPr>
                <w:rFonts w:ascii="Cambria Math" w:hAnsi="Cambria Math"/>
                <w:b/>
                <w:i/>
                <w:sz w:val="18"/>
                <w:szCs w:val="16"/>
                <w:lang w:val="hy-AM"/>
              </w:rPr>
              <w:t>«</w:t>
            </w:r>
            <w:r w:rsidRPr="00170A8C">
              <w:rPr>
                <w:rFonts w:ascii="Cambria Math" w:hAnsi="Cambria Math"/>
                <w:b/>
                <w:i/>
                <w:sz w:val="18"/>
                <w:szCs w:val="16"/>
                <w:lang w:val="hy-AM"/>
              </w:rPr>
              <w:t>Էնջինիրինգ օֆ սեյֆթի</w:t>
            </w:r>
            <w:r w:rsidRPr="00E4507D">
              <w:rPr>
                <w:rFonts w:ascii="Cambria Math" w:hAnsi="Cambria Math"/>
                <w:b/>
                <w:i/>
                <w:sz w:val="18"/>
                <w:szCs w:val="16"/>
                <w:lang w:val="hy-AM"/>
              </w:rPr>
              <w:t>» ՍՊԸ</w:t>
            </w:r>
          </w:p>
        </w:tc>
        <w:tc>
          <w:tcPr>
            <w:tcW w:w="340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359A80" w14:textId="65A45044" w:rsidR="00A15133" w:rsidRPr="00395B6E" w:rsidRDefault="00A15133" w:rsidP="00A15133">
            <w:pPr>
              <w:pStyle w:val="Default"/>
              <w:rPr>
                <w:rFonts w:ascii="GHEA Grapalat" w:hAnsi="GHEA Grapalat"/>
                <w:b/>
                <w:sz w:val="14"/>
                <w:szCs w:val="14"/>
              </w:rPr>
            </w:pPr>
            <w:r w:rsidRPr="002C469A">
              <w:rPr>
                <w:rFonts w:ascii="GHEA Grapalat" w:hAnsi="GHEA Grapalat"/>
                <w:sz w:val="18"/>
                <w:szCs w:val="18"/>
                <w:lang w:val="pt-BR"/>
              </w:rPr>
              <w:t>Երևան,Ներքին Շենգավիթ 11-րդ փող</w:t>
            </w:r>
            <w:r w:rsidRPr="002C469A">
              <w:rPr>
                <w:rFonts w:ascii="Cambria Math" w:hAnsi="Cambria Math" w:cs="Cambria Math"/>
                <w:sz w:val="18"/>
                <w:szCs w:val="18"/>
                <w:lang w:val="pt-BR"/>
              </w:rPr>
              <w:t>․</w:t>
            </w:r>
            <w:r w:rsidRPr="002C469A">
              <w:rPr>
                <w:rFonts w:ascii="GHEA Grapalat" w:hAnsi="GHEA Grapalat"/>
                <w:sz w:val="18"/>
                <w:szCs w:val="18"/>
                <w:lang w:val="pt-BR"/>
              </w:rPr>
              <w:t xml:space="preserve"> 37/3</w:t>
            </w:r>
          </w:p>
        </w:tc>
        <w:tc>
          <w:tcPr>
            <w:tcW w:w="23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74FDB6" w14:textId="2C008D4E" w:rsidR="00A15133" w:rsidRPr="00FB438F" w:rsidRDefault="00A15133" w:rsidP="00A15133">
            <w:pPr>
              <w:pStyle w:val="Defaul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2C469A">
              <w:rPr>
                <w:rFonts w:ascii="Cambria Math" w:eastAsia="Batang" w:hAnsi="Cambria Math"/>
                <w:b/>
                <w:sz w:val="18"/>
                <w:szCs w:val="16"/>
                <w:lang w:val="hy-AM"/>
              </w:rPr>
              <w:t>enofsaf@mail.ru</w:t>
            </w:r>
          </w:p>
        </w:tc>
        <w:tc>
          <w:tcPr>
            <w:tcW w:w="27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360775" w14:textId="3ED36917" w:rsidR="00A15133" w:rsidRPr="0022631D" w:rsidRDefault="00A15133" w:rsidP="00A151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C469A">
              <w:rPr>
                <w:rFonts w:ascii="GHEA Grapalat" w:hAnsi="GHEA Grapalat"/>
                <w:sz w:val="18"/>
                <w:szCs w:val="18"/>
                <w:lang w:val="hy-AM"/>
              </w:rPr>
              <w:t>220090129861000</w:t>
            </w:r>
          </w:p>
        </w:tc>
        <w:tc>
          <w:tcPr>
            <w:tcW w:w="35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C8F343" w14:textId="191B303D" w:rsidR="00A15133" w:rsidRPr="0022631D" w:rsidRDefault="00A15133" w:rsidP="00A151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C469A">
              <w:rPr>
                <w:rFonts w:ascii="GHEA Grapalat" w:hAnsi="GHEA Grapalat"/>
                <w:sz w:val="18"/>
                <w:szCs w:val="18"/>
                <w:lang w:val="pt-BR"/>
              </w:rPr>
              <w:t>02240643</w:t>
            </w:r>
          </w:p>
        </w:tc>
      </w:tr>
      <w:tr w:rsidR="00574311" w:rsidRPr="00395B6E" w14:paraId="279B5E57" w14:textId="77777777" w:rsidTr="00C054E5">
        <w:trPr>
          <w:trHeight w:val="111"/>
          <w:jc w:val="center"/>
        </w:trPr>
        <w:tc>
          <w:tcPr>
            <w:tcW w:w="15576" w:type="dxa"/>
            <w:gridSpan w:val="23"/>
            <w:shd w:val="clear" w:color="auto" w:fill="99CCFF"/>
            <w:vAlign w:val="center"/>
          </w:tcPr>
          <w:p w14:paraId="6F338C54" w14:textId="77777777" w:rsidR="00574311" w:rsidRPr="00395B6E" w:rsidRDefault="00574311" w:rsidP="00574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74311" w:rsidRPr="00395B6E" w14:paraId="28AF6BEF" w14:textId="77777777" w:rsidTr="001465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48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EF1C5" w14:textId="77777777" w:rsidR="00574311" w:rsidRPr="00395B6E" w:rsidRDefault="00574311" w:rsidP="0057431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1070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DD4F4" w14:textId="77777777" w:rsidR="00574311" w:rsidRPr="00395B6E" w:rsidRDefault="00574311" w:rsidP="0057431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574311" w:rsidRPr="00395B6E" w14:paraId="7B8E0A2A" w14:textId="77777777" w:rsidTr="001465BE">
        <w:trPr>
          <w:trHeight w:val="288"/>
          <w:jc w:val="center"/>
        </w:trPr>
        <w:tc>
          <w:tcPr>
            <w:tcW w:w="15576" w:type="dxa"/>
            <w:gridSpan w:val="23"/>
            <w:shd w:val="clear" w:color="auto" w:fill="99CCFF"/>
            <w:vAlign w:val="center"/>
          </w:tcPr>
          <w:p w14:paraId="6CCC7AC0" w14:textId="77777777" w:rsidR="00574311" w:rsidRPr="00C054E5" w:rsidRDefault="00574311" w:rsidP="00574311">
            <w:pPr>
              <w:widowControl w:val="0"/>
              <w:jc w:val="center"/>
              <w:rPr>
                <w:rFonts w:ascii="GHEA Grapalat" w:hAnsi="GHEA Grapalat" w:cs="Sylfaen"/>
                <w:b/>
                <w:sz w:val="4"/>
                <w:szCs w:val="4"/>
              </w:rPr>
            </w:pPr>
          </w:p>
        </w:tc>
      </w:tr>
      <w:tr w:rsidR="00574311" w:rsidRPr="00395B6E" w14:paraId="3D7506C2" w14:textId="77777777" w:rsidTr="00C054E5">
        <w:trPr>
          <w:trHeight w:val="40"/>
          <w:jc w:val="center"/>
        </w:trPr>
        <w:tc>
          <w:tcPr>
            <w:tcW w:w="15576" w:type="dxa"/>
            <w:gridSpan w:val="23"/>
            <w:tcBorders>
              <w:bottom w:val="single" w:sz="8" w:space="0" w:color="auto"/>
            </w:tcBorders>
            <w:shd w:val="clear" w:color="auto" w:fill="auto"/>
          </w:tcPr>
          <w:p w14:paraId="1328D530" w14:textId="77777777" w:rsidR="00574311" w:rsidRPr="00B946EF" w:rsidRDefault="00574311" w:rsidP="0057431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14:paraId="20874385" w14:textId="77777777" w:rsidR="00574311" w:rsidRPr="00B946EF" w:rsidRDefault="00574311" w:rsidP="0057431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14:paraId="0035F7D3" w14:textId="77777777" w:rsidR="00574311" w:rsidRPr="00AC1E22" w:rsidRDefault="00574311" w:rsidP="0057431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14:paraId="3170F71A" w14:textId="77777777" w:rsidR="00574311" w:rsidRPr="00205D54" w:rsidRDefault="00574311" w:rsidP="0057431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14:paraId="55C462AF" w14:textId="77777777" w:rsidR="00574311" w:rsidRPr="00C24736" w:rsidRDefault="00574311" w:rsidP="0057431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6A0AAB50" w14:textId="77777777" w:rsidR="00574311" w:rsidRPr="00A747D5" w:rsidRDefault="00574311" w:rsidP="0057431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лиц</w:t>
            </w:r>
            <w:proofErr w:type="gram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365B10CD" w14:textId="77777777" w:rsidR="00574311" w:rsidRPr="00A747D5" w:rsidRDefault="00574311" w:rsidP="0057431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proofErr w:type="gramEnd"/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5EA06229" w14:textId="77777777" w:rsidR="00574311" w:rsidRPr="006D6189" w:rsidRDefault="00574311" w:rsidP="0057431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49E2A8FE" w14:textId="77777777" w:rsidR="00574311" w:rsidRPr="004D7CAF" w:rsidRDefault="00574311" w:rsidP="0057431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lastRenderedPageBreak/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Pr="001C2C8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Pr="001C2C85">
              <w:rPr>
                <w:rFonts w:ascii="GHEA Grapalat" w:hAnsi="GHEA Grapalat"/>
                <w:b/>
                <w:sz w:val="14"/>
                <w:szCs w:val="14"/>
              </w:rPr>
              <w:t>Arnak.Ghazaryan@anpp.am</w:t>
            </w:r>
          </w:p>
          <w:p w14:paraId="1779F9E8" w14:textId="77777777" w:rsidR="00574311" w:rsidRPr="00A747D5" w:rsidRDefault="00574311" w:rsidP="0057431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74311" w:rsidRPr="00395B6E" w14:paraId="16C421C1" w14:textId="77777777" w:rsidTr="00C054E5">
        <w:trPr>
          <w:trHeight w:val="60"/>
          <w:jc w:val="center"/>
        </w:trPr>
        <w:tc>
          <w:tcPr>
            <w:tcW w:w="48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D911346" w14:textId="77777777" w:rsidR="00574311" w:rsidRPr="00395B6E" w:rsidRDefault="00574311" w:rsidP="0057431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Сведения о публикациях, </w:t>
            </w:r>
            <w:proofErr w:type="gram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осуществленных согласно Закону Республики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Армения "О закупках" с целью привлечения участников </w:t>
            </w:r>
          </w:p>
        </w:tc>
        <w:tc>
          <w:tcPr>
            <w:tcW w:w="10708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14:paraId="519D3341" w14:textId="77777777" w:rsidR="00574311" w:rsidRPr="00395B6E" w:rsidRDefault="00574311" w:rsidP="005743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Armeps.am, Procuremen.am</w:t>
            </w:r>
          </w:p>
        </w:tc>
      </w:tr>
      <w:tr w:rsidR="00574311" w:rsidRPr="00395B6E" w14:paraId="1A863CDD" w14:textId="77777777" w:rsidTr="00C054E5">
        <w:trPr>
          <w:trHeight w:val="93"/>
          <w:jc w:val="center"/>
        </w:trPr>
        <w:tc>
          <w:tcPr>
            <w:tcW w:w="15576" w:type="dxa"/>
            <w:gridSpan w:val="23"/>
            <w:shd w:val="clear" w:color="auto" w:fill="99CCFF"/>
            <w:vAlign w:val="center"/>
          </w:tcPr>
          <w:p w14:paraId="7D4F941E" w14:textId="77777777" w:rsidR="00574311" w:rsidRPr="00395B6E" w:rsidRDefault="00574311" w:rsidP="00574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70F24D23" w14:textId="77777777" w:rsidR="00574311" w:rsidRPr="00395B6E" w:rsidRDefault="00574311" w:rsidP="00574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74311" w:rsidRPr="00395B6E" w14:paraId="7C0B592E" w14:textId="77777777" w:rsidTr="001465BE">
        <w:trPr>
          <w:trHeight w:val="427"/>
          <w:jc w:val="center"/>
        </w:trPr>
        <w:tc>
          <w:tcPr>
            <w:tcW w:w="48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D9BB95" w14:textId="77777777" w:rsidR="00574311" w:rsidRPr="00395B6E" w:rsidRDefault="00574311" w:rsidP="0057431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В случае выявления противозаконных действий в рамках процесса закупки — их краткое описание, а также краткое описание </w:t>
            </w:r>
            <w:proofErr w:type="gram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предпринятых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в связи с этим действий</w:t>
            </w:r>
          </w:p>
        </w:tc>
        <w:tc>
          <w:tcPr>
            <w:tcW w:w="1070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FE2009" w14:textId="77777777" w:rsidR="00574311" w:rsidRPr="00C054E5" w:rsidRDefault="00574311" w:rsidP="00574311">
            <w:pPr>
              <w:pStyle w:val="HTML"/>
              <w:shd w:val="clear" w:color="auto" w:fill="F8F9FA"/>
              <w:rPr>
                <w:rFonts w:ascii="inherit" w:hAnsi="inherit"/>
                <w:color w:val="202124"/>
                <w:sz w:val="42"/>
                <w:szCs w:val="42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не было </w:t>
            </w:r>
            <w:r w:rsidRPr="00C054E5">
              <w:rPr>
                <w:rFonts w:ascii="GHEA Grapalat" w:hAnsi="GHEA Grapalat"/>
                <w:b/>
                <w:sz w:val="14"/>
                <w:szCs w:val="14"/>
              </w:rPr>
              <w:t>найдено</w:t>
            </w:r>
          </w:p>
          <w:p w14:paraId="19200277" w14:textId="77777777" w:rsidR="00574311" w:rsidRPr="00395B6E" w:rsidRDefault="00574311" w:rsidP="005743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74311" w:rsidRPr="00395B6E" w14:paraId="137AA557" w14:textId="77777777" w:rsidTr="001465BE">
        <w:trPr>
          <w:trHeight w:val="288"/>
          <w:jc w:val="center"/>
        </w:trPr>
        <w:tc>
          <w:tcPr>
            <w:tcW w:w="15576" w:type="dxa"/>
            <w:gridSpan w:val="2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A6944A0" w14:textId="77777777" w:rsidR="00574311" w:rsidRPr="00395B6E" w:rsidRDefault="00574311" w:rsidP="00574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74311" w:rsidRPr="00395B6E" w14:paraId="1CBB7900" w14:textId="77777777" w:rsidTr="001465BE">
        <w:trPr>
          <w:trHeight w:val="427"/>
          <w:jc w:val="center"/>
        </w:trPr>
        <w:tc>
          <w:tcPr>
            <w:tcW w:w="48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25ADB4" w14:textId="77777777" w:rsidR="00574311" w:rsidRPr="00395B6E" w:rsidRDefault="00574311" w:rsidP="0057431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1070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85CDF3" w14:textId="77777777" w:rsidR="00574311" w:rsidRPr="0016285B" w:rsidRDefault="00574311" w:rsidP="00574311">
            <w:pPr>
              <w:pStyle w:val="HTML"/>
              <w:shd w:val="clear" w:color="auto" w:fill="F8F9FA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16285B">
              <w:rPr>
                <w:rFonts w:ascii="GHEA Grapalat" w:hAnsi="GHEA Grapalat"/>
                <w:b/>
                <w:sz w:val="14"/>
                <w:szCs w:val="14"/>
              </w:rPr>
              <w:t>не были представлены</w:t>
            </w:r>
          </w:p>
          <w:p w14:paraId="233AAAE9" w14:textId="77777777" w:rsidR="00574311" w:rsidRPr="00395B6E" w:rsidRDefault="00574311" w:rsidP="0057431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74311" w:rsidRPr="00395B6E" w14:paraId="105C3BEB" w14:textId="77777777" w:rsidTr="001465BE">
        <w:trPr>
          <w:trHeight w:val="288"/>
          <w:jc w:val="center"/>
        </w:trPr>
        <w:tc>
          <w:tcPr>
            <w:tcW w:w="15576" w:type="dxa"/>
            <w:gridSpan w:val="23"/>
            <w:shd w:val="clear" w:color="auto" w:fill="99CCFF"/>
            <w:vAlign w:val="center"/>
          </w:tcPr>
          <w:p w14:paraId="5F1DABFF" w14:textId="77777777" w:rsidR="00574311" w:rsidRPr="00395B6E" w:rsidRDefault="00574311" w:rsidP="00574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74311" w:rsidRPr="00395B6E" w14:paraId="2A1B7AA5" w14:textId="77777777" w:rsidTr="001465BE">
        <w:trPr>
          <w:trHeight w:val="427"/>
          <w:jc w:val="center"/>
        </w:trPr>
        <w:tc>
          <w:tcPr>
            <w:tcW w:w="48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735786" w14:textId="77777777" w:rsidR="00574311" w:rsidRPr="00395B6E" w:rsidRDefault="00574311" w:rsidP="0057431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1070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F18F84" w14:textId="77777777" w:rsidR="00574311" w:rsidRPr="00395B6E" w:rsidRDefault="00574311" w:rsidP="0057431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74311" w:rsidRPr="00395B6E" w14:paraId="66CCE36B" w14:textId="77777777" w:rsidTr="001465BE">
        <w:trPr>
          <w:trHeight w:val="288"/>
          <w:jc w:val="center"/>
        </w:trPr>
        <w:tc>
          <w:tcPr>
            <w:tcW w:w="15576" w:type="dxa"/>
            <w:gridSpan w:val="23"/>
            <w:shd w:val="clear" w:color="auto" w:fill="99CCFF"/>
            <w:vAlign w:val="center"/>
          </w:tcPr>
          <w:p w14:paraId="7B3CCE8D" w14:textId="77777777" w:rsidR="00574311" w:rsidRPr="00395B6E" w:rsidRDefault="00574311" w:rsidP="00574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74311" w:rsidRPr="00395B6E" w14:paraId="1750D9A7" w14:textId="77777777" w:rsidTr="001465BE">
        <w:trPr>
          <w:trHeight w:val="227"/>
          <w:jc w:val="center"/>
        </w:trPr>
        <w:tc>
          <w:tcPr>
            <w:tcW w:w="15576" w:type="dxa"/>
            <w:gridSpan w:val="23"/>
            <w:shd w:val="clear" w:color="auto" w:fill="auto"/>
            <w:vAlign w:val="center"/>
          </w:tcPr>
          <w:p w14:paraId="5D3D64CC" w14:textId="77777777" w:rsidR="00574311" w:rsidRPr="00395B6E" w:rsidRDefault="00574311" w:rsidP="00574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574311" w:rsidRPr="00395B6E" w14:paraId="47DC58BA" w14:textId="77777777" w:rsidTr="001465BE">
        <w:trPr>
          <w:trHeight w:val="47"/>
          <w:jc w:val="center"/>
        </w:trPr>
        <w:tc>
          <w:tcPr>
            <w:tcW w:w="36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BA9298" w14:textId="77777777" w:rsidR="00574311" w:rsidRPr="00395B6E" w:rsidRDefault="00574311" w:rsidP="00574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578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968A29" w14:textId="77777777" w:rsidR="00574311" w:rsidRPr="00395B6E" w:rsidRDefault="00574311" w:rsidP="00574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6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3F48E5" w14:textId="77777777" w:rsidR="00574311" w:rsidRPr="00395B6E" w:rsidRDefault="00574311" w:rsidP="00574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574311" w:rsidRPr="00395B6E" w14:paraId="0D5F2026" w14:textId="77777777" w:rsidTr="001465BE">
        <w:trPr>
          <w:trHeight w:val="47"/>
          <w:jc w:val="center"/>
        </w:trPr>
        <w:tc>
          <w:tcPr>
            <w:tcW w:w="3622" w:type="dxa"/>
            <w:gridSpan w:val="5"/>
            <w:shd w:val="clear" w:color="auto" w:fill="auto"/>
            <w:vAlign w:val="center"/>
          </w:tcPr>
          <w:p w14:paraId="6B44A1BF" w14:textId="3341AEF5" w:rsidR="00574311" w:rsidRPr="0016285B" w:rsidRDefault="00574311" w:rsidP="005743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6657F">
              <w:rPr>
                <w:rFonts w:ascii="GHEA Grapalat" w:hAnsi="GHEA Grapalat" w:hint="eastAsia"/>
                <w:b/>
                <w:bCs/>
                <w:sz w:val="14"/>
                <w:szCs w:val="14"/>
                <w:lang w:val="hy-AM"/>
              </w:rPr>
              <w:t>Николай</w:t>
            </w:r>
            <w:r w:rsidRPr="0086657F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6657F">
              <w:rPr>
                <w:rFonts w:ascii="GHEA Grapalat" w:hAnsi="GHEA Grapalat" w:hint="eastAsia"/>
                <w:b/>
                <w:bCs/>
                <w:sz w:val="14"/>
                <w:szCs w:val="14"/>
                <w:lang w:val="hy-AM"/>
              </w:rPr>
              <w:t>Тевосян</w:t>
            </w:r>
          </w:p>
        </w:tc>
        <w:tc>
          <w:tcPr>
            <w:tcW w:w="5784" w:type="dxa"/>
            <w:gridSpan w:val="13"/>
            <w:shd w:val="clear" w:color="auto" w:fill="auto"/>
            <w:vAlign w:val="center"/>
          </w:tcPr>
          <w:p w14:paraId="42FE15D8" w14:textId="6E437815" w:rsidR="00574311" w:rsidRPr="0016285B" w:rsidRDefault="00574311" w:rsidP="005743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010-20-04-91</w:t>
            </w:r>
          </w:p>
        </w:tc>
        <w:tc>
          <w:tcPr>
            <w:tcW w:w="6170" w:type="dxa"/>
            <w:gridSpan w:val="5"/>
            <w:shd w:val="clear" w:color="auto" w:fill="auto"/>
            <w:vAlign w:val="center"/>
          </w:tcPr>
          <w:p w14:paraId="2898EA3E" w14:textId="3F9DCB9D" w:rsidR="00574311" w:rsidRPr="0016285B" w:rsidRDefault="00574311" w:rsidP="005743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 w:rsidRPr="00236B9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Nikolay.Tevosyan@anpp.am</w:t>
            </w:r>
          </w:p>
        </w:tc>
      </w:tr>
    </w:tbl>
    <w:p w14:paraId="1560FA32" w14:textId="77777777" w:rsidR="00BA5C97" w:rsidRPr="008503C1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14:paraId="446AFFF8" w14:textId="77777777" w:rsidR="00371957" w:rsidRPr="008503C1" w:rsidRDefault="00BA5C97" w:rsidP="00BA5C97">
      <w:pPr>
        <w:spacing w:after="240"/>
        <w:ind w:firstLine="709"/>
        <w:jc w:val="both"/>
        <w:rPr>
          <w:rFonts w:ascii="GHEA Grapalat" w:hAnsi="GHEA Grapalat"/>
          <w:sz w:val="20"/>
          <w:lang w:val="en-US"/>
        </w:rPr>
      </w:pPr>
      <w:proofErr w:type="gramStart"/>
      <w:r w:rsidRPr="008503C1">
        <w:rPr>
          <w:rFonts w:ascii="GHEA Grapalat" w:hAnsi="GHEA Grapalat"/>
          <w:sz w:val="20"/>
        </w:rPr>
        <w:t>Заказчик:</w:t>
      </w:r>
      <w:r w:rsidR="0016285B" w:rsidRPr="0016285B">
        <w:rPr>
          <w:rFonts w:ascii="GHEA Grapalat" w:hAnsi="GHEA Grapalat"/>
          <w:b/>
          <w:sz w:val="20"/>
        </w:rPr>
        <w:t xml:space="preserve"> </w:t>
      </w:r>
      <w:r w:rsidR="0016285B">
        <w:rPr>
          <w:rFonts w:ascii="GHEA Grapalat" w:hAnsi="GHEA Grapalat"/>
          <w:b/>
          <w:sz w:val="20"/>
          <w:lang w:val="en-US"/>
        </w:rPr>
        <w:t xml:space="preserve"> </w:t>
      </w:r>
      <w:r w:rsidR="0016285B" w:rsidRPr="002F6857">
        <w:rPr>
          <w:rFonts w:ascii="GHEA Grapalat" w:hAnsi="GHEA Grapalat"/>
          <w:b/>
          <w:sz w:val="20"/>
        </w:rPr>
        <w:t>ЗАО</w:t>
      </w:r>
      <w:proofErr w:type="gramEnd"/>
      <w:r w:rsidR="0016285B" w:rsidRPr="002F6857">
        <w:rPr>
          <w:rFonts w:ascii="GHEA Grapalat" w:hAnsi="GHEA Grapalat"/>
          <w:b/>
          <w:sz w:val="20"/>
        </w:rPr>
        <w:t>“ААЭК”</w:t>
      </w:r>
    </w:p>
    <w:p w14:paraId="57EAA296" w14:textId="77777777" w:rsidR="00613058" w:rsidRPr="008503C1" w:rsidRDefault="00613058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</w:rPr>
      </w:pPr>
    </w:p>
    <w:sectPr w:rsidR="00613058" w:rsidRPr="008503C1" w:rsidSect="002F6857">
      <w:footerReference w:type="even" r:id="rId8"/>
      <w:footerReference w:type="default" r:id="rId9"/>
      <w:pgSz w:w="16838" w:h="11906" w:orient="landscape"/>
      <w:pgMar w:top="56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18CEE" w14:textId="77777777" w:rsidR="00090C6E" w:rsidRDefault="00090C6E">
      <w:r>
        <w:separator/>
      </w:r>
    </w:p>
  </w:endnote>
  <w:endnote w:type="continuationSeparator" w:id="0">
    <w:p w14:paraId="2BEF94AE" w14:textId="77777777" w:rsidR="00090C6E" w:rsidRDefault="0009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9432B" w14:textId="77777777" w:rsidR="00227F34" w:rsidRDefault="005A1214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27F34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602B86B" w14:textId="77777777" w:rsidR="00227F34" w:rsidRDefault="00227F34" w:rsidP="00B2146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1100642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3A786B7D" w14:textId="77777777" w:rsidR="008257B0" w:rsidRPr="008257B0" w:rsidRDefault="005A1214">
        <w:pPr>
          <w:pStyle w:val="ab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FB438F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C7A04" w14:textId="77777777" w:rsidR="00090C6E" w:rsidRDefault="00090C6E">
      <w:r>
        <w:separator/>
      </w:r>
    </w:p>
  </w:footnote>
  <w:footnote w:type="continuationSeparator" w:id="0">
    <w:p w14:paraId="7785E485" w14:textId="77777777" w:rsidR="00090C6E" w:rsidRDefault="00090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0144C68"/>
    <w:multiLevelType w:val="hybridMultilevel"/>
    <w:tmpl w:val="F45E58D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177561B"/>
    <w:multiLevelType w:val="hybridMultilevel"/>
    <w:tmpl w:val="379AA064"/>
    <w:lvl w:ilvl="0" w:tplc="3F621804">
      <w:start w:val="56"/>
      <w:numFmt w:val="bullet"/>
      <w:lvlText w:val="-"/>
      <w:lvlJc w:val="left"/>
      <w:pPr>
        <w:ind w:left="36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1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F4F7AF2"/>
    <w:multiLevelType w:val="hybridMultilevel"/>
    <w:tmpl w:val="EFF2CA82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4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5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5E9229D"/>
    <w:multiLevelType w:val="hybridMultilevel"/>
    <w:tmpl w:val="2C6C9C6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4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7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6"/>
  </w:num>
  <w:num w:numId="2">
    <w:abstractNumId w:val="31"/>
  </w:num>
  <w:num w:numId="3">
    <w:abstractNumId w:val="4"/>
  </w:num>
  <w:num w:numId="4">
    <w:abstractNumId w:val="25"/>
  </w:num>
  <w:num w:numId="5">
    <w:abstractNumId w:val="40"/>
  </w:num>
  <w:num w:numId="6">
    <w:abstractNumId w:val="22"/>
  </w:num>
  <w:num w:numId="7">
    <w:abstractNumId w:val="37"/>
  </w:num>
  <w:num w:numId="8">
    <w:abstractNumId w:val="8"/>
  </w:num>
  <w:num w:numId="9">
    <w:abstractNumId w:val="24"/>
  </w:num>
  <w:num w:numId="10">
    <w:abstractNumId w:val="19"/>
  </w:num>
  <w:num w:numId="11">
    <w:abstractNumId w:val="14"/>
  </w:num>
  <w:num w:numId="12">
    <w:abstractNumId w:val="1"/>
  </w:num>
  <w:num w:numId="13">
    <w:abstractNumId w:val="33"/>
  </w:num>
  <w:num w:numId="14">
    <w:abstractNumId w:val="32"/>
  </w:num>
  <w:num w:numId="15">
    <w:abstractNumId w:val="10"/>
  </w:num>
  <w:num w:numId="16">
    <w:abstractNumId w:val="2"/>
  </w:num>
  <w:num w:numId="17">
    <w:abstractNumId w:val="7"/>
  </w:num>
  <w:num w:numId="18">
    <w:abstractNumId w:val="29"/>
  </w:num>
  <w:num w:numId="19">
    <w:abstractNumId w:val="34"/>
  </w:num>
  <w:num w:numId="20">
    <w:abstractNumId w:val="3"/>
  </w:num>
  <w:num w:numId="21">
    <w:abstractNumId w:val="30"/>
  </w:num>
  <w:num w:numId="22">
    <w:abstractNumId w:val="35"/>
  </w:num>
  <w:num w:numId="23">
    <w:abstractNumId w:val="9"/>
  </w:num>
  <w:num w:numId="24">
    <w:abstractNumId w:val="5"/>
  </w:num>
  <w:num w:numId="25">
    <w:abstractNumId w:val="39"/>
  </w:num>
  <w:num w:numId="26">
    <w:abstractNumId w:val="28"/>
  </w:num>
  <w:num w:numId="27">
    <w:abstractNumId w:val="12"/>
  </w:num>
  <w:num w:numId="28">
    <w:abstractNumId w:val="16"/>
  </w:num>
  <w:num w:numId="29">
    <w:abstractNumId w:val="38"/>
  </w:num>
  <w:num w:numId="30">
    <w:abstractNumId w:val="26"/>
  </w:num>
  <w:num w:numId="31">
    <w:abstractNumId w:val="26"/>
  </w:num>
  <w:num w:numId="32">
    <w:abstractNumId w:val="20"/>
  </w:num>
  <w:num w:numId="33">
    <w:abstractNumId w:val="41"/>
  </w:num>
  <w:num w:numId="34">
    <w:abstractNumId w:val="13"/>
  </w:num>
  <w:num w:numId="35">
    <w:abstractNumId w:val="17"/>
  </w:num>
  <w:num w:numId="36">
    <w:abstractNumId w:val="6"/>
  </w:num>
  <w:num w:numId="37">
    <w:abstractNumId w:val="21"/>
  </w:num>
  <w:num w:numId="38">
    <w:abstractNumId w:val="15"/>
  </w:num>
  <w:num w:numId="39">
    <w:abstractNumId w:val="0"/>
  </w:num>
  <w:num w:numId="40">
    <w:abstractNumId w:val="18"/>
  </w:num>
  <w:num w:numId="41">
    <w:abstractNumId w:val="23"/>
  </w:num>
  <w:num w:numId="42">
    <w:abstractNumId w:val="11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2BDF"/>
    <w:rsid w:val="00063D6E"/>
    <w:rsid w:val="000706DF"/>
    <w:rsid w:val="00074574"/>
    <w:rsid w:val="00075FE5"/>
    <w:rsid w:val="00081724"/>
    <w:rsid w:val="00082455"/>
    <w:rsid w:val="0008374E"/>
    <w:rsid w:val="0009038B"/>
    <w:rsid w:val="00090C6E"/>
    <w:rsid w:val="0009444C"/>
    <w:rsid w:val="00095B7E"/>
    <w:rsid w:val="000A5092"/>
    <w:rsid w:val="000A6AA2"/>
    <w:rsid w:val="000B3F73"/>
    <w:rsid w:val="000C058E"/>
    <w:rsid w:val="000C210A"/>
    <w:rsid w:val="000C36DD"/>
    <w:rsid w:val="000D2565"/>
    <w:rsid w:val="000D3C84"/>
    <w:rsid w:val="000E312B"/>
    <w:rsid w:val="000E517F"/>
    <w:rsid w:val="000E649B"/>
    <w:rsid w:val="000F2917"/>
    <w:rsid w:val="00100D10"/>
    <w:rsid w:val="00102A32"/>
    <w:rsid w:val="001038C8"/>
    <w:rsid w:val="00120E57"/>
    <w:rsid w:val="00124077"/>
    <w:rsid w:val="00125AFF"/>
    <w:rsid w:val="00132E94"/>
    <w:rsid w:val="0014470D"/>
    <w:rsid w:val="00144797"/>
    <w:rsid w:val="001465BE"/>
    <w:rsid w:val="001466A8"/>
    <w:rsid w:val="001517BC"/>
    <w:rsid w:val="00151829"/>
    <w:rsid w:val="001563E9"/>
    <w:rsid w:val="0016285B"/>
    <w:rsid w:val="001628D6"/>
    <w:rsid w:val="00180617"/>
    <w:rsid w:val="001826C8"/>
    <w:rsid w:val="00185136"/>
    <w:rsid w:val="001860C6"/>
    <w:rsid w:val="00186EDC"/>
    <w:rsid w:val="00187F09"/>
    <w:rsid w:val="0019719D"/>
    <w:rsid w:val="001A2642"/>
    <w:rsid w:val="001A64A3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3338"/>
    <w:rsid w:val="0026753B"/>
    <w:rsid w:val="0027090D"/>
    <w:rsid w:val="00270FCE"/>
    <w:rsid w:val="00271338"/>
    <w:rsid w:val="00275371"/>
    <w:rsid w:val="002774CC"/>
    <w:rsid w:val="002827E6"/>
    <w:rsid w:val="002854BD"/>
    <w:rsid w:val="0029297C"/>
    <w:rsid w:val="002955FD"/>
    <w:rsid w:val="002A5B15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2F6857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47CE2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3CE9"/>
    <w:rsid w:val="0038605D"/>
    <w:rsid w:val="00386D81"/>
    <w:rsid w:val="003875C3"/>
    <w:rsid w:val="00391F53"/>
    <w:rsid w:val="0039239E"/>
    <w:rsid w:val="003928E5"/>
    <w:rsid w:val="003939D3"/>
    <w:rsid w:val="00395B6E"/>
    <w:rsid w:val="003A3E47"/>
    <w:rsid w:val="003B24BE"/>
    <w:rsid w:val="003B2BED"/>
    <w:rsid w:val="003C0293"/>
    <w:rsid w:val="003D17D0"/>
    <w:rsid w:val="003D5271"/>
    <w:rsid w:val="003E343E"/>
    <w:rsid w:val="003E3446"/>
    <w:rsid w:val="003F49B4"/>
    <w:rsid w:val="003F5A52"/>
    <w:rsid w:val="004001A0"/>
    <w:rsid w:val="004142D4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7A9D"/>
    <w:rsid w:val="00473936"/>
    <w:rsid w:val="00473C53"/>
    <w:rsid w:val="004808DD"/>
    <w:rsid w:val="00480FFF"/>
    <w:rsid w:val="0048651C"/>
    <w:rsid w:val="00486700"/>
    <w:rsid w:val="00493D16"/>
    <w:rsid w:val="004945B6"/>
    <w:rsid w:val="004A1CDD"/>
    <w:rsid w:val="004A5723"/>
    <w:rsid w:val="004B0C88"/>
    <w:rsid w:val="004B1A3F"/>
    <w:rsid w:val="004B2C83"/>
    <w:rsid w:val="004B2CAE"/>
    <w:rsid w:val="004B7482"/>
    <w:rsid w:val="004C226A"/>
    <w:rsid w:val="004C2C80"/>
    <w:rsid w:val="004C584B"/>
    <w:rsid w:val="004D2149"/>
    <w:rsid w:val="004D2A4F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12138"/>
    <w:rsid w:val="00520CDB"/>
    <w:rsid w:val="00531EA4"/>
    <w:rsid w:val="00541A77"/>
    <w:rsid w:val="00541BC6"/>
    <w:rsid w:val="005461BC"/>
    <w:rsid w:val="00552684"/>
    <w:rsid w:val="005546EB"/>
    <w:rsid w:val="005645A0"/>
    <w:rsid w:val="00565F1E"/>
    <w:rsid w:val="005676AA"/>
    <w:rsid w:val="005722ED"/>
    <w:rsid w:val="00572420"/>
    <w:rsid w:val="00574311"/>
    <w:rsid w:val="0058142A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D0F4E"/>
    <w:rsid w:val="005E141E"/>
    <w:rsid w:val="005E28A2"/>
    <w:rsid w:val="005E2F58"/>
    <w:rsid w:val="005E6B61"/>
    <w:rsid w:val="005F0179"/>
    <w:rsid w:val="005F027C"/>
    <w:rsid w:val="005F2385"/>
    <w:rsid w:val="005F254D"/>
    <w:rsid w:val="00604A2D"/>
    <w:rsid w:val="00611EF0"/>
    <w:rsid w:val="00613058"/>
    <w:rsid w:val="006147A1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73895"/>
    <w:rsid w:val="00676F4F"/>
    <w:rsid w:val="00683E3A"/>
    <w:rsid w:val="006840B6"/>
    <w:rsid w:val="00686425"/>
    <w:rsid w:val="00692C23"/>
    <w:rsid w:val="006936E2"/>
    <w:rsid w:val="00694204"/>
    <w:rsid w:val="006A5CF4"/>
    <w:rsid w:val="006B2BA7"/>
    <w:rsid w:val="006B398B"/>
    <w:rsid w:val="006B7B4E"/>
    <w:rsid w:val="006B7BCF"/>
    <w:rsid w:val="006D0C89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704B0C"/>
    <w:rsid w:val="007054A2"/>
    <w:rsid w:val="0071112C"/>
    <w:rsid w:val="00712A17"/>
    <w:rsid w:val="007169A9"/>
    <w:rsid w:val="007172D2"/>
    <w:rsid w:val="00717888"/>
    <w:rsid w:val="00722C9C"/>
    <w:rsid w:val="00727604"/>
    <w:rsid w:val="00735598"/>
    <w:rsid w:val="00736F47"/>
    <w:rsid w:val="007430B8"/>
    <w:rsid w:val="00743D8B"/>
    <w:rsid w:val="007443A1"/>
    <w:rsid w:val="007513A1"/>
    <w:rsid w:val="00752815"/>
    <w:rsid w:val="0075655D"/>
    <w:rsid w:val="00760A23"/>
    <w:rsid w:val="00760AA2"/>
    <w:rsid w:val="007626EE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36454"/>
    <w:rsid w:val="008371E6"/>
    <w:rsid w:val="008503C1"/>
    <w:rsid w:val="0085169A"/>
    <w:rsid w:val="0085228E"/>
    <w:rsid w:val="0086657F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7009"/>
    <w:rsid w:val="008C3DB4"/>
    <w:rsid w:val="008C6B32"/>
    <w:rsid w:val="008C7670"/>
    <w:rsid w:val="008D0B2F"/>
    <w:rsid w:val="008D652C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0F0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D7E24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073CE"/>
    <w:rsid w:val="00A15133"/>
    <w:rsid w:val="00A21B0E"/>
    <w:rsid w:val="00A253DE"/>
    <w:rsid w:val="00A2735C"/>
    <w:rsid w:val="00A30C0F"/>
    <w:rsid w:val="00A31ACA"/>
    <w:rsid w:val="00A36B72"/>
    <w:rsid w:val="00A434AE"/>
    <w:rsid w:val="00A43BA7"/>
    <w:rsid w:val="00A45288"/>
    <w:rsid w:val="00A60348"/>
    <w:rsid w:val="00A611FE"/>
    <w:rsid w:val="00A70700"/>
    <w:rsid w:val="00A747D5"/>
    <w:rsid w:val="00A81320"/>
    <w:rsid w:val="00A84618"/>
    <w:rsid w:val="00AA698E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5F58"/>
    <w:rsid w:val="00AE44F0"/>
    <w:rsid w:val="00AE7C17"/>
    <w:rsid w:val="00B00226"/>
    <w:rsid w:val="00B01B0C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1E7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946EF"/>
    <w:rsid w:val="00B97F20"/>
    <w:rsid w:val="00BA5C97"/>
    <w:rsid w:val="00BC0DBD"/>
    <w:rsid w:val="00BC57B2"/>
    <w:rsid w:val="00BD1A13"/>
    <w:rsid w:val="00BD2B29"/>
    <w:rsid w:val="00BD3ECE"/>
    <w:rsid w:val="00BD4DA0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54E5"/>
    <w:rsid w:val="00C06579"/>
    <w:rsid w:val="00C07EBD"/>
    <w:rsid w:val="00C1310B"/>
    <w:rsid w:val="00C225E2"/>
    <w:rsid w:val="00C244F4"/>
    <w:rsid w:val="00C24736"/>
    <w:rsid w:val="00C34EC1"/>
    <w:rsid w:val="00C36D92"/>
    <w:rsid w:val="00C51538"/>
    <w:rsid w:val="00C54035"/>
    <w:rsid w:val="00C56677"/>
    <w:rsid w:val="00C63DF5"/>
    <w:rsid w:val="00C66303"/>
    <w:rsid w:val="00C72D90"/>
    <w:rsid w:val="00C862C8"/>
    <w:rsid w:val="00C868E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78B4"/>
    <w:rsid w:val="00E12003"/>
    <w:rsid w:val="00E14174"/>
    <w:rsid w:val="00E14FB5"/>
    <w:rsid w:val="00E15E9B"/>
    <w:rsid w:val="00E21EBA"/>
    <w:rsid w:val="00E24AA7"/>
    <w:rsid w:val="00E359C1"/>
    <w:rsid w:val="00E41DA4"/>
    <w:rsid w:val="00E427D3"/>
    <w:rsid w:val="00E476D2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EF2A9D"/>
    <w:rsid w:val="00F01562"/>
    <w:rsid w:val="00F04D03"/>
    <w:rsid w:val="00F07934"/>
    <w:rsid w:val="00F1169A"/>
    <w:rsid w:val="00F11DDE"/>
    <w:rsid w:val="00F22D7A"/>
    <w:rsid w:val="00F22EBC"/>
    <w:rsid w:val="00F23628"/>
    <w:rsid w:val="00F313A6"/>
    <w:rsid w:val="00F408C7"/>
    <w:rsid w:val="00F50A9B"/>
    <w:rsid w:val="00F50FBC"/>
    <w:rsid w:val="00F546D9"/>
    <w:rsid w:val="00F570A9"/>
    <w:rsid w:val="00F6321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5EC1"/>
    <w:rsid w:val="00F97516"/>
    <w:rsid w:val="00F97BAF"/>
    <w:rsid w:val="00FA127B"/>
    <w:rsid w:val="00FA28CE"/>
    <w:rsid w:val="00FA30EA"/>
    <w:rsid w:val="00FB2C5C"/>
    <w:rsid w:val="00FB438F"/>
    <w:rsid w:val="00FC062E"/>
    <w:rsid w:val="00FC37EC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22B307"/>
  <w15:docId w15:val="{F79370C6-12CB-4312-898F-36F6E7C7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link w:val="a6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7">
    <w:name w:val="Body Text Indent"/>
    <w:aliases w:val=" Char Char Char, Char Char Char Char, Char"/>
    <w:basedOn w:val="a"/>
    <w:link w:val="a8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link w:val="a7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9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a">
    <w:name w:val="page number"/>
    <w:basedOn w:val="a0"/>
    <w:rsid w:val="00F97BAF"/>
  </w:style>
  <w:style w:type="paragraph" w:styleId="ab">
    <w:name w:val="footer"/>
    <w:basedOn w:val="a"/>
    <w:link w:val="ac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d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0">
    <w:name w:val="Hyperlink"/>
    <w:rsid w:val="00F97BAF"/>
    <w:rPr>
      <w:color w:val="0000FF"/>
      <w:u w:val="single"/>
    </w:rPr>
  </w:style>
  <w:style w:type="paragraph" w:styleId="af1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2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3">
    <w:name w:val="annotation reference"/>
    <w:semiHidden/>
    <w:rsid w:val="00AB2D08"/>
    <w:rPr>
      <w:sz w:val="16"/>
      <w:szCs w:val="16"/>
    </w:rPr>
  </w:style>
  <w:style w:type="paragraph" w:styleId="af4">
    <w:name w:val="annotation text"/>
    <w:basedOn w:val="a"/>
    <w:semiHidden/>
    <w:rsid w:val="00AB2D08"/>
    <w:rPr>
      <w:sz w:val="20"/>
    </w:rPr>
  </w:style>
  <w:style w:type="paragraph" w:styleId="af5">
    <w:name w:val="annotation subject"/>
    <w:basedOn w:val="af4"/>
    <w:next w:val="af4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f">
    <w:name w:val="Текст сноски Знак"/>
    <w:link w:val="ae"/>
    <w:rsid w:val="00213125"/>
    <w:rPr>
      <w:rFonts w:ascii="Times Armenian" w:hAnsi="Times Armenian"/>
      <w:lang w:val="ru-RU" w:eastAsia="ru-RU" w:bidi="ru-RU"/>
    </w:rPr>
  </w:style>
  <w:style w:type="character" w:styleId="af6">
    <w:name w:val="footnote reference"/>
    <w:rsid w:val="00213125"/>
    <w:rPr>
      <w:vertAlign w:val="superscript"/>
    </w:rPr>
  </w:style>
  <w:style w:type="paragraph" w:styleId="af7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8">
    <w:name w:val="Strong"/>
    <w:qFormat/>
    <w:rsid w:val="00F77FE2"/>
    <w:rPr>
      <w:b/>
      <w:bCs/>
    </w:rPr>
  </w:style>
  <w:style w:type="character" w:customStyle="1" w:styleId="ac">
    <w:name w:val="Нижний колонтитул Знак"/>
    <w:basedOn w:val="a0"/>
    <w:link w:val="ab"/>
    <w:uiPriority w:val="99"/>
    <w:rsid w:val="008257B0"/>
  </w:style>
  <w:style w:type="paragraph" w:styleId="af9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a"/>
    <w:link w:val="afa"/>
    <w:uiPriority w:val="34"/>
    <w:qFormat/>
    <w:rsid w:val="00205D54"/>
    <w:pPr>
      <w:ind w:left="720"/>
      <w:contextualSpacing/>
    </w:pPr>
  </w:style>
  <w:style w:type="character" w:customStyle="1" w:styleId="afa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Paragraphe de liste PBLH Знак,Bullets Знак"/>
    <w:link w:val="af9"/>
    <w:uiPriority w:val="34"/>
    <w:locked/>
    <w:rsid w:val="004B1A3F"/>
    <w:rPr>
      <w:rFonts w:ascii="Times Armenian" w:hAnsi="Times Armenian"/>
      <w:sz w:val="24"/>
    </w:rPr>
  </w:style>
  <w:style w:type="character" w:customStyle="1" w:styleId="a6">
    <w:name w:val="Верхний колонтитул Знак"/>
    <w:basedOn w:val="a0"/>
    <w:link w:val="a5"/>
    <w:rsid w:val="004B1A3F"/>
  </w:style>
  <w:style w:type="paragraph" w:customStyle="1" w:styleId="Default">
    <w:name w:val="Default"/>
    <w:rsid w:val="00C054E5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C054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54E5"/>
    <w:rPr>
      <w:rFonts w:ascii="Courier New" w:hAnsi="Courier New" w:cs="Courier New"/>
      <w:lang w:bidi="ar-SA"/>
    </w:rPr>
  </w:style>
  <w:style w:type="character" w:customStyle="1" w:styleId="y2iqfc">
    <w:name w:val="y2iqfc"/>
    <w:basedOn w:val="a0"/>
    <w:rsid w:val="00C05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A6D87-042B-4013-8F3B-3A3B9E299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Nikolay Tevosyan</cp:lastModifiedBy>
  <cp:revision>131</cp:revision>
  <cp:lastPrinted>2023-11-27T06:23:00Z</cp:lastPrinted>
  <dcterms:created xsi:type="dcterms:W3CDTF">2018-08-09T07:28:00Z</dcterms:created>
  <dcterms:modified xsi:type="dcterms:W3CDTF">2024-06-13T11:44:00Z</dcterms:modified>
</cp:coreProperties>
</file>