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26" w:rsidRPr="00175326" w:rsidRDefault="00175326" w:rsidP="00175326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r w:rsidRPr="00175326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r w:rsidRPr="00175326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175326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r w:rsidRPr="00175326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175326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r w:rsidRPr="00175326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175326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</w:p>
    <w:p w:rsidR="00175326" w:rsidRPr="00175326" w:rsidRDefault="00175326" w:rsidP="00175326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75326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r w:rsidRPr="00175326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Pr="00175326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r w:rsidRPr="00175326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Pr="00175326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r w:rsidRPr="00175326">
        <w:rPr>
          <w:rFonts w:ascii="Georgia" w:eastAsia="Times New Roman" w:hAnsi="Georgia" w:cs="Times New Roman"/>
          <w:color w:val="000000"/>
          <w:sz w:val="24"/>
          <w:szCs w:val="24"/>
        </w:rPr>
        <w:t xml:space="preserve"> 22/02/2023</w:t>
      </w:r>
    </w:p>
    <w:p w:rsidR="00175326" w:rsidRPr="00175326" w:rsidRDefault="00175326" w:rsidP="0017532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175326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</w:p>
    <w:p w:rsidR="00175326" w:rsidRPr="00175326" w:rsidRDefault="00175326" w:rsidP="0017532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 տվյալներ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75326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«ՍՄԱՐԹԼԱՅՆ»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SMARTLINE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 համար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273.110.03722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 ամսաթիվ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2004-02-13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 տեսակ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 ցուցակված է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75326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175326" w:rsidRPr="00175326" w:rsidRDefault="00175326" w:rsidP="0017532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175326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 շահառուներ</w:t>
      </w:r>
    </w:p>
    <w:p w:rsidR="00175326" w:rsidRPr="00175326" w:rsidRDefault="00175326" w:rsidP="0017532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2D4454"/>
          <w:sz w:val="18"/>
          <w:szCs w:val="18"/>
        </w:rPr>
        <w:t>Իրական շահառուներ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75326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Նարեկ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Բեգլարյան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 դառնալու ամսաթիվ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12/24/2021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75326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 չափ, %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50 %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շահառուն Կազմակերպության կանոնադրական կապիտալում ունի՝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Ուղղակի մասնակցություն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75326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Հակոբ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lastRenderedPageBreak/>
        <w:t>Բեգլարյան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 դառնալու ամսաթիվ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07/11/2019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75326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 չափ, %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50 %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175326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շահառուն Կազմակերպության կանոնադրական կապիտալում ունի՝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000000"/>
          <w:sz w:val="18"/>
          <w:szCs w:val="18"/>
        </w:rPr>
        <w:t>Ուղղակի մասնակցություն</w:t>
      </w:r>
    </w:p>
    <w:p w:rsidR="00175326" w:rsidRPr="00175326" w:rsidRDefault="00175326" w:rsidP="0017532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175326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 մասնակիցներ</w:t>
      </w:r>
    </w:p>
    <w:p w:rsidR="00175326" w:rsidRPr="00175326" w:rsidRDefault="00175326" w:rsidP="0017532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2D4454"/>
          <w:sz w:val="18"/>
          <w:szCs w:val="18"/>
        </w:rPr>
        <w:t>Ցուցակված մասնակիցներ</w:t>
      </w:r>
    </w:p>
    <w:p w:rsidR="00175326" w:rsidRPr="00175326" w:rsidRDefault="00175326" w:rsidP="0017532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175326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 ընկերություններ</w:t>
      </w:r>
    </w:p>
    <w:p w:rsidR="00175326" w:rsidRPr="00175326" w:rsidRDefault="00175326" w:rsidP="0017532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 շղթա</w:t>
      </w:r>
    </w:p>
    <w:p w:rsidR="00175326" w:rsidRPr="00175326" w:rsidRDefault="00175326" w:rsidP="0017532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175326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</w:p>
    <w:p w:rsidR="00175326" w:rsidRPr="00175326" w:rsidRDefault="00175326" w:rsidP="0017532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175326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175326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</w:p>
    <w:p w:rsidR="00175326" w:rsidRPr="00175326" w:rsidRDefault="00175326" w:rsidP="0017532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175326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 նշումներ</w:t>
      </w:r>
    </w:p>
    <w:p w:rsidR="00175326" w:rsidRPr="00175326" w:rsidRDefault="00175326" w:rsidP="00175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326">
        <w:rPr>
          <w:rFonts w:ascii="Georgia" w:eastAsia="Times New Roman" w:hAnsi="Georgia" w:cs="Times New Roman"/>
          <w:color w:val="000000"/>
          <w:sz w:val="24"/>
          <w:szCs w:val="24"/>
        </w:rPr>
        <w:br/>
      </w:r>
    </w:p>
    <w:p w:rsidR="00175326" w:rsidRPr="00175326" w:rsidRDefault="00175326" w:rsidP="00175326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</w:rPr>
      </w:pPr>
      <w:hyperlink r:id="rId5" w:history="1">
        <w:r>
          <w:rPr>
            <w:rFonts w:ascii="Georgia" w:eastAsia="Times New Roman" w:hAnsi="Georgia" w:cs="Times New Roman"/>
            <w:noProof/>
            <w:color w:val="666666"/>
            <w:sz w:val="20"/>
            <w:szCs w:val="20"/>
          </w:rPr>
          <w:drawing>
            <wp:inline distT="0" distB="0" distL="0" distR="0">
              <wp:extent cx="511810" cy="336550"/>
              <wp:effectExtent l="0" t="0" r="2540" b="6350"/>
              <wp:docPr id="1" name="Рисунок 1" descr="https://www.e-register.am/img/eu-logo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e-register.am/img/eu-logo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181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75326">
          <w:rPr>
            <w:rFonts w:ascii="Georgia" w:eastAsia="Times New Roman" w:hAnsi="Georgia" w:cs="Times New Roman"/>
            <w:color w:val="666666"/>
            <w:sz w:val="20"/>
            <w:szCs w:val="20"/>
          </w:rPr>
          <w:t> </w:t>
        </w:r>
        <w:r w:rsidRPr="00175326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Կայքը</w:t>
        </w:r>
        <w:r w:rsidRPr="00175326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175326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հովանավորվել</w:t>
        </w:r>
        <w:r w:rsidRPr="00175326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175326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է</w:t>
        </w:r>
        <w:r w:rsidRPr="00175326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175326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ԵՄ</w:t>
        </w:r>
        <w:r w:rsidRPr="00175326">
          <w:rPr>
            <w:rFonts w:ascii="Georgia" w:eastAsia="Times New Roman" w:hAnsi="Georgia" w:cs="Times New Roman"/>
            <w:color w:val="666666"/>
            <w:sz w:val="20"/>
            <w:szCs w:val="20"/>
          </w:rPr>
          <w:t>-</w:t>
        </w:r>
        <w:r w:rsidRPr="00175326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ի</w:t>
        </w:r>
        <w:r w:rsidRPr="00175326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175326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կողմից</w:t>
        </w:r>
      </w:hyperlink>
    </w:p>
    <w:p w:rsidR="00175326" w:rsidRPr="00175326" w:rsidRDefault="00175326" w:rsidP="00175326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</w:rPr>
      </w:pPr>
      <w:r w:rsidRPr="00175326">
        <w:rPr>
          <w:rFonts w:ascii="Georgia" w:eastAsia="Times New Roman" w:hAnsi="Georgia" w:cs="Times New Roman"/>
          <w:color w:val="666666"/>
          <w:sz w:val="20"/>
          <w:szCs w:val="20"/>
        </w:rPr>
        <w:t>© 2011-2012 VXSoft Ltd. Revision 1.2.52</w:t>
      </w:r>
    </w:p>
    <w:p w:rsidR="009959BC" w:rsidRDefault="009959BC">
      <w:bookmarkStart w:id="0" w:name="_GoBack"/>
      <w:bookmarkEnd w:id="0"/>
    </w:p>
    <w:sectPr w:rsidR="0099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F7"/>
    <w:rsid w:val="00175326"/>
    <w:rsid w:val="009959BC"/>
    <w:rsid w:val="00F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084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61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9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9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0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4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7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7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1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580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7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38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46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61324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0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16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91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32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52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0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0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7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0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52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76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47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3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8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467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102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7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752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93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536927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eas.europa.eu/delegations/armenia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FINART</dc:creator>
  <cp:keywords/>
  <dc:description/>
  <cp:lastModifiedBy>FINART</cp:lastModifiedBy>
  <cp:revision>2</cp:revision>
  <dcterms:created xsi:type="dcterms:W3CDTF">2023-06-28T08:08:00Z</dcterms:created>
  <dcterms:modified xsi:type="dcterms:W3CDTF">2023-06-28T08:08:00Z</dcterms:modified>
</cp:coreProperties>
</file>