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CFAF924" w:rsidR="0022631D" w:rsidRPr="0022631D" w:rsidRDefault="002F3F95" w:rsidP="002F3F95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378A6">
        <w:rPr>
          <w:rFonts w:ascii="GHEA Grapalat" w:hAnsi="GHEA Grapalat"/>
          <w:b/>
          <w:bCs/>
          <w:color w:val="002060"/>
        </w:rPr>
        <w:t>ՀՀ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proofErr w:type="spellStart"/>
      <w:r w:rsidRPr="006378A6">
        <w:rPr>
          <w:rFonts w:ascii="GHEA Grapalat" w:hAnsi="GHEA Grapalat"/>
          <w:b/>
          <w:bCs/>
          <w:color w:val="002060"/>
        </w:rPr>
        <w:t>Գեղարքունիքի</w:t>
      </w:r>
      <w:proofErr w:type="spellEnd"/>
      <w:r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color w:val="002060"/>
        </w:rPr>
        <w:t>մարզպ</w:t>
      </w:r>
      <w:proofErr w:type="spellEnd"/>
      <w:r>
        <w:rPr>
          <w:rFonts w:ascii="GHEA Grapalat" w:hAnsi="GHEA Grapalat"/>
          <w:b/>
          <w:bCs/>
          <w:color w:val="002060"/>
          <w:lang w:val="hy-AM"/>
        </w:rPr>
        <w:t xml:space="preserve">ետի </w:t>
      </w:r>
      <w:proofErr w:type="gramStart"/>
      <w:r>
        <w:rPr>
          <w:rFonts w:ascii="GHEA Grapalat" w:hAnsi="GHEA Grapalat"/>
          <w:b/>
          <w:bCs/>
          <w:color w:val="002060"/>
          <w:lang w:val="hy-AM"/>
        </w:rPr>
        <w:t>աշխատակազմ</w:t>
      </w:r>
      <w:r w:rsidRPr="006378A6">
        <w:rPr>
          <w:rFonts w:ascii="GHEA Grapalat" w:hAnsi="GHEA Grapalat"/>
          <w:b/>
          <w:bCs/>
          <w:color w:val="002060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proofErr w:type="gramEnd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6378A6">
        <w:rPr>
          <w:rFonts w:ascii="GHEA Grapalat" w:hAnsi="GHEA Grapalat"/>
          <w:lang w:val="af-ZA"/>
        </w:rPr>
        <w:t>ՀՀ Գեղարքունիքի մարզ ք. Գավառ Կենտրոնական հրապարակ 7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 </w:t>
      </w:r>
      <w:r w:rsidR="00EF0BA3" w:rsidRPr="006378A6">
        <w:rPr>
          <w:rFonts w:ascii="GHEA Grapalat" w:hAnsi="GHEA Grapalat"/>
          <w:b/>
          <w:bCs/>
          <w:color w:val="002060"/>
          <w:lang w:val="af-ZA"/>
        </w:rPr>
        <w:t xml:space="preserve">ՀՀ Գեղարքունիքի մարզի </w:t>
      </w:r>
      <w:r w:rsidR="00EF0BA3" w:rsidRPr="001A3B4A">
        <w:rPr>
          <w:rFonts w:ascii="GHEA Grapalat" w:hAnsi="GHEA Grapalat"/>
          <w:b/>
          <w:bCs/>
          <w:color w:val="002060"/>
          <w:lang w:val="hy-AM"/>
        </w:rPr>
        <w:t>Վարդենիս</w:t>
      </w:r>
      <w:r w:rsidR="00EF0BA3" w:rsidRPr="001A3B4A">
        <w:rPr>
          <w:rFonts w:ascii="GHEA Grapalat" w:hAnsi="GHEA Grapalat"/>
          <w:b/>
          <w:bCs/>
          <w:color w:val="002060"/>
          <w:lang w:val="ru-RU"/>
        </w:rPr>
        <w:t>ի</w:t>
      </w:r>
      <w:r w:rsidR="00EF0BA3" w:rsidRPr="00D5150B">
        <w:rPr>
          <w:rFonts w:ascii="GHEA Grapalat" w:hAnsi="GHEA Grapalat"/>
          <w:b/>
          <w:bCs/>
          <w:color w:val="002060"/>
          <w:lang w:val="af-ZA"/>
        </w:rPr>
        <w:t xml:space="preserve"> </w:t>
      </w:r>
      <w:proofErr w:type="spellStart"/>
      <w:r w:rsidR="00EF0BA3">
        <w:rPr>
          <w:rFonts w:ascii="GHEA Grapalat" w:hAnsi="GHEA Grapalat"/>
          <w:b/>
          <w:bCs/>
          <w:color w:val="002060"/>
          <w:lang w:val="ru-RU"/>
        </w:rPr>
        <w:t>տարածաշրջանի</w:t>
      </w:r>
      <w:proofErr w:type="spellEnd"/>
      <w:r w:rsidR="00EF0BA3" w:rsidRPr="00D5150B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EF0BA3" w:rsidRPr="006378A6">
        <w:rPr>
          <w:rFonts w:ascii="GHEA Grapalat" w:hAnsi="GHEA Grapalat"/>
          <w:b/>
          <w:bCs/>
          <w:color w:val="002060"/>
          <w:lang w:val="af-ZA"/>
        </w:rPr>
        <w:t>մարզային (տեղական) նշանակության ավտոմոբի</w:t>
      </w:r>
      <w:r w:rsidR="00EF0BA3">
        <w:rPr>
          <w:rFonts w:ascii="GHEA Grapalat" w:hAnsi="GHEA Grapalat"/>
          <w:b/>
          <w:bCs/>
          <w:color w:val="002060"/>
          <w:lang w:val="af-ZA"/>
        </w:rPr>
        <w:t>լ</w:t>
      </w:r>
      <w:r w:rsidR="00EF0BA3" w:rsidRPr="006378A6">
        <w:rPr>
          <w:rFonts w:ascii="GHEA Grapalat" w:hAnsi="GHEA Grapalat"/>
          <w:b/>
          <w:bCs/>
          <w:color w:val="002060"/>
          <w:lang w:val="af-ZA"/>
        </w:rPr>
        <w:t>ային ճանապարհների ընթացիկ ամառային և ընթացիկ ձմեռային պահպանման, ինչպես նաև այդ ճանապարհների վրա առկա պարսպող համակարգերի (մետաղական արգելափակոցների) պահպանման աշխատանքների</w:t>
      </w:r>
      <w:r w:rsidR="00EF0BA3" w:rsidRPr="006378A6">
        <w:rPr>
          <w:rFonts w:ascii="GHEA Grapalat" w:hAnsi="GHEA Grapalat"/>
          <w:color w:val="002060"/>
          <w:lang w:val="af-ZA"/>
        </w:rPr>
        <w:t xml:space="preserve"> </w:t>
      </w:r>
      <w:r w:rsidR="00EF0BA3" w:rsidRPr="006378A6">
        <w:rPr>
          <w:rFonts w:ascii="GHEA Grapalat" w:hAnsi="GHEA Grapalat"/>
          <w:lang w:val="af-ZA"/>
        </w:rPr>
        <w:t>կատարման</w:t>
      </w:r>
      <w:r w:rsidR="00723B98">
        <w:rPr>
          <w:rFonts w:ascii="GHEA Grapalat" w:hAnsi="GHEA Grapalat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723B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EF0BA3">
        <w:rPr>
          <w:rFonts w:ascii="GHEA Grapalat" w:hAnsi="GHEA Grapalat"/>
          <w:lang w:val="af-ZA"/>
        </w:rPr>
        <w:t xml:space="preserve">ՀՀ ԳՄ-ՀԲՄԱՇՁԲ-25/64 </w:t>
      </w:r>
      <w:r>
        <w:rPr>
          <w:rFonts w:ascii="GHEA Grapalat" w:hAnsi="GHEA Grapalat"/>
          <w:lang w:val="hy-AM"/>
        </w:rPr>
        <w:t>ծա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25"/>
        <w:gridCol w:w="46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221"/>
        <w:gridCol w:w="220"/>
        <w:gridCol w:w="22"/>
        <w:gridCol w:w="1793"/>
      </w:tblGrid>
      <w:tr w:rsidR="0022631D" w:rsidRPr="0022631D" w14:paraId="3BCB0F4A" w14:textId="77777777" w:rsidTr="00EF0BA3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F0BA3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8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F0BA3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F0BA3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6CB0AC86" w14:textId="77777777" w:rsidTr="00EF0BA3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637D42E" w:rsidR="00EF0BA3" w:rsidRPr="00EF0BA3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F0BA3">
              <w:rPr>
                <w:rFonts w:ascii="GHEA Grapalat" w:hAnsi="GHEA Grapalat"/>
                <w:bCs/>
                <w:color w:val="002060"/>
                <w:sz w:val="16"/>
                <w:szCs w:val="16"/>
              </w:rPr>
              <w:t xml:space="preserve">ՀՀ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Գեղարքունիքի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մարզի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Վարդենիսի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տարածաշրջանի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մարզային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EF0BA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(տեղական)</w:t>
            </w:r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նշանակության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ավտոմոբիլային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ճանապարհների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ընթացիկ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ամառային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և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ընթացիկ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ձմեռային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պահպանման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ինչպես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նաև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այդ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ճանապարհների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վրա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առկա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պարսպող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համակարգերի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(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մետաղական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արգելափակոցների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)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պահպանման</w:t>
            </w:r>
            <w:proofErr w:type="spellEnd"/>
            <w:r w:rsidRPr="00EF0BA3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439406D" w:rsidR="00EF0BA3" w:rsidRPr="00EF0BA3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3694D91" w:rsidR="00EF0BA3" w:rsidRPr="002F3F95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9D1A7D1" w:rsidR="00EF0BA3" w:rsidRPr="002F3F95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97B2B1" w:rsidR="00EF0BA3" w:rsidRPr="00EF0BA3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F0BA3">
              <w:rPr>
                <w:rFonts w:ascii="GHEA Grapalat" w:hAnsi="GHEA Grapalat" w:cs="Arial"/>
                <w:color w:val="000000"/>
                <w:lang w:val="hy-AM"/>
              </w:rPr>
              <w:t>12625880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F579170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0BA3">
              <w:rPr>
                <w:rFonts w:ascii="GHEA Grapalat" w:hAnsi="GHEA Grapalat" w:cs="Arial"/>
                <w:color w:val="000000"/>
                <w:lang w:val="hy-AM"/>
              </w:rPr>
              <w:t>12625880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FECC5FB" w:rsidR="00EF0BA3" w:rsidRPr="00EF0BA3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ՀՀ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Գեղարքունիքի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մարզի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Վարդենիսի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տարածաշրջանի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մարզային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EF0BA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(տեղական)</w:t>
            </w:r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նշանակության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ավտոմոբիլային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ճանապարհների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ընթացիկ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ամառային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և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ընթացիկ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ձմեռային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պահպանման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,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ինչպես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նաև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այդ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ճանապարհների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վրա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առկա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պարսպող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համակարգերի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(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մետաղական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արգելափակոցների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)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պահպանման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973E410" w:rsidR="00EF0BA3" w:rsidRPr="00EF0BA3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ՀՀ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Գեղարքունիքի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մարզի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Վարդենիսի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տարածաշրջանի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մարզային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EF0BA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(տեղական)</w:t>
            </w:r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նշանակության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ավտոմոբիլային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ճանապարհների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ընթացիկ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ամառային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և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ընթացիկ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ձմեռային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պահպանման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,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ինչպես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նաև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այդ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ճանապարհների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վրա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առկա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պարսպող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համակարգերի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(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մետաղական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արգելափակոցների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)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պահպանման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աշխատանքներ</w:t>
            </w:r>
            <w:proofErr w:type="spellEnd"/>
          </w:p>
        </w:tc>
      </w:tr>
      <w:tr w:rsidR="00EF0BA3" w:rsidRPr="0022631D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24C3B0CB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46B9F02" w:rsidR="00EF0BA3" w:rsidRPr="002F3F95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07,10,2025թ</w:t>
            </w:r>
          </w:p>
        </w:tc>
      </w:tr>
      <w:tr w:rsidR="00EF0BA3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3648C59" w:rsidR="00EF0BA3" w:rsidRPr="00EF0BA3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10,10,2025թ</w:t>
            </w:r>
          </w:p>
        </w:tc>
      </w:tr>
      <w:tr w:rsidR="00EF0BA3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F0BA3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10DC4861" w14:textId="77777777" w:rsidTr="00532CB1">
        <w:trPr>
          <w:trHeight w:val="605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F0BA3" w:rsidRPr="0022631D" w14:paraId="3FD00E3A" w14:textId="77777777" w:rsidTr="00B97758">
        <w:trPr>
          <w:trHeight w:val="365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14:paraId="67E5DBFB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F0BA3" w:rsidRPr="0022631D" w14:paraId="4DA511EC" w14:textId="77777777" w:rsidTr="00012170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DBE5B3F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3865E944" w:rsidR="00EF0BA3" w:rsidRPr="00EF0BA3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365F91"/>
                <w:sz w:val="18"/>
                <w:szCs w:val="18"/>
                <w:lang w:val="hy-AM" w:eastAsia="ru-RU"/>
              </w:rPr>
            </w:pPr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ՀՀ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Գեղարքունիքի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մարզի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Վարդենիսի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տարածաշրջանի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մարզային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EF0BA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(տեղական)</w:t>
            </w:r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նշանակության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ավտոմոբիլային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ճանապարհների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ընթացիկ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ամառային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և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ընթացիկ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ձմեռային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պահպանման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,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ինչպես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նաև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այդ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ճանապարհների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վրա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առկա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պարսպող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համակարգերի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(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մետաղական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արգելափակոցների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)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պահպանման</w:t>
            </w:r>
            <w:proofErr w:type="spellEnd"/>
            <w:r w:rsidRPr="00EF0BA3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F0BA3">
              <w:rPr>
                <w:rFonts w:ascii="GHEA Grapalat" w:hAnsi="GHEA Grapalat"/>
                <w:bCs/>
                <w:sz w:val="18"/>
                <w:szCs w:val="18"/>
              </w:rPr>
              <w:t>աշխատանքներ</w:t>
            </w:r>
            <w:proofErr w:type="spellEnd"/>
          </w:p>
        </w:tc>
      </w:tr>
      <w:tr w:rsidR="00EF0BA3" w:rsidRPr="0022631D" w14:paraId="50825522" w14:textId="77777777" w:rsidTr="00105759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0AD5B95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06680ACE" w:rsidR="00EF0BA3" w:rsidRPr="00EF0BA3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EF0BA3">
              <w:rPr>
                <w:rFonts w:ascii="GHEA Grapalat" w:eastAsia="Times New Roman" w:hAnsi="GHEA Grapalat"/>
                <w:lang w:val="hy-AM" w:eastAsia="ru-RU"/>
              </w:rPr>
              <w:t>ՍՊԱՆԴԱՐՅԱՆ ԱՍՖԱԼՏ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D02031C" w:rsidR="00EF0BA3" w:rsidRPr="00C30ED9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30ED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10521567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47C507C" w:rsidR="00EF0BA3" w:rsidRPr="00C30ED9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30ED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2104313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1550EF5E" w:rsidR="00EF0BA3" w:rsidRPr="00C30ED9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30ED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12625880</w:t>
            </w:r>
          </w:p>
        </w:tc>
      </w:tr>
      <w:tr w:rsidR="00EF0BA3" w:rsidRPr="00EF0BA3" w14:paraId="340D1443" w14:textId="77777777" w:rsidTr="002F3F95">
        <w:tc>
          <w:tcPr>
            <w:tcW w:w="1339" w:type="dxa"/>
            <w:gridSpan w:val="3"/>
            <w:shd w:val="clear" w:color="auto" w:fill="auto"/>
            <w:vAlign w:val="center"/>
          </w:tcPr>
          <w:p w14:paraId="3A646148" w14:textId="433316A7" w:rsidR="00EF0BA3" w:rsidRPr="002F3F95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873" w:type="dxa"/>
            <w:gridSpan w:val="32"/>
            <w:shd w:val="clear" w:color="auto" w:fill="auto"/>
            <w:vAlign w:val="center"/>
          </w:tcPr>
          <w:p w14:paraId="2C4D7EFA" w14:textId="6B4EA594" w:rsidR="00EF0BA3" w:rsidRPr="002F3F95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BA3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F0BA3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F0BA3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F0BA3" w:rsidRPr="00EA0CBF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6D5A954" w:rsidR="00EF0BA3" w:rsidRPr="00EA0CBF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44B7B633" w:rsidR="00EF0BA3" w:rsidRPr="00EA0CBF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1DCFB74D" w:rsidR="00EF0BA3" w:rsidRPr="00EA0CBF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4A724BB8" w:rsidR="00EF0BA3" w:rsidRPr="00EA0CBF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3C66AFC7" w:rsidR="00EF0BA3" w:rsidRPr="00EA0CBF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5CFBA145" w:rsidR="00EF0BA3" w:rsidRPr="00EA0CBF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BA3" w:rsidRPr="0022631D" w14:paraId="522ACAFB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EF0BA3" w:rsidRPr="0022631D" w:rsidRDefault="00EF0BA3" w:rsidP="00EF0BA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025BF0DE" w:rsidR="00EF0BA3" w:rsidRPr="00EA0CBF" w:rsidRDefault="00EF0BA3" w:rsidP="00EF0BA3">
            <w:pPr>
              <w:pStyle w:val="ab"/>
              <w:spacing w:line="20" w:lineRule="atLeast"/>
              <w:ind w:left="0" w:firstLine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</w:tc>
      </w:tr>
      <w:tr w:rsidR="00EF0BA3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1515C769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F0BA3" w:rsidRPr="0022631D" w:rsidRDefault="00EF0BA3" w:rsidP="00EF0B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5A578C4" w:rsidR="00EF0BA3" w:rsidRPr="007372E9" w:rsidRDefault="00EF0BA3" w:rsidP="00EF0B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20,08,2025</w:t>
            </w:r>
          </w:p>
        </w:tc>
      </w:tr>
      <w:tr w:rsidR="00EF0BA3" w:rsidRPr="0022631D" w14:paraId="71BEA872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F0BA3" w:rsidRPr="0022631D" w:rsidRDefault="00EF0BA3" w:rsidP="00EF0B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F0BA3" w:rsidRPr="0022631D" w:rsidRDefault="00EF0BA3" w:rsidP="00EF0B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F0BA3" w:rsidRPr="0022631D" w14:paraId="04C80107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13B8669" w:rsidR="00EF0BA3" w:rsidRPr="002F3F95" w:rsidRDefault="009438B1" w:rsidP="00EF0B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27,10,</w:t>
            </w:r>
            <w:r w:rsidR="00EF0B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20C617B" w:rsidR="00EF0BA3" w:rsidRPr="002F3F95" w:rsidRDefault="009438B1" w:rsidP="00EF0B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27,10</w:t>
            </w:r>
            <w:r w:rsidR="00EF0B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EF0BA3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3E822A4" w:rsidR="00EF0BA3" w:rsidRPr="0022631D" w:rsidRDefault="00EF0BA3" w:rsidP="009545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9545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31</w:t>
            </w:r>
            <w:r w:rsidR="0095451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545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EF0BA3" w:rsidRPr="0022631D" w14:paraId="3C75DA26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F0BA3" w:rsidRPr="0022631D" w:rsidRDefault="00EF0BA3" w:rsidP="00EF0B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BA8277F" w:rsidR="00EF0BA3" w:rsidRPr="002F3F95" w:rsidRDefault="00954511" w:rsidP="00EF0B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03,11</w:t>
            </w:r>
            <w:r w:rsidR="00EF0B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EF0BA3" w:rsidRPr="0022631D" w14:paraId="0682C6BE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F0BA3" w:rsidRPr="0022631D" w:rsidRDefault="00EF0BA3" w:rsidP="00EF0B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58CC4D9" w:rsidR="00EF0BA3" w:rsidRPr="002F3F95" w:rsidRDefault="00954511" w:rsidP="00EF0B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04,11</w:t>
            </w:r>
            <w:r w:rsidR="00EF0B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EF0BA3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F0BA3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F0BA3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F0BA3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F0BA3" w:rsidRPr="00EA0CBF" w14:paraId="1E28D31D" w14:textId="77777777" w:rsidTr="001E168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4EF48C7" w:rsidR="00EF0BA3" w:rsidRPr="006454AB" w:rsidRDefault="00EF0BA3" w:rsidP="00943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91CD0D1" w14:textId="20DF1F0C" w:rsidR="00EF0BA3" w:rsidRPr="0022631D" w:rsidRDefault="009438B1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0BA3">
              <w:rPr>
                <w:rFonts w:ascii="GHEA Grapalat" w:eastAsia="Times New Roman" w:hAnsi="GHEA Grapalat"/>
                <w:lang w:val="hy-AM" w:eastAsia="ru-RU"/>
              </w:rPr>
              <w:t>ՍՊԱՆԴԱՐՅԱՆ ԱՍՖԱԼՏ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183B64C" w14:textId="2B9C18D5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af-ZA"/>
              </w:rPr>
              <w:t>ՀՀ ԳՄ-ՀԲՄԱՇՁԲ-25/64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F5C0486" w:rsidR="00EF0BA3" w:rsidRPr="006454AB" w:rsidRDefault="003115D5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04,11,2025թ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4759607" w:rsidR="00EF0BA3" w:rsidRPr="006454AB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25,12,2025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E0954A6" w:rsidR="00EF0BA3" w:rsidRPr="006454AB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1D939017" w:rsidR="00EF0BA3" w:rsidRPr="006454AB" w:rsidRDefault="003115D5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12625880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5E8E21FA" w:rsidR="00EF0BA3" w:rsidRPr="006454AB" w:rsidRDefault="00954511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12625880</w:t>
            </w:r>
            <w:bookmarkStart w:id="0" w:name="_GoBack"/>
            <w:bookmarkEnd w:id="0"/>
          </w:p>
        </w:tc>
      </w:tr>
      <w:tr w:rsidR="00EF0BA3" w:rsidRPr="0022631D" w14:paraId="0C60A34E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8F7B373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1821094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35C2C732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F0BA3" w:rsidRPr="0022631D" w14:paraId="1F657639" w14:textId="77777777" w:rsidTr="00E11B5D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F0BA3" w:rsidRPr="00EA0CBF" w14:paraId="20BC55B9" w14:textId="77777777" w:rsidTr="00E11B5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72D90FE" w:rsidR="00EF0BA3" w:rsidRPr="0022631D" w:rsidRDefault="00EF0BA3" w:rsidP="003115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1036079" w:rsidR="00EF0BA3" w:rsidRPr="0022631D" w:rsidRDefault="003115D5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0BA3">
              <w:rPr>
                <w:rFonts w:ascii="GHEA Grapalat" w:eastAsia="Times New Roman" w:hAnsi="GHEA Grapalat"/>
                <w:lang w:val="hy-AM" w:eastAsia="ru-RU"/>
              </w:rPr>
              <w:t>ՍՊԱՆԴԱՐՅԱՆ ԱՍՖԱԼՏ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385F0E31" w:rsidR="00EF0BA3" w:rsidRPr="00CC2426" w:rsidRDefault="00E11B5D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72E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Անի  (Մարալիկ), Հ</w:t>
            </w:r>
            <w:r w:rsidRPr="009C72E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9C72E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9C72E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Շահինյան</w:t>
            </w:r>
            <w:r w:rsidRPr="009C72E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12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, </w:t>
            </w:r>
            <w:r w:rsidRPr="009C72E2">
              <w:rPr>
                <w:rFonts w:ascii="GHEA Grapalat" w:eastAsia="Times New Roman" w:hAnsi="GHEA Grapalat"/>
                <w:sz w:val="20"/>
                <w:szCs w:val="20"/>
              </w:rPr>
              <w:t>077515053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1C38A689" w:rsidR="00EF0BA3" w:rsidRPr="0022631D" w:rsidRDefault="00191A7B" w:rsidP="00EF0BA3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E11B5D" w:rsidRPr="009C72E2">
                <w:rPr>
                  <w:rStyle w:val="aa"/>
                  <w:rFonts w:ascii="GHEA Grapalat" w:eastAsia="Times New Roman" w:hAnsi="GHEA Grapalat"/>
                  <w:sz w:val="20"/>
                  <w:szCs w:val="20"/>
                </w:rPr>
                <w:t>spandaryanasfalt@gmail.com</w:t>
              </w:r>
            </w:hyperlink>
            <w:r w:rsidR="00E11B5D" w:rsidRPr="009C72E2">
              <w:rPr>
                <w:rFonts w:ascii="GHEA Grapalat" w:eastAsia="Times New Roman" w:hAnsi="GHEA Grapalat"/>
                <w:sz w:val="20"/>
                <w:szCs w:val="20"/>
              </w:rPr>
              <w:t>,</w:t>
            </w:r>
          </w:p>
        </w:tc>
        <w:tc>
          <w:tcPr>
            <w:tcW w:w="2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4BE8760" w:rsidR="00EF0BA3" w:rsidRPr="00E11B5D" w:rsidRDefault="009036B7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11B5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2480800094700000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576EE32" w:rsidR="00EF0BA3" w:rsidRPr="00E11B5D" w:rsidRDefault="009036B7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11B5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06001677</w:t>
            </w:r>
          </w:p>
        </w:tc>
      </w:tr>
      <w:tr w:rsidR="00EF0BA3" w:rsidRPr="0022631D" w14:paraId="223A7F8C" w14:textId="77777777" w:rsidTr="00E11B5D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F0BA3" w:rsidRPr="0022631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F0BA3" w:rsidRPr="0022631D" w:rsidRDefault="00EF0BA3" w:rsidP="00EF0BA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F0BA3" w:rsidRPr="0022631D" w:rsidRDefault="00EF0BA3" w:rsidP="00EF0BA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F0BA3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BA3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7D951552" w:rsidR="00EF0BA3" w:rsidRPr="00E4188B" w:rsidRDefault="00EF0BA3" w:rsidP="00EF0BA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F0BA3" w:rsidRPr="004D078F" w:rsidRDefault="00EF0BA3" w:rsidP="00EF0BA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F0BA3" w:rsidRPr="004D078F" w:rsidRDefault="00EF0BA3" w:rsidP="00EF0BA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F0BA3" w:rsidRPr="004D078F" w:rsidRDefault="00EF0BA3" w:rsidP="00EF0BA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F0BA3" w:rsidRPr="004D078F" w:rsidRDefault="00EF0BA3" w:rsidP="00EF0BA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F0BA3" w:rsidRPr="004D078F" w:rsidRDefault="00EF0BA3" w:rsidP="00EF0BA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F0BA3" w:rsidRPr="004D078F" w:rsidRDefault="00EF0BA3" w:rsidP="00EF0BA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F0BA3" w:rsidRPr="004D078F" w:rsidRDefault="00EF0BA3" w:rsidP="00EF0BA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4B0AC8C" w:rsidR="00EF0BA3" w:rsidRPr="004D078F" w:rsidRDefault="00EF0BA3" w:rsidP="00EF0BA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</w:t>
            </w:r>
            <w:r>
              <w:rPr>
                <w:rFonts w:ascii="Verdana" w:hAnsi="Verdana"/>
                <w:color w:val="191919"/>
                <w:sz w:val="21"/>
                <w:szCs w:val="21"/>
                <w:shd w:val="clear" w:color="auto" w:fill="F6F6F6"/>
              </w:rPr>
              <w:t>sasun.sahakyan2022@gmail.com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F0BA3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BA3" w:rsidRPr="00E56328" w14:paraId="5484FA73" w14:textId="77777777" w:rsidTr="00012170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Համակարգի միջոցով</w:t>
            </w:r>
          </w:p>
        </w:tc>
      </w:tr>
      <w:tr w:rsidR="00EF0BA3" w:rsidRPr="00E56328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BA3" w:rsidRPr="00E56328" w14:paraId="40B30E88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F0BA3" w:rsidRPr="0022631D" w:rsidRDefault="00EF0BA3" w:rsidP="00EF0B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0BA3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BA3" w:rsidRPr="00E56328" w14:paraId="4DE14D25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F0BA3" w:rsidRPr="00E56328" w:rsidRDefault="00EF0BA3" w:rsidP="00EF0B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F0BA3" w:rsidRPr="00E56328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0BA3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EF0BA3" w:rsidRPr="00E56328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BA3" w:rsidRPr="0022631D" w14:paraId="5F667D89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F0BA3" w:rsidRPr="0022631D" w:rsidRDefault="00EF0BA3" w:rsidP="00EF0B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F0BA3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EF0BA3" w:rsidRPr="0022631D" w:rsidRDefault="00EF0BA3" w:rsidP="00EF0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BA3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EF0BA3" w:rsidRPr="0022631D" w:rsidRDefault="00EF0BA3" w:rsidP="00EF0B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0BA3" w:rsidRPr="0022631D" w14:paraId="002AF1AD" w14:textId="77777777" w:rsidTr="00E4188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F0BA3" w:rsidRPr="0022631D" w:rsidRDefault="00EF0BA3" w:rsidP="00EF0B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F0BA3" w:rsidRPr="0022631D" w:rsidRDefault="00EF0BA3" w:rsidP="00EF0B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F0BA3" w:rsidRPr="0022631D" w:rsidRDefault="00EF0BA3" w:rsidP="00EF0B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F0BA3" w:rsidRPr="0022631D" w14:paraId="6C6C269C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7FE12110" w:rsidR="00EF0BA3" w:rsidRPr="00CC2426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Լիլիթ Ղալակչյան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BF6685E" w:rsidR="00EF0BA3" w:rsidRPr="00CC2426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378A6">
              <w:rPr>
                <w:rFonts w:ascii="GHEA Grapalat" w:hAnsi="GHEA Grapalat"/>
                <w:lang w:val="af-ZA"/>
              </w:rPr>
              <w:t>0606506</w:t>
            </w:r>
            <w:r>
              <w:rPr>
                <w:rFonts w:ascii="GHEA Grapalat" w:hAnsi="GHEA Grapalat"/>
                <w:lang w:val="af-ZA"/>
              </w:rPr>
              <w:t>30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A36E328" w:rsidR="00EF0BA3" w:rsidRPr="0022631D" w:rsidRDefault="00EF0BA3" w:rsidP="00EF0B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133D6">
              <w:rPr>
                <w:rFonts w:ascii="GHEA Grapalat" w:hAnsi="GHEA Grapalat"/>
                <w:lang w:val="af-ZA"/>
              </w:rPr>
              <w:t>glilit1981@mail.ru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08CDE" w14:textId="77777777" w:rsidR="00191A7B" w:rsidRDefault="00191A7B" w:rsidP="0022631D">
      <w:pPr>
        <w:spacing w:before="0" w:after="0"/>
      </w:pPr>
      <w:r>
        <w:separator/>
      </w:r>
    </w:p>
  </w:endnote>
  <w:endnote w:type="continuationSeparator" w:id="0">
    <w:p w14:paraId="401CF459" w14:textId="77777777" w:rsidR="00191A7B" w:rsidRDefault="00191A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FFBF6" w14:textId="77777777" w:rsidR="00191A7B" w:rsidRDefault="00191A7B" w:rsidP="0022631D">
      <w:pPr>
        <w:spacing w:before="0" w:after="0"/>
      </w:pPr>
      <w:r>
        <w:separator/>
      </w:r>
    </w:p>
  </w:footnote>
  <w:footnote w:type="continuationSeparator" w:id="0">
    <w:p w14:paraId="79DFC91B" w14:textId="77777777" w:rsidR="00191A7B" w:rsidRDefault="00191A7B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F0BA3" w:rsidRPr="002D0BF6" w:rsidRDefault="00EF0BA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F0BA3" w:rsidRPr="002D0BF6" w:rsidRDefault="00EF0BA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F0BA3" w:rsidRPr="00871366" w:rsidRDefault="00EF0BA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F0BA3" w:rsidRPr="002D0BF6" w:rsidRDefault="00EF0BA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F0BA3" w:rsidRPr="0078682E" w:rsidRDefault="00EF0BA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F0BA3" w:rsidRPr="0078682E" w:rsidRDefault="00EF0BA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F0BA3" w:rsidRPr="00005B9C" w:rsidRDefault="00EF0BA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6418"/>
    <w:rsid w:val="000A3A04"/>
    <w:rsid w:val="000B0199"/>
    <w:rsid w:val="000E4FF1"/>
    <w:rsid w:val="000F376D"/>
    <w:rsid w:val="001021B0"/>
    <w:rsid w:val="001457E1"/>
    <w:rsid w:val="0018422F"/>
    <w:rsid w:val="00191A7B"/>
    <w:rsid w:val="001A1999"/>
    <w:rsid w:val="001C1BE1"/>
    <w:rsid w:val="001E0091"/>
    <w:rsid w:val="00201BA5"/>
    <w:rsid w:val="0022631D"/>
    <w:rsid w:val="00295B92"/>
    <w:rsid w:val="002E4E6F"/>
    <w:rsid w:val="002F16CC"/>
    <w:rsid w:val="002F1FEB"/>
    <w:rsid w:val="002F3F95"/>
    <w:rsid w:val="003115D5"/>
    <w:rsid w:val="00351232"/>
    <w:rsid w:val="00371B1D"/>
    <w:rsid w:val="003B2758"/>
    <w:rsid w:val="003D0D54"/>
    <w:rsid w:val="003E3D40"/>
    <w:rsid w:val="003E6978"/>
    <w:rsid w:val="003E74A5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603A4"/>
    <w:rsid w:val="005737F9"/>
    <w:rsid w:val="005D5FBD"/>
    <w:rsid w:val="005E3668"/>
    <w:rsid w:val="00607C9A"/>
    <w:rsid w:val="006454AB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21AC5"/>
    <w:rsid w:val="00723B98"/>
    <w:rsid w:val="007372E9"/>
    <w:rsid w:val="007732E7"/>
    <w:rsid w:val="0078682E"/>
    <w:rsid w:val="0081420B"/>
    <w:rsid w:val="008C4E62"/>
    <w:rsid w:val="008E493A"/>
    <w:rsid w:val="009036B7"/>
    <w:rsid w:val="009438B1"/>
    <w:rsid w:val="00954511"/>
    <w:rsid w:val="009A2716"/>
    <w:rsid w:val="009C5E0F"/>
    <w:rsid w:val="009E75FF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30ED9"/>
    <w:rsid w:val="00C84DF7"/>
    <w:rsid w:val="00C96337"/>
    <w:rsid w:val="00C96BED"/>
    <w:rsid w:val="00CB44D2"/>
    <w:rsid w:val="00CC1F23"/>
    <w:rsid w:val="00CC2426"/>
    <w:rsid w:val="00CF1F70"/>
    <w:rsid w:val="00D350DE"/>
    <w:rsid w:val="00D36189"/>
    <w:rsid w:val="00D80C64"/>
    <w:rsid w:val="00DE06F1"/>
    <w:rsid w:val="00DF75DB"/>
    <w:rsid w:val="00E11B5D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F0BA3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ndaryanasfal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0890A-7503-45D4-8994-C6FF2D60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35</cp:revision>
  <cp:lastPrinted>2025-09-04T12:55:00Z</cp:lastPrinted>
  <dcterms:created xsi:type="dcterms:W3CDTF">2021-06-28T12:08:00Z</dcterms:created>
  <dcterms:modified xsi:type="dcterms:W3CDTF">2025-11-05T08:20:00Z</dcterms:modified>
</cp:coreProperties>
</file>