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3F159BB2" w14:textId="41E49A73" w:rsidR="0022631D" w:rsidRPr="006B61D8" w:rsidRDefault="000B0199" w:rsidP="006B61D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-Ա  հրամանի</w:t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2D41001B" w:rsidR="0022631D" w:rsidRPr="00EA069B" w:rsidRDefault="0022631D" w:rsidP="00EA069B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17F17042" w:rsidR="0022631D" w:rsidRPr="00EA069B" w:rsidRDefault="0084382C" w:rsidP="00EA069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proofErr w:type="gramStart"/>
      <w:r w:rsidRPr="00002223">
        <w:rPr>
          <w:rFonts w:ascii="GHEA Grapalat" w:hAnsi="GHEA Grapalat" w:cs="Sylfaen"/>
          <w:b/>
          <w:bCs/>
          <w:sz w:val="20"/>
          <w:lang w:val="fr-FR"/>
        </w:rPr>
        <w:t>«</w:t>
      </w:r>
      <w:r w:rsidRPr="00002223">
        <w:rPr>
          <w:rFonts w:ascii="GHEA Grapalat" w:hAnsi="GHEA Grapalat" w:cs="Sylfaen"/>
          <w:b/>
          <w:bCs/>
          <w:sz w:val="20"/>
          <w:lang w:val="hy-AM"/>
        </w:rPr>
        <w:t>Գյումրու</w:t>
      </w:r>
      <w:proofErr w:type="gramEnd"/>
      <w:r w:rsidRPr="00002223"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 w:rsidR="00C3678D">
        <w:rPr>
          <w:rFonts w:ascii="GHEA Grapalat" w:hAnsi="GHEA Grapalat" w:cs="Sylfaen"/>
          <w:b/>
          <w:bCs/>
          <w:sz w:val="20"/>
          <w:lang w:val="hy-AM"/>
        </w:rPr>
        <w:t>թիվ 31</w:t>
      </w:r>
      <w:r w:rsidRPr="00002223">
        <w:rPr>
          <w:rFonts w:ascii="GHEA Grapalat" w:hAnsi="GHEA Grapalat" w:cs="Sylfaen"/>
          <w:b/>
          <w:bCs/>
          <w:sz w:val="20"/>
          <w:lang w:val="hy-AM"/>
        </w:rPr>
        <w:t xml:space="preserve"> հիմնական դպրոց</w:t>
      </w:r>
      <w:r w:rsidRPr="00002223">
        <w:rPr>
          <w:rFonts w:ascii="GHEA Grapalat" w:hAnsi="GHEA Grapalat" w:cs="Sylfaen"/>
          <w:b/>
          <w:bCs/>
          <w:sz w:val="20"/>
          <w:lang w:val="fr-FR"/>
        </w:rPr>
        <w:t>»</w:t>
      </w:r>
      <w:r w:rsidRPr="00002223"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 w:rsidRPr="00CF0F24">
        <w:rPr>
          <w:rFonts w:ascii="GHEA Grapalat" w:hAnsi="GHEA Grapalat" w:cs="Arial"/>
          <w:b/>
          <w:sz w:val="20"/>
          <w:lang w:val="hy-AM"/>
        </w:rPr>
        <w:t>ՊՈԱԿ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</w:t>
      </w:r>
      <w:r w:rsidR="00FD022D" w:rsidRPr="00A642B4">
        <w:rPr>
          <w:rFonts w:ascii="GHEA Grapalat" w:hAnsi="GHEA Grapalat" w:cs="Arian AMU"/>
          <w:b/>
          <w:bCs/>
          <w:color w:val="000000"/>
          <w:sz w:val="20"/>
          <w:szCs w:val="20"/>
          <w:shd w:val="clear" w:color="auto" w:fill="FFFFFF"/>
          <w:lang w:val="hy-AM"/>
        </w:rPr>
        <w:t>ք</w:t>
      </w:r>
      <w:r w:rsidR="00FD022D" w:rsidRPr="00A642B4">
        <w:rPr>
          <w:rFonts w:ascii="Cambria Math" w:hAnsi="Cambria Math" w:cs="Cambria Math"/>
          <w:b/>
          <w:bCs/>
          <w:color w:val="000000"/>
          <w:sz w:val="20"/>
          <w:szCs w:val="20"/>
          <w:shd w:val="clear" w:color="auto" w:fill="FFFFFF"/>
          <w:lang w:val="hy-AM"/>
        </w:rPr>
        <w:t>․</w:t>
      </w:r>
      <w:r w:rsidR="00A642B4" w:rsidRPr="00A642B4">
        <w:rPr>
          <w:rFonts w:ascii="Cambria Math" w:hAnsi="Cambria Math" w:cs="Cambria Math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FD022D" w:rsidRPr="00A642B4">
        <w:rPr>
          <w:rFonts w:ascii="GHEA Grapalat" w:hAnsi="GHEA Grapalat" w:cs="Arian AMU"/>
          <w:b/>
          <w:bCs/>
          <w:color w:val="000000"/>
          <w:sz w:val="20"/>
          <w:szCs w:val="20"/>
          <w:shd w:val="clear" w:color="auto" w:fill="FFFFFF"/>
          <w:lang w:val="hy-AM"/>
        </w:rPr>
        <w:t>Գյումրի</w:t>
      </w:r>
      <w:r w:rsidR="00FD022D" w:rsidRPr="00A642B4">
        <w:rPr>
          <w:rFonts w:ascii="GHEA Grapalat" w:hAnsi="GHEA Grapalat" w:cs="Arian AMU"/>
          <w:b/>
          <w:bCs/>
          <w:color w:val="000000"/>
          <w:sz w:val="20"/>
          <w:szCs w:val="20"/>
          <w:lang w:val="hy-AM"/>
        </w:rPr>
        <w:br/>
      </w:r>
      <w:r w:rsidR="00FD022D" w:rsidRPr="00A642B4">
        <w:rPr>
          <w:rFonts w:ascii="GHEA Grapalat" w:hAnsi="GHEA Grapalat" w:cs="Arian AMU"/>
          <w:b/>
          <w:bCs/>
          <w:color w:val="000000"/>
          <w:sz w:val="20"/>
          <w:szCs w:val="20"/>
          <w:shd w:val="clear" w:color="auto" w:fill="FFFFFF"/>
          <w:lang w:val="hy-AM"/>
        </w:rPr>
        <w:t>1-ին թաղամաս, Խրիմյան Հայրիկի փող</w:t>
      </w:r>
      <w:r w:rsidR="00FD022D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hy-AM"/>
        </w:rPr>
        <w:t>.</w:t>
      </w:r>
      <w:r w:rsidR="00A642B4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84382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«</w:t>
      </w:r>
      <w:r w:rsidR="00DA7FC0" w:rsidRPr="00DA7FC0">
        <w:rPr>
          <w:rFonts w:ascii="GHEA Grapalat" w:hAnsi="GHEA Grapalat"/>
          <w:b/>
          <w:bCs/>
          <w:iCs/>
          <w:lang w:val="af-ZA"/>
        </w:rPr>
        <w:t>Ընթացիկ վերանորոգման աշխատանքներ</w:t>
      </w:r>
      <w:r w:rsidR="00DA7FC0" w:rsidRPr="00BB2D79">
        <w:rPr>
          <w:rFonts w:ascii="GHEA Grapalat" w:hAnsi="GHEA Grapalat"/>
          <w:b/>
          <w:bCs/>
          <w:iCs/>
          <w:lang w:val="hy-AM"/>
        </w:rPr>
        <w:t>»</w:t>
      </w:r>
      <w:r w:rsidR="00DA7FC0" w:rsidRPr="00FE304A">
        <w:rPr>
          <w:rFonts w:ascii="GHEA Grapalat" w:hAnsi="GHEA Grapalat"/>
          <w:lang w:val="af-ZA"/>
        </w:rPr>
        <w:t>-</w:t>
      </w:r>
      <w:r w:rsidR="00DA7FC0">
        <w:rPr>
          <w:rFonts w:ascii="GHEA Grapalat" w:hAnsi="GHEA Grapalat"/>
          <w:lang w:val="hy-AM"/>
        </w:rPr>
        <w:t>ի</w:t>
      </w:r>
      <w:r w:rsidR="00DA7FC0" w:rsidRPr="00E6597C">
        <w:rPr>
          <w:rFonts w:ascii="GHEA Grapalat" w:hAnsi="GHEA Grapalat"/>
          <w:lang w:val="af-ZA"/>
        </w:rPr>
        <w:t xml:space="preserve">    կատարման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D40D1F">
        <w:rPr>
          <w:rFonts w:ascii="GHEA Grapalat" w:hAnsi="GHEA Grapalat" w:cs="Sylfaen"/>
          <w:b/>
          <w:lang w:val="hy-AM"/>
        </w:rPr>
        <w:t>ԳԹ31ՀԴ-ԳՀ-ԱՇՁԲ-24/12</w:t>
      </w:r>
      <w:r w:rsidR="00DA7FC0" w:rsidRPr="00DA7FC0">
        <w:rPr>
          <w:rFonts w:ascii="GHEA Grapalat" w:hAnsi="GHEA Grapalat" w:cs="Sylfaen"/>
          <w:b/>
          <w:lang w:val="hy-AM"/>
        </w:rPr>
        <w:t xml:space="preserve">  </w:t>
      </w:r>
      <w:r w:rsidR="001D5F84" w:rsidRPr="001D5F84">
        <w:rPr>
          <w:rFonts w:ascii="GHEA Grapalat" w:hAnsi="GHEA Grapalat" w:cs="Sylfaen"/>
          <w:b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892F99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W w:w="1105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"/>
        <w:gridCol w:w="400"/>
        <w:gridCol w:w="946"/>
        <w:gridCol w:w="67"/>
        <w:gridCol w:w="144"/>
        <w:gridCol w:w="785"/>
        <w:gridCol w:w="191"/>
        <w:gridCol w:w="381"/>
        <w:gridCol w:w="254"/>
        <w:gridCol w:w="159"/>
        <w:gridCol w:w="49"/>
        <w:gridCol w:w="603"/>
        <w:gridCol w:w="8"/>
        <w:gridCol w:w="170"/>
        <w:gridCol w:w="693"/>
        <w:gridCol w:w="119"/>
        <w:gridCol w:w="213"/>
        <w:gridCol w:w="368"/>
        <w:gridCol w:w="142"/>
        <w:gridCol w:w="20"/>
        <w:gridCol w:w="250"/>
        <w:gridCol w:w="86"/>
        <w:gridCol w:w="154"/>
        <w:gridCol w:w="242"/>
        <w:gridCol w:w="39"/>
        <w:gridCol w:w="636"/>
        <w:gridCol w:w="220"/>
        <w:gridCol w:w="235"/>
        <w:gridCol w:w="443"/>
        <w:gridCol w:w="229"/>
        <w:gridCol w:w="1842"/>
      </w:tblGrid>
      <w:tr w:rsidR="0022631D" w:rsidRPr="0022631D" w14:paraId="3BCB0F4A" w14:textId="77777777" w:rsidTr="00345BD5">
        <w:trPr>
          <w:trHeight w:val="146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88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345BD5">
        <w:trPr>
          <w:trHeight w:val="110"/>
        </w:trPr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3" w:type="dxa"/>
            <w:gridSpan w:val="9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55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1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345BD5">
        <w:trPr>
          <w:trHeight w:val="175"/>
        </w:trPr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3" w:type="dxa"/>
            <w:gridSpan w:val="9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55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45BD5">
        <w:trPr>
          <w:trHeight w:val="275"/>
        </w:trPr>
        <w:tc>
          <w:tcPr>
            <w:tcW w:w="9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40D1F" w:rsidRPr="0022631D" w14:paraId="6CB0AC86" w14:textId="77777777" w:rsidTr="00D40D1F">
        <w:trPr>
          <w:trHeight w:val="313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62F33415" w14:textId="77777777" w:rsidR="00D40D1F" w:rsidRPr="0022631D" w:rsidRDefault="00D40D1F" w:rsidP="00D40D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33FFE80" w:rsidR="00D40D1F" w:rsidRPr="00554D2B" w:rsidRDefault="00D40D1F" w:rsidP="00D40D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404158">
              <w:rPr>
                <w:rFonts w:ascii="GHEA Grapalat" w:hAnsi="GHEA Grapalat" w:cs="Arial"/>
                <w:sz w:val="20"/>
                <w:szCs w:val="20"/>
              </w:rPr>
              <w:t>Ընթացիկ</w:t>
            </w:r>
            <w:proofErr w:type="spellEnd"/>
            <w:r w:rsidRPr="0040415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04158">
              <w:rPr>
                <w:rFonts w:ascii="GHEA Grapalat" w:hAnsi="GHEA Grapalat" w:cs="Arial"/>
                <w:sz w:val="20"/>
                <w:szCs w:val="20"/>
              </w:rPr>
              <w:t>վերանորոգման</w:t>
            </w:r>
            <w:proofErr w:type="spellEnd"/>
            <w:r w:rsidRPr="0040415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04158">
              <w:rPr>
                <w:rFonts w:ascii="GHEA Grapalat" w:hAnsi="GHEA Grapalat" w:cs="Arial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1C40AFD" w:rsidR="00D40D1F" w:rsidRPr="0074537A" w:rsidRDefault="00D40D1F" w:rsidP="00D40D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098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F81" w14:textId="12D7D903" w:rsidR="00D40D1F" w:rsidRPr="00D40D1F" w:rsidRDefault="00D40D1F" w:rsidP="00D40D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0D1F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AF6A" w14:textId="28E6465B" w:rsidR="00D40D1F" w:rsidRPr="00D40D1F" w:rsidRDefault="00D40D1F" w:rsidP="00D40D1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D40D1F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35066" w14:textId="1007582D" w:rsidR="00D40D1F" w:rsidRPr="00D40D1F" w:rsidRDefault="00D40D1F" w:rsidP="00D40D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D40D1F">
              <w:rPr>
                <w:rFonts w:ascii="GHEA Grapalat" w:hAnsi="GHEA Grapalat"/>
                <w:sz w:val="20"/>
                <w:szCs w:val="20"/>
                <w:lang w:val="hy-AM"/>
              </w:rPr>
              <w:t>722 630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01932" w14:textId="0164CB4C" w:rsidR="00D40D1F" w:rsidRPr="00D40D1F" w:rsidRDefault="00D40D1F" w:rsidP="00D40D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D40D1F">
              <w:rPr>
                <w:rFonts w:ascii="GHEA Grapalat" w:hAnsi="GHEA Grapalat"/>
                <w:sz w:val="20"/>
                <w:szCs w:val="20"/>
                <w:lang w:val="hy-AM"/>
              </w:rPr>
              <w:t>722 630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93A" w14:textId="32C5355C" w:rsidR="00D40D1F" w:rsidRPr="0032098C" w:rsidRDefault="00D40D1F" w:rsidP="00D40D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bookmarkStart w:id="0" w:name="RANGE!A1:H32"/>
            <w:r w:rsidRPr="0032098C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ՀՀ Շիրակի մարզի Գյումրու « Գրիգոր Լուսավորիչի անվան թիվ 31 հիմնական»</w:t>
            </w:r>
            <w:r w:rsidRPr="0032098C">
              <w:rPr>
                <w:rFonts w:cs="Calibri"/>
                <w:color w:val="000000" w:themeColor="text1"/>
                <w:sz w:val="18"/>
                <w:szCs w:val="18"/>
                <w:lang w:val="hy-AM"/>
              </w:rPr>
              <w:t> </w:t>
            </w:r>
            <w:r w:rsidRPr="0032098C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 xml:space="preserve"> ՊՈԱԿ-Ի</w:t>
            </w:r>
            <w:r w:rsidRPr="0032098C">
              <w:rPr>
                <w:rFonts w:cs="Calibri"/>
                <w:color w:val="000000" w:themeColor="text1"/>
                <w:sz w:val="18"/>
                <w:szCs w:val="18"/>
                <w:lang w:val="hy-AM"/>
              </w:rPr>
              <w:t> </w:t>
            </w:r>
            <w:r w:rsidRPr="0032098C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 xml:space="preserve"> ընթացիկ վերանորոգման աշխատանքներ</w:t>
            </w:r>
            <w:bookmarkEnd w:id="0"/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32D" w14:textId="3898B3FD" w:rsidR="00D40D1F" w:rsidRPr="0032098C" w:rsidRDefault="00D40D1F" w:rsidP="00D40D1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32098C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ՀՀ Շիրակի մարզի Գյումրու « Գրիգոր Լուսավորիչի անվան թիվ 31 հիմնական»</w:t>
            </w:r>
            <w:r w:rsidRPr="0032098C">
              <w:rPr>
                <w:rFonts w:cs="Calibri"/>
                <w:color w:val="000000" w:themeColor="text1"/>
                <w:sz w:val="18"/>
                <w:szCs w:val="18"/>
                <w:lang w:val="hy-AM"/>
              </w:rPr>
              <w:t> </w:t>
            </w:r>
            <w:r w:rsidRPr="0032098C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 xml:space="preserve"> ՊՈԱԿ-Ի</w:t>
            </w:r>
            <w:r w:rsidRPr="0032098C">
              <w:rPr>
                <w:rFonts w:cs="Calibri"/>
                <w:color w:val="000000" w:themeColor="text1"/>
                <w:sz w:val="18"/>
                <w:szCs w:val="18"/>
                <w:lang w:val="hy-AM"/>
              </w:rPr>
              <w:t> </w:t>
            </w:r>
            <w:r w:rsidRPr="0032098C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 xml:space="preserve"> ընթացիկ վերանորոգման աշխատանքներ</w:t>
            </w:r>
          </w:p>
        </w:tc>
      </w:tr>
      <w:tr w:rsidR="00892F99" w:rsidRPr="00DA7FC0" w14:paraId="4B8BC031" w14:textId="77777777" w:rsidTr="00345BD5">
        <w:trPr>
          <w:trHeight w:val="169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451180EC" w14:textId="1892E11B" w:rsidR="00892F99" w:rsidRPr="00554D2B" w:rsidRDefault="00892F99" w:rsidP="00554D2B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</w:p>
        </w:tc>
      </w:tr>
      <w:tr w:rsidR="00892F99" w:rsidRPr="00DA7FC0" w14:paraId="59178A0D" w14:textId="77777777" w:rsidTr="00345BD5">
        <w:trPr>
          <w:trHeight w:val="169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5DE29914" w14:textId="150A4914" w:rsidR="00892F99" w:rsidRPr="00892F99" w:rsidRDefault="00892F99" w:rsidP="00892F99">
            <w:pPr>
              <w:widowControl w:val="0"/>
              <w:spacing w:before="0" w:after="0"/>
              <w:ind w:left="74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92F99" w:rsidRPr="0022631D" w14:paraId="24C3B0CB" w14:textId="77777777" w:rsidTr="00345BD5">
        <w:trPr>
          <w:trHeight w:val="137"/>
        </w:trPr>
        <w:tc>
          <w:tcPr>
            <w:tcW w:w="43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892F99" w:rsidRPr="00711FB2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11F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11F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1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7062339" w:rsidR="00892F99" w:rsidRPr="00EA069B" w:rsidRDefault="003D67AB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15.6 </w:t>
            </w:r>
            <w:r w:rsidR="00892F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Գնումների մասին օրենք</w:t>
            </w:r>
          </w:p>
        </w:tc>
      </w:tr>
      <w:tr w:rsidR="00892F99" w:rsidRPr="0022631D" w14:paraId="075EEA57" w14:textId="77777777" w:rsidTr="00345BD5">
        <w:trPr>
          <w:trHeight w:val="196"/>
        </w:trPr>
        <w:tc>
          <w:tcPr>
            <w:tcW w:w="1105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81596E8" w14:textId="77777777" w:rsidTr="00345B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8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376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396CB8E" w:rsidR="00892F99" w:rsidRPr="0074537A" w:rsidRDefault="0074537A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  <w:t>1</w:t>
            </w:r>
            <w:r w:rsidR="00914E15"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  <w:t>2.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  <w:t>0</w:t>
            </w:r>
            <w:r w:rsidR="00D40D1F"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  <w:t>8</w:t>
            </w:r>
            <w:r w:rsidR="00914E15"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892F99" w:rsidRPr="0022631D" w14:paraId="199F948A" w14:textId="77777777" w:rsidTr="00345B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3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EE9B008" w14:textId="77777777" w:rsidTr="00345B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3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3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13FE412E" w14:textId="77777777" w:rsidTr="00345B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892F99" w:rsidRPr="0022631D" w14:paraId="321D26CF" w14:textId="77777777" w:rsidTr="00345B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8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8E691E2" w14:textId="77777777" w:rsidTr="00345B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3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30B89418" w14:textId="77777777" w:rsidTr="00345BD5">
        <w:trPr>
          <w:trHeight w:val="54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70776DB4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10DC4861" w14:textId="77777777" w:rsidTr="00345BD5">
        <w:trPr>
          <w:trHeight w:val="605"/>
        </w:trPr>
        <w:tc>
          <w:tcPr>
            <w:tcW w:w="136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55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892F99" w:rsidRPr="0022631D" w14:paraId="3FD00E3A" w14:textId="77777777" w:rsidTr="000604E8">
        <w:trPr>
          <w:trHeight w:val="365"/>
        </w:trPr>
        <w:tc>
          <w:tcPr>
            <w:tcW w:w="1369" w:type="dxa"/>
            <w:gridSpan w:val="3"/>
            <w:vMerge/>
            <w:shd w:val="clear" w:color="auto" w:fill="auto"/>
            <w:vAlign w:val="center"/>
          </w:tcPr>
          <w:p w14:paraId="67E5DBFB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78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14:paraId="4A371FE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92F99" w:rsidRPr="0022631D" w14:paraId="4DA511EC" w14:textId="412EA2AE" w:rsidTr="003B4AE4">
        <w:trPr>
          <w:trHeight w:val="519"/>
        </w:trPr>
        <w:tc>
          <w:tcPr>
            <w:tcW w:w="1369" w:type="dxa"/>
            <w:gridSpan w:val="3"/>
            <w:shd w:val="clear" w:color="auto" w:fill="auto"/>
            <w:vAlign w:val="center"/>
          </w:tcPr>
          <w:p w14:paraId="5DBE5B3F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13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9034" w14:textId="77777777" w:rsidR="00892F99" w:rsidRPr="000604E8" w:rsidRDefault="00892F99" w:rsidP="00A97526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 w:cstheme="minorHAnsi"/>
                <w:b/>
                <w:color w:val="365F91"/>
                <w:sz w:val="16"/>
                <w:szCs w:val="14"/>
                <w:lang w:eastAsia="ru-RU"/>
              </w:rPr>
            </w:pPr>
          </w:p>
        </w:tc>
        <w:tc>
          <w:tcPr>
            <w:tcW w:w="1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5D83F" w14:textId="77777777" w:rsidR="00892F99" w:rsidRPr="000604E8" w:rsidRDefault="00892F99" w:rsidP="00A97526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 w:cstheme="minorHAnsi"/>
                <w:b/>
                <w:color w:val="365F91"/>
                <w:sz w:val="16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3B658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2088D" w:rsidRPr="0022631D" w14:paraId="50825522" w14:textId="77777777" w:rsidTr="007F6586">
        <w:trPr>
          <w:trHeight w:val="8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D5B95" w14:textId="765EC056" w:rsidR="00B2088D" w:rsidRPr="0022631D" w:rsidRDefault="00B2088D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1694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3C98" w14:textId="6A7DDBE9" w:rsidR="00B2088D" w:rsidRPr="003B4AE4" w:rsidRDefault="0074537A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«ՇԱԽՈՒԼՅԱՆ ՇԻՆ» ՍՊԸ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603AD5E0" w:rsidR="00B2088D" w:rsidRPr="00D40D1F" w:rsidRDefault="00D40D1F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D40D1F">
              <w:rPr>
                <w:rFonts w:ascii="GHEA Grapalat" w:hAnsi="GHEA Grapalat"/>
                <w:sz w:val="20"/>
                <w:lang w:val="hy-AM"/>
              </w:rPr>
              <w:t>600 000</w:t>
            </w:r>
          </w:p>
        </w:tc>
        <w:tc>
          <w:tcPr>
            <w:tcW w:w="1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8A853" w14:textId="59E01BCB" w:rsidR="00B2088D" w:rsidRPr="00D40D1F" w:rsidRDefault="00D40D1F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 w:rsidRPr="00D40D1F"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9BBB2" w14:textId="3C402E5E" w:rsidR="00B2088D" w:rsidRPr="0074537A" w:rsidRDefault="00D40D1F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 xml:space="preserve">720 </w:t>
            </w:r>
            <w:r w:rsidR="0074537A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554D2B" w:rsidRPr="0022631D" w14:paraId="700CD07F" w14:textId="77777777" w:rsidTr="00345BD5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10ED060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521126E1" w14:textId="77777777" w:rsidTr="00345BD5">
        <w:tc>
          <w:tcPr>
            <w:tcW w:w="1105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54D2B" w:rsidRPr="0022631D" w14:paraId="552679BF" w14:textId="77777777" w:rsidTr="00345BD5">
        <w:tc>
          <w:tcPr>
            <w:tcW w:w="807" w:type="dxa"/>
            <w:vMerge w:val="restart"/>
            <w:shd w:val="clear" w:color="auto" w:fill="auto"/>
            <w:vAlign w:val="center"/>
          </w:tcPr>
          <w:p w14:paraId="770D59C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0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4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54D2B" w:rsidRPr="0022631D" w14:paraId="3CA6FABC" w14:textId="77777777" w:rsidTr="00345BD5"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54D2B" w:rsidRPr="0022631D" w14:paraId="5E96A1C5" w14:textId="77777777" w:rsidTr="00345BD5"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443F73EF" w14:textId="77777777" w:rsidTr="00345BD5">
        <w:trPr>
          <w:trHeight w:val="40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522ACAFB" w14:textId="77777777" w:rsidTr="00345BD5">
        <w:trPr>
          <w:trHeight w:val="331"/>
        </w:trPr>
        <w:tc>
          <w:tcPr>
            <w:tcW w:w="2315" w:type="dxa"/>
            <w:gridSpan w:val="4"/>
            <w:shd w:val="clear" w:color="auto" w:fill="auto"/>
            <w:vAlign w:val="center"/>
          </w:tcPr>
          <w:p w14:paraId="514F7E40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42" w:type="dxa"/>
            <w:gridSpan w:val="28"/>
            <w:shd w:val="clear" w:color="auto" w:fill="auto"/>
            <w:vAlign w:val="center"/>
          </w:tcPr>
          <w:p w14:paraId="71AB42B3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54D2B" w:rsidRPr="0022631D" w14:paraId="617248CD" w14:textId="77777777" w:rsidTr="00345BD5">
        <w:trPr>
          <w:trHeight w:val="289"/>
        </w:trPr>
        <w:tc>
          <w:tcPr>
            <w:tcW w:w="1105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1515C769" w14:textId="77777777" w:rsidTr="00345BD5">
        <w:trPr>
          <w:trHeight w:val="346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7CF3CB2" w:rsidR="00554D2B" w:rsidRPr="009B11B1" w:rsidRDefault="00D40D1F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20</w:t>
            </w:r>
            <w:r w:rsidR="00554D2B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="00837C61"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8</w:t>
            </w:r>
            <w:r w:rsidR="00554D2B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="00554D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 w:rsidR="00837C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554D2B" w:rsidRPr="0022631D" w14:paraId="71BEA872" w14:textId="77777777" w:rsidTr="00345BD5">
        <w:trPr>
          <w:trHeight w:val="92"/>
        </w:trPr>
        <w:tc>
          <w:tcPr>
            <w:tcW w:w="495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4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6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54D2B" w:rsidRPr="0022631D" w14:paraId="04C80107" w14:textId="77777777" w:rsidTr="00345BD5">
        <w:trPr>
          <w:trHeight w:val="92"/>
        </w:trPr>
        <w:tc>
          <w:tcPr>
            <w:tcW w:w="495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3C4D574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95DEFC8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2254FA5C" w14:textId="77777777" w:rsidTr="00345BD5">
        <w:trPr>
          <w:trHeight w:val="344"/>
        </w:trPr>
        <w:tc>
          <w:tcPr>
            <w:tcW w:w="11057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215AFF6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D40D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D40D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554D2B" w:rsidRPr="0022631D" w14:paraId="3C75DA26" w14:textId="77777777" w:rsidTr="00345BD5">
        <w:trPr>
          <w:trHeight w:val="344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AA5E935" w:rsidR="00554D2B" w:rsidRPr="00BF4604" w:rsidRDefault="00CF32FF" w:rsidP="00554D2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EF1D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554D2B" w:rsidRPr="0022631D" w14:paraId="0682C6BE" w14:textId="77777777" w:rsidTr="00345BD5">
        <w:trPr>
          <w:trHeight w:val="344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AD2077A" w:rsidR="00554D2B" w:rsidRPr="0022631D" w:rsidRDefault="00CF32FF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29.08.2024</w:t>
            </w:r>
          </w:p>
        </w:tc>
      </w:tr>
      <w:tr w:rsidR="00554D2B" w:rsidRPr="0022631D" w14:paraId="79A64497" w14:textId="77777777" w:rsidTr="00345BD5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620F225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4E4EA255" w14:textId="77777777" w:rsidTr="00345BD5">
        <w:tc>
          <w:tcPr>
            <w:tcW w:w="807" w:type="dxa"/>
            <w:vMerge w:val="restart"/>
            <w:shd w:val="clear" w:color="auto" w:fill="auto"/>
            <w:vAlign w:val="center"/>
          </w:tcPr>
          <w:p w14:paraId="7AA249E4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08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2" w:type="dxa"/>
            <w:gridSpan w:val="28"/>
            <w:shd w:val="clear" w:color="auto" w:fill="auto"/>
            <w:vAlign w:val="center"/>
          </w:tcPr>
          <w:p w14:paraId="0A5086C3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54D2B" w:rsidRPr="0022631D" w14:paraId="11F19FA1" w14:textId="77777777" w:rsidTr="00345BD5">
        <w:trPr>
          <w:trHeight w:val="237"/>
        </w:trPr>
        <w:tc>
          <w:tcPr>
            <w:tcW w:w="807" w:type="dxa"/>
            <w:vMerge/>
            <w:shd w:val="clear" w:color="auto" w:fill="auto"/>
            <w:vAlign w:val="center"/>
          </w:tcPr>
          <w:p w14:paraId="39B67943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shd w:val="clear" w:color="auto" w:fill="auto"/>
            <w:vAlign w:val="center"/>
          </w:tcPr>
          <w:p w14:paraId="2856C5C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62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32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644" w:type="dxa"/>
            <w:gridSpan w:val="7"/>
            <w:shd w:val="clear" w:color="auto" w:fill="auto"/>
            <w:vAlign w:val="center"/>
          </w:tcPr>
          <w:p w14:paraId="0911FBB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54D2B" w:rsidRPr="0022631D" w14:paraId="4DC53241" w14:textId="77777777" w:rsidTr="00345BD5">
        <w:trPr>
          <w:trHeight w:val="238"/>
        </w:trPr>
        <w:tc>
          <w:tcPr>
            <w:tcW w:w="807" w:type="dxa"/>
            <w:vMerge/>
            <w:shd w:val="clear" w:color="auto" w:fill="auto"/>
            <w:vAlign w:val="center"/>
          </w:tcPr>
          <w:p w14:paraId="7D858D4B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shd w:val="clear" w:color="auto" w:fill="auto"/>
            <w:vAlign w:val="center"/>
          </w:tcPr>
          <w:p w14:paraId="078A8417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  <w:vAlign w:val="center"/>
          </w:tcPr>
          <w:p w14:paraId="67FA13FC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2" w:type="dxa"/>
            <w:gridSpan w:val="5"/>
            <w:vMerge/>
            <w:shd w:val="clear" w:color="auto" w:fill="auto"/>
            <w:vAlign w:val="center"/>
          </w:tcPr>
          <w:p w14:paraId="73BBD2A3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2" w:type="dxa"/>
            <w:gridSpan w:val="4"/>
            <w:vMerge/>
            <w:shd w:val="clear" w:color="auto" w:fill="auto"/>
            <w:vAlign w:val="center"/>
          </w:tcPr>
          <w:p w14:paraId="078CB50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44" w:type="dxa"/>
            <w:gridSpan w:val="7"/>
            <w:shd w:val="clear" w:color="auto" w:fill="auto"/>
            <w:vAlign w:val="center"/>
          </w:tcPr>
          <w:p w14:paraId="3C0959C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54D2B" w:rsidRPr="0022631D" w14:paraId="75FDA7D8" w14:textId="77777777" w:rsidTr="00345BD5">
        <w:trPr>
          <w:trHeight w:val="263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5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F32FF" w:rsidRPr="00013450" w14:paraId="1E28D31D" w14:textId="77777777" w:rsidTr="00CF32FF">
        <w:trPr>
          <w:trHeight w:val="146"/>
        </w:trPr>
        <w:tc>
          <w:tcPr>
            <w:tcW w:w="807" w:type="dxa"/>
            <w:shd w:val="clear" w:color="auto" w:fill="auto"/>
            <w:vAlign w:val="center"/>
          </w:tcPr>
          <w:p w14:paraId="1F1D10DE" w14:textId="70B07D6A" w:rsidR="00CF32FF" w:rsidRPr="000E6D14" w:rsidRDefault="00CF32FF" w:rsidP="00CF32F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8" w:type="dxa"/>
            <w:gridSpan w:val="3"/>
            <w:shd w:val="clear" w:color="auto" w:fill="auto"/>
            <w:vAlign w:val="center"/>
          </w:tcPr>
          <w:p w14:paraId="391CD0D1" w14:textId="2752FA6E" w:rsidR="00CF32FF" w:rsidRPr="00900BF5" w:rsidRDefault="00CF32FF" w:rsidP="00CF32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«ՇԱԽՈՒԼՅԱՆ ՇԻՆ» ՍՊԸ</w:t>
            </w:r>
          </w:p>
        </w:tc>
        <w:tc>
          <w:tcPr>
            <w:tcW w:w="1981" w:type="dxa"/>
            <w:gridSpan w:val="7"/>
            <w:shd w:val="clear" w:color="auto" w:fill="auto"/>
            <w:vAlign w:val="center"/>
          </w:tcPr>
          <w:p w14:paraId="2183B64C" w14:textId="6BFD9DD6" w:rsidR="00CF32FF" w:rsidRPr="000E6D14" w:rsidRDefault="00CF32FF" w:rsidP="00CF32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lang w:val="af-ZA"/>
              </w:rPr>
              <w:t>ԳԹ31ՀԴ-ԳՀ-ԱՇՁԲ-24/12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790E4075" w:rsidR="00CF32FF" w:rsidRPr="00013450" w:rsidRDefault="00CF32FF" w:rsidP="00CF32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29.08.2024</w:t>
            </w: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14:paraId="610A7BBF" w14:textId="59611D25" w:rsidR="00CF32FF" w:rsidRPr="009B11B1" w:rsidRDefault="00CF32FF" w:rsidP="00CF32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15</w:t>
            </w:r>
            <w:r w:rsidRPr="0090654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08</w:t>
            </w:r>
            <w:r w:rsidRPr="0090654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32" w:type="dxa"/>
            <w:gridSpan w:val="4"/>
            <w:shd w:val="clear" w:color="auto" w:fill="auto"/>
            <w:vAlign w:val="center"/>
          </w:tcPr>
          <w:p w14:paraId="6A3A27A0" w14:textId="77777777" w:rsidR="00CF32FF" w:rsidRPr="00013450" w:rsidRDefault="00CF32FF" w:rsidP="00CF32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540F0BC7" w14:textId="5FCAD41F" w:rsidR="00CF32FF" w:rsidRPr="001E20F1" w:rsidRDefault="00CF32FF" w:rsidP="00CF32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C53E07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>720 000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14:paraId="6043A549" w14:textId="29BFA87C" w:rsidR="00CF32FF" w:rsidRPr="000E6D14" w:rsidRDefault="00CF32FF" w:rsidP="00CF32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C53E07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>720 000</w:t>
            </w:r>
          </w:p>
        </w:tc>
      </w:tr>
      <w:tr w:rsidR="00554D2B" w:rsidRPr="0022631D" w14:paraId="41E4ED39" w14:textId="77777777" w:rsidTr="00345BD5">
        <w:trPr>
          <w:trHeight w:val="150"/>
        </w:trPr>
        <w:tc>
          <w:tcPr>
            <w:tcW w:w="11057" w:type="dxa"/>
            <w:gridSpan w:val="32"/>
            <w:shd w:val="clear" w:color="auto" w:fill="auto"/>
            <w:vAlign w:val="center"/>
          </w:tcPr>
          <w:p w14:paraId="7265AE84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54D2B" w:rsidRPr="0022631D" w14:paraId="1F657639" w14:textId="77777777" w:rsidTr="0032098C">
        <w:trPr>
          <w:trHeight w:val="125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1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E6D14" w:rsidRPr="0032098C" w14:paraId="20BC55B9" w14:textId="77777777" w:rsidTr="0032098C">
        <w:trPr>
          <w:trHeight w:val="972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7FC17A4" w:rsidR="000E6D14" w:rsidRPr="00EF1DF6" w:rsidRDefault="00EF1DF6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66777A4" w:rsidR="000E6D14" w:rsidRPr="00900BF5" w:rsidRDefault="00EF1DF6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«ՇԱԽՈՒԼՅԱՆ ՇԻՆ» ՍՊԸ</w:t>
            </w:r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7A643" w14:textId="77777777" w:rsidR="000E6D14" w:rsidRPr="0032098C" w:rsidRDefault="0032098C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20"/>
                <w:szCs w:val="20"/>
                <w:lang w:val="hy-AM" w:eastAsia="ru-RU"/>
              </w:rPr>
            </w:pPr>
            <w:r w:rsidRPr="0032098C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Ք</w:t>
            </w:r>
            <w:r w:rsidRPr="0032098C">
              <w:rPr>
                <w:rFonts w:ascii="Cambria Math" w:eastAsia="Times New Roman" w:hAnsi="Cambria Math" w:cs="Cambria Math"/>
                <w:bCs/>
                <w:sz w:val="20"/>
                <w:szCs w:val="20"/>
                <w:lang w:val="hy-AM" w:eastAsia="ru-RU"/>
              </w:rPr>
              <w:t>․</w:t>
            </w:r>
            <w:r w:rsidRPr="0032098C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Գյումրի Անի թաղ</w:t>
            </w:r>
            <w:r w:rsidRPr="0032098C">
              <w:rPr>
                <w:rFonts w:ascii="Cambria Math" w:eastAsia="Times New Roman" w:hAnsi="Cambria Math" w:cs="Cambria Math"/>
                <w:bCs/>
                <w:sz w:val="20"/>
                <w:szCs w:val="20"/>
                <w:lang w:val="hy-AM" w:eastAsia="ru-RU"/>
              </w:rPr>
              <w:t>․</w:t>
            </w:r>
            <w:r w:rsidRPr="0032098C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 xml:space="preserve"> 13</w:t>
            </w:r>
            <w:r w:rsidRPr="0032098C">
              <w:rPr>
                <w:rFonts w:ascii="GHEA Grapalat" w:eastAsia="Times New Roman" w:hAnsi="GHEA Grapalat" w:cs="GHEA Grapalat"/>
                <w:bCs/>
                <w:sz w:val="20"/>
                <w:szCs w:val="20"/>
                <w:lang w:val="hy-AM" w:eastAsia="ru-RU"/>
              </w:rPr>
              <w:t>փ</w:t>
            </w:r>
            <w:r w:rsidRPr="0032098C">
              <w:rPr>
                <w:rFonts w:ascii="Cambria Math" w:eastAsia="Times New Roman" w:hAnsi="Cambria Math" w:cs="Cambria Math"/>
                <w:bCs/>
                <w:sz w:val="20"/>
                <w:szCs w:val="20"/>
                <w:lang w:val="hy-AM" w:eastAsia="ru-RU"/>
              </w:rPr>
              <w:t>․</w:t>
            </w:r>
            <w:r w:rsidRPr="0032098C">
              <w:rPr>
                <w:rFonts w:ascii="GHEA Grapalat" w:eastAsia="Times New Roman" w:hAnsi="GHEA Grapalat" w:cs="Cambria Math"/>
                <w:bCs/>
                <w:sz w:val="20"/>
                <w:szCs w:val="20"/>
                <w:lang w:val="hy-AM" w:eastAsia="ru-RU"/>
              </w:rPr>
              <w:t>/Շ/1/</w:t>
            </w:r>
          </w:p>
          <w:p w14:paraId="4916BA54" w14:textId="3C26DB55" w:rsidR="0032098C" w:rsidRPr="0032098C" w:rsidRDefault="0032098C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32098C">
              <w:rPr>
                <w:rFonts w:ascii="GHEA Grapalat" w:eastAsia="Times New Roman" w:hAnsi="GHEA Grapalat" w:cs="Cambria Math"/>
                <w:bCs/>
                <w:sz w:val="20"/>
                <w:szCs w:val="20"/>
                <w:lang w:val="hy-AM" w:eastAsia="ru-RU"/>
              </w:rPr>
              <w:t>+374 41 216000</w:t>
            </w:r>
          </w:p>
        </w:tc>
        <w:tc>
          <w:tcPr>
            <w:tcW w:w="18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42227E0" w:rsidR="000E6D14" w:rsidRPr="0032098C" w:rsidRDefault="00CF32FF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hyperlink r:id="rId8" w:history="1">
              <w:r w:rsidR="0032098C" w:rsidRPr="00BA25BC">
                <w:rPr>
                  <w:rStyle w:val="aa"/>
                  <w:rFonts w:ascii="GHEA Grapalat" w:eastAsia="Times New Roman" w:hAnsi="GHEA Grapalat"/>
                  <w:bCs/>
                  <w:sz w:val="20"/>
                  <w:szCs w:val="20"/>
                  <w:lang w:eastAsia="ru-RU"/>
                </w:rPr>
                <w:t>Shaxulyan5488@mail.ru</w:t>
              </w:r>
            </w:hyperlink>
            <w:r w:rsidR="0032098C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701C8" w14:textId="77777777" w:rsidR="000E6D14" w:rsidRPr="0032098C" w:rsidRDefault="0032098C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32098C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«Ինեկոբանկ» ՓԲԸ</w:t>
            </w:r>
          </w:p>
          <w:p w14:paraId="2D248C13" w14:textId="6B4AE16E" w:rsidR="0032098C" w:rsidRPr="0032098C" w:rsidRDefault="0032098C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32098C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Հ/Հ 20501222200351001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8D5F9CD" w:rsidR="000E6D14" w:rsidRPr="0032098C" w:rsidRDefault="0032098C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32098C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05548353</w:t>
            </w:r>
          </w:p>
        </w:tc>
      </w:tr>
      <w:tr w:rsidR="00554D2B" w:rsidRPr="0032098C" w14:paraId="496A046D" w14:textId="77777777" w:rsidTr="00345BD5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393BE26B" w14:textId="77777777" w:rsidR="00554D2B" w:rsidRPr="0032098C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54D2B" w:rsidRPr="0022631D" w14:paraId="3863A00B" w14:textId="77777777" w:rsidTr="00345B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3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54D2B" w:rsidRPr="0022631D" w14:paraId="485BF528" w14:textId="77777777" w:rsidTr="00345BD5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60FF974B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E56328" w14:paraId="7DB42300" w14:textId="77777777" w:rsidTr="00345BD5">
        <w:trPr>
          <w:trHeight w:val="288"/>
        </w:trPr>
        <w:tc>
          <w:tcPr>
            <w:tcW w:w="11057" w:type="dxa"/>
            <w:gridSpan w:val="32"/>
            <w:shd w:val="clear" w:color="auto" w:fill="auto"/>
            <w:vAlign w:val="center"/>
          </w:tcPr>
          <w:p w14:paraId="0AD8E25E" w14:textId="56E7D3D4" w:rsidR="00554D2B" w:rsidRPr="00E4188B" w:rsidRDefault="00554D2B" w:rsidP="00554D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554D2B" w:rsidRPr="004D078F" w:rsidRDefault="00554D2B" w:rsidP="00554D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554D2B" w:rsidRPr="004D078F" w:rsidRDefault="00554D2B" w:rsidP="00554D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554D2B" w:rsidRPr="004D078F" w:rsidRDefault="00554D2B" w:rsidP="00554D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554D2B" w:rsidRPr="004D078F" w:rsidRDefault="00554D2B" w:rsidP="00554D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554D2B" w:rsidRPr="004D078F" w:rsidRDefault="00554D2B" w:rsidP="00554D2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554D2B" w:rsidRPr="004D078F" w:rsidRDefault="00554D2B" w:rsidP="00554D2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554D2B" w:rsidRPr="004D078F" w:rsidRDefault="00554D2B" w:rsidP="00554D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554D2B" w:rsidRPr="004D078F" w:rsidRDefault="00554D2B" w:rsidP="00554D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54D2B" w:rsidRPr="00E56328" w14:paraId="3CC8B38C" w14:textId="77777777" w:rsidTr="00345BD5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02AFA8B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54D2B" w:rsidRPr="00E56328" w14:paraId="5484FA73" w14:textId="77777777" w:rsidTr="00345BD5">
        <w:trPr>
          <w:trHeight w:val="475"/>
        </w:trPr>
        <w:tc>
          <w:tcPr>
            <w:tcW w:w="2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1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5A7FED5D" w14:textId="77777777" w:rsidTr="00345BD5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0C88E286" w14:textId="77777777" w:rsidR="00554D2B" w:rsidRPr="00892F99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7A66F2DC" w14:textId="77777777" w:rsidR="00554D2B" w:rsidRPr="00892F99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40B30E88" w14:textId="77777777" w:rsidTr="00345BD5">
        <w:trPr>
          <w:trHeight w:val="427"/>
        </w:trPr>
        <w:tc>
          <w:tcPr>
            <w:tcW w:w="2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54D2B" w:rsidRPr="00892F99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892F99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3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541BD7F7" w14:textId="77777777" w:rsidTr="00345BD5">
        <w:trPr>
          <w:trHeight w:val="288"/>
        </w:trPr>
        <w:tc>
          <w:tcPr>
            <w:tcW w:w="1105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54D2B" w:rsidRPr="00892F99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4DE14D25" w14:textId="77777777" w:rsidTr="00345BD5">
        <w:trPr>
          <w:trHeight w:val="427"/>
        </w:trPr>
        <w:tc>
          <w:tcPr>
            <w:tcW w:w="2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54D2B" w:rsidRPr="00892F99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>ընթացակարգի</w:t>
            </w:r>
            <w:proofErr w:type="spellEnd"/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lastRenderedPageBreak/>
              <w:t>վերաբերյալ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3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1DAD5D5C" w14:textId="77777777" w:rsidTr="00345BD5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57597369" w14:textId="77777777" w:rsidR="00554D2B" w:rsidRPr="00892F99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54D2B" w:rsidRPr="0022631D" w14:paraId="5F667D89" w14:textId="77777777" w:rsidTr="00345BD5">
        <w:trPr>
          <w:trHeight w:val="427"/>
        </w:trPr>
        <w:tc>
          <w:tcPr>
            <w:tcW w:w="2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54D2B" w:rsidRPr="00892F99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</w:t>
            </w:r>
            <w:proofErr w:type="spellEnd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անհրաժեշտ</w:t>
            </w:r>
            <w:proofErr w:type="spellEnd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3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</w:p>
        </w:tc>
      </w:tr>
      <w:tr w:rsidR="00554D2B" w:rsidRPr="0022631D" w14:paraId="406B68D6" w14:textId="77777777" w:rsidTr="00345BD5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79EAD14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1A2BD291" w14:textId="77777777" w:rsidTr="00345BD5">
        <w:trPr>
          <w:trHeight w:val="227"/>
        </w:trPr>
        <w:tc>
          <w:tcPr>
            <w:tcW w:w="11057" w:type="dxa"/>
            <w:gridSpan w:val="32"/>
            <w:shd w:val="clear" w:color="auto" w:fill="auto"/>
            <w:vAlign w:val="center"/>
          </w:tcPr>
          <w:p w14:paraId="73A19DB3" w14:textId="77777777" w:rsidR="00554D2B" w:rsidRPr="0022631D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54D2B" w:rsidRPr="0022631D" w14:paraId="002AF1AD" w14:textId="77777777" w:rsidTr="00345BD5">
        <w:trPr>
          <w:trHeight w:val="47"/>
        </w:trPr>
        <w:tc>
          <w:tcPr>
            <w:tcW w:w="33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54D2B" w:rsidRPr="0022631D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6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54D2B" w:rsidRPr="0022631D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54D2B" w:rsidRPr="0022631D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54D2B" w:rsidRPr="00013450" w14:paraId="6C6C269C" w14:textId="77777777" w:rsidTr="00345BD5">
        <w:trPr>
          <w:trHeight w:val="47"/>
        </w:trPr>
        <w:tc>
          <w:tcPr>
            <w:tcW w:w="3311" w:type="dxa"/>
            <w:gridSpan w:val="7"/>
            <w:shd w:val="clear" w:color="auto" w:fill="auto"/>
            <w:vAlign w:val="center"/>
          </w:tcPr>
          <w:p w14:paraId="0A862370" w14:textId="477E3FA1" w:rsidR="00554D2B" w:rsidRPr="00013450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Գրիգոր Ավետիսյան</w:t>
            </w:r>
          </w:p>
        </w:tc>
        <w:tc>
          <w:tcPr>
            <w:tcW w:w="3860" w:type="dxa"/>
            <w:gridSpan w:val="17"/>
            <w:shd w:val="clear" w:color="auto" w:fill="auto"/>
            <w:vAlign w:val="center"/>
          </w:tcPr>
          <w:p w14:paraId="570A2BE5" w14:textId="352144D3" w:rsidR="00554D2B" w:rsidRPr="00013450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+374</w:t>
            </w:r>
            <w:r w:rsidR="000E6D1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98</w:t>
            </w: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993331</w:t>
            </w:r>
          </w:p>
        </w:tc>
        <w:tc>
          <w:tcPr>
            <w:tcW w:w="3886" w:type="dxa"/>
            <w:gridSpan w:val="8"/>
            <w:shd w:val="clear" w:color="auto" w:fill="auto"/>
            <w:vAlign w:val="center"/>
          </w:tcPr>
          <w:p w14:paraId="3C42DEDA" w14:textId="6FD165B5" w:rsidR="00554D2B" w:rsidRPr="00A01E1A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A01E1A">
              <w:rPr>
                <w:rFonts w:ascii="GHEA Grapalat" w:hAnsi="GHEA Grapalat"/>
                <w:sz w:val="18"/>
                <w:szCs w:val="18"/>
                <w:lang w:val="af-ZA"/>
              </w:rPr>
              <w:t>smartbidcons@gmail.com</w:t>
            </w:r>
          </w:p>
        </w:tc>
      </w:tr>
    </w:tbl>
    <w:p w14:paraId="1160E497" w14:textId="77777777" w:rsidR="001021B0" w:rsidRPr="001A1999" w:rsidRDefault="001021B0" w:rsidP="00892F99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6ADF" w14:textId="77777777" w:rsidR="00554D2B" w:rsidRDefault="00554D2B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554D2B" w:rsidRDefault="00554D2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B186" w14:textId="77777777" w:rsidR="00554D2B" w:rsidRDefault="00554D2B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554D2B" w:rsidRDefault="00554D2B" w:rsidP="0022631D">
      <w:pPr>
        <w:spacing w:before="0" w:after="0"/>
      </w:pPr>
      <w:r>
        <w:continuationSeparator/>
      </w:r>
    </w:p>
  </w:footnote>
  <w:footnote w:id="1">
    <w:p w14:paraId="73E33F31" w14:textId="77777777" w:rsidR="00554D2B" w:rsidRPr="00541A77" w:rsidRDefault="00554D2B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54D2B" w:rsidRPr="002D0BF6" w:rsidRDefault="00554D2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54D2B" w:rsidRPr="0087136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54D2B" w:rsidRPr="002D0BF6" w:rsidRDefault="00554D2B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54D2B" w:rsidRPr="0078682E" w:rsidRDefault="00554D2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54D2B" w:rsidRPr="0078682E" w:rsidRDefault="00554D2B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54D2B" w:rsidRPr="00005B9C" w:rsidRDefault="00554D2B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C5D5C"/>
    <w:multiLevelType w:val="hybridMultilevel"/>
    <w:tmpl w:val="C0E2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3450"/>
    <w:rsid w:val="00044EA8"/>
    <w:rsid w:val="00046CCF"/>
    <w:rsid w:val="00051ECE"/>
    <w:rsid w:val="000604E8"/>
    <w:rsid w:val="0007090E"/>
    <w:rsid w:val="00073D66"/>
    <w:rsid w:val="000B0199"/>
    <w:rsid w:val="000B4737"/>
    <w:rsid w:val="000E4FF1"/>
    <w:rsid w:val="000E6D14"/>
    <w:rsid w:val="000F376D"/>
    <w:rsid w:val="000F4CC5"/>
    <w:rsid w:val="00102032"/>
    <w:rsid w:val="001021B0"/>
    <w:rsid w:val="00156278"/>
    <w:rsid w:val="0018422F"/>
    <w:rsid w:val="00191E9E"/>
    <w:rsid w:val="001A1999"/>
    <w:rsid w:val="001C1BE1"/>
    <w:rsid w:val="001C46F3"/>
    <w:rsid w:val="001D5F84"/>
    <w:rsid w:val="001E0091"/>
    <w:rsid w:val="001E20F1"/>
    <w:rsid w:val="00220F1D"/>
    <w:rsid w:val="0022631D"/>
    <w:rsid w:val="00231C79"/>
    <w:rsid w:val="00250602"/>
    <w:rsid w:val="00295B92"/>
    <w:rsid w:val="002A7FAD"/>
    <w:rsid w:val="002E4E6F"/>
    <w:rsid w:val="002F16CC"/>
    <w:rsid w:val="002F1FEB"/>
    <w:rsid w:val="0032098C"/>
    <w:rsid w:val="003450C2"/>
    <w:rsid w:val="00345BD5"/>
    <w:rsid w:val="00371B1D"/>
    <w:rsid w:val="003A37AF"/>
    <w:rsid w:val="003B2758"/>
    <w:rsid w:val="003B4AE4"/>
    <w:rsid w:val="003D3C97"/>
    <w:rsid w:val="003D67AB"/>
    <w:rsid w:val="003E3D40"/>
    <w:rsid w:val="003E6978"/>
    <w:rsid w:val="003E7176"/>
    <w:rsid w:val="00433E3C"/>
    <w:rsid w:val="00472069"/>
    <w:rsid w:val="00474C2F"/>
    <w:rsid w:val="004764CD"/>
    <w:rsid w:val="004875E0"/>
    <w:rsid w:val="004C53AC"/>
    <w:rsid w:val="004D078F"/>
    <w:rsid w:val="004E376E"/>
    <w:rsid w:val="00503BCC"/>
    <w:rsid w:val="00546023"/>
    <w:rsid w:val="00554D2B"/>
    <w:rsid w:val="005737F9"/>
    <w:rsid w:val="005D5FBD"/>
    <w:rsid w:val="00607C9A"/>
    <w:rsid w:val="00646760"/>
    <w:rsid w:val="00690ECB"/>
    <w:rsid w:val="006A12AC"/>
    <w:rsid w:val="006A38B4"/>
    <w:rsid w:val="006B2E21"/>
    <w:rsid w:val="006B61D8"/>
    <w:rsid w:val="006C0266"/>
    <w:rsid w:val="006E0D92"/>
    <w:rsid w:val="006E1A83"/>
    <w:rsid w:val="006F2779"/>
    <w:rsid w:val="007060FC"/>
    <w:rsid w:val="00711FB2"/>
    <w:rsid w:val="007311F2"/>
    <w:rsid w:val="0074537A"/>
    <w:rsid w:val="007732E7"/>
    <w:rsid w:val="0078682E"/>
    <w:rsid w:val="007B0101"/>
    <w:rsid w:val="007F6586"/>
    <w:rsid w:val="0081420B"/>
    <w:rsid w:val="00837C61"/>
    <w:rsid w:val="0084382C"/>
    <w:rsid w:val="00892F99"/>
    <w:rsid w:val="008944E2"/>
    <w:rsid w:val="008C4E62"/>
    <w:rsid w:val="008C59AE"/>
    <w:rsid w:val="008D35BE"/>
    <w:rsid w:val="008D42D5"/>
    <w:rsid w:val="008E493A"/>
    <w:rsid w:val="00900BF5"/>
    <w:rsid w:val="00906541"/>
    <w:rsid w:val="00914E15"/>
    <w:rsid w:val="009B11B1"/>
    <w:rsid w:val="009C2EC5"/>
    <w:rsid w:val="009C5E0F"/>
    <w:rsid w:val="009E75FF"/>
    <w:rsid w:val="00A01E1A"/>
    <w:rsid w:val="00A06FD4"/>
    <w:rsid w:val="00A306F5"/>
    <w:rsid w:val="00A31820"/>
    <w:rsid w:val="00A642B4"/>
    <w:rsid w:val="00A97526"/>
    <w:rsid w:val="00AA32E4"/>
    <w:rsid w:val="00AD07B9"/>
    <w:rsid w:val="00AD59DC"/>
    <w:rsid w:val="00AF4EA0"/>
    <w:rsid w:val="00AF6CF6"/>
    <w:rsid w:val="00B2088D"/>
    <w:rsid w:val="00B652E7"/>
    <w:rsid w:val="00B75762"/>
    <w:rsid w:val="00B91DE2"/>
    <w:rsid w:val="00B94EA2"/>
    <w:rsid w:val="00BA03B0"/>
    <w:rsid w:val="00BB0A93"/>
    <w:rsid w:val="00BD3D4E"/>
    <w:rsid w:val="00BE6B2F"/>
    <w:rsid w:val="00BF08A0"/>
    <w:rsid w:val="00BF1465"/>
    <w:rsid w:val="00BF4604"/>
    <w:rsid w:val="00BF4745"/>
    <w:rsid w:val="00C31FDC"/>
    <w:rsid w:val="00C3678D"/>
    <w:rsid w:val="00C84DF7"/>
    <w:rsid w:val="00C96337"/>
    <w:rsid w:val="00C96BED"/>
    <w:rsid w:val="00CB184F"/>
    <w:rsid w:val="00CB44D2"/>
    <w:rsid w:val="00CC1F23"/>
    <w:rsid w:val="00CE183C"/>
    <w:rsid w:val="00CF1F70"/>
    <w:rsid w:val="00CF32FF"/>
    <w:rsid w:val="00D350DE"/>
    <w:rsid w:val="00D36189"/>
    <w:rsid w:val="00D40D1F"/>
    <w:rsid w:val="00D80C64"/>
    <w:rsid w:val="00D966AA"/>
    <w:rsid w:val="00DA7FC0"/>
    <w:rsid w:val="00DE06F1"/>
    <w:rsid w:val="00DE3561"/>
    <w:rsid w:val="00DE35E0"/>
    <w:rsid w:val="00DF1620"/>
    <w:rsid w:val="00E243EA"/>
    <w:rsid w:val="00E33A25"/>
    <w:rsid w:val="00E4188B"/>
    <w:rsid w:val="00E54C4D"/>
    <w:rsid w:val="00E56328"/>
    <w:rsid w:val="00EA01A2"/>
    <w:rsid w:val="00EA069B"/>
    <w:rsid w:val="00EA568C"/>
    <w:rsid w:val="00EA767F"/>
    <w:rsid w:val="00EB3A0F"/>
    <w:rsid w:val="00EB59EE"/>
    <w:rsid w:val="00EC01CF"/>
    <w:rsid w:val="00ED15F8"/>
    <w:rsid w:val="00EF16D0"/>
    <w:rsid w:val="00EF1DF6"/>
    <w:rsid w:val="00F10AFE"/>
    <w:rsid w:val="00F31004"/>
    <w:rsid w:val="00F64167"/>
    <w:rsid w:val="00F6673B"/>
    <w:rsid w:val="00F77AAD"/>
    <w:rsid w:val="00F916C4"/>
    <w:rsid w:val="00FB097B"/>
    <w:rsid w:val="00FD022D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F28E243"/>
  <w15:docId w15:val="{FDBFB1ED-7654-4539-AEE9-56118B35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D5F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0"/>
    <w:uiPriority w:val="99"/>
    <w:unhideWhenUsed/>
    <w:rsid w:val="006A12AC"/>
    <w:rPr>
      <w:color w:val="0000FF"/>
      <w:u w:val="single"/>
    </w:rPr>
  </w:style>
  <w:style w:type="paragraph" w:styleId="ab">
    <w:name w:val="header"/>
    <w:basedOn w:val="a"/>
    <w:link w:val="ac"/>
    <w:semiHidden/>
    <w:unhideWhenUsed/>
    <w:rsid w:val="00AF4EA0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ac">
    <w:name w:val="Верхний колонтитул Знак"/>
    <w:basedOn w:val="a0"/>
    <w:link w:val="ab"/>
    <w:semiHidden/>
    <w:rsid w:val="00AF4EA0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ad">
    <w:name w:val="Unresolved Mention"/>
    <w:basedOn w:val="a0"/>
    <w:uiPriority w:val="99"/>
    <w:semiHidden/>
    <w:unhideWhenUsed/>
    <w:rsid w:val="00320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xulyan548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BB26-CA5B-418B-88CD-EB2D68F3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52</cp:revision>
  <cp:lastPrinted>2021-04-06T07:47:00Z</cp:lastPrinted>
  <dcterms:created xsi:type="dcterms:W3CDTF">2021-06-28T12:08:00Z</dcterms:created>
  <dcterms:modified xsi:type="dcterms:W3CDTF">2024-08-30T11:04:00Z</dcterms:modified>
</cp:coreProperties>
</file>