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24" w:rsidRDefault="00C14A24" w:rsidP="001E627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E627D" w:rsidRPr="001E627D" w:rsidRDefault="001E627D" w:rsidP="001E62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2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ՀԱՅՏԱՐԱՐՈՒԹՅՈՒՆ</w:t>
      </w:r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գնման</w:t>
      </w:r>
      <w:proofErr w:type="spellEnd"/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ընթացակարգը</w:t>
      </w:r>
      <w:proofErr w:type="spellEnd"/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չկայացած</w:t>
      </w:r>
      <w:proofErr w:type="spellEnd"/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հայտարարելու</w:t>
      </w:r>
      <w:proofErr w:type="spellEnd"/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մասին</w:t>
      </w:r>
      <w:proofErr w:type="spellEnd"/>
    </w:p>
    <w:p w:rsidR="001E627D" w:rsidRPr="001E627D" w:rsidRDefault="001E627D" w:rsidP="001E627D">
      <w:pPr>
        <w:spacing w:before="100" w:beforeAutospacing="1" w:after="100" w:afterAutospacing="1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Ընթացակարգի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ծածկագիրը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9B1">
        <w:rPr>
          <w:rFonts w:ascii="GHEA Grapalat" w:hAnsi="GHEA Grapalat" w:cs="Sylfaen"/>
          <w:b/>
        </w:rPr>
        <w:t>ԿԵԱՊ-ԳՀ</w:t>
      </w:r>
      <w:r w:rsidR="001C09B1">
        <w:rPr>
          <w:rFonts w:ascii="GHEA Grapalat" w:hAnsi="GHEA Grapalat" w:cs="Sylfaen"/>
          <w:b/>
          <w:lang w:val="hy-AM"/>
        </w:rPr>
        <w:t>Ծ</w:t>
      </w:r>
      <w:r w:rsidR="001C09B1">
        <w:rPr>
          <w:rFonts w:ascii="GHEA Grapalat" w:hAnsi="GHEA Grapalat" w:cs="Sylfaen"/>
          <w:b/>
        </w:rPr>
        <w:t>ՁԲ-</w:t>
      </w:r>
      <w:r w:rsidR="001C09B1">
        <w:rPr>
          <w:rFonts w:ascii="GHEA Grapalat" w:hAnsi="GHEA Grapalat" w:cs="Sylfaen"/>
          <w:b/>
          <w:lang w:val="hy-AM"/>
        </w:rPr>
        <w:t>ԱՆՎՏ</w:t>
      </w:r>
      <w:r w:rsidR="001C09B1">
        <w:rPr>
          <w:rFonts w:ascii="GHEA Grapalat" w:hAnsi="GHEA Grapalat" w:cs="Sylfaen"/>
          <w:b/>
        </w:rPr>
        <w:t>-21</w:t>
      </w:r>
      <w:r w:rsidR="001C09B1">
        <w:rPr>
          <w:rFonts w:ascii="GHEA Grapalat" w:hAnsi="GHEA Grapalat" w:cs="Sylfaen"/>
          <w:b/>
          <w:lang w:val="hy-AM"/>
        </w:rPr>
        <w:t>/5</w:t>
      </w:r>
    </w:p>
    <w:p w:rsidR="001E627D" w:rsidRPr="001E627D" w:rsidRDefault="001E627D" w:rsidP="001E627D">
      <w:pPr>
        <w:spacing w:before="100" w:beforeAutospacing="1" w:after="100" w:afterAutospacing="1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1E627D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«Կառլեն Եսայանի անվան պոլիկլինիկա» ՓԲԸ ստորև ներկայացնում է իր կարիքների համար մաքրման ծառայություններ ձեռքբերման նպատակով 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կազմակերպված </w:t>
      </w:r>
      <w:r w:rsidR="001C09B1" w:rsidRPr="001C09B1">
        <w:rPr>
          <w:rFonts w:ascii="GHEA Grapalat" w:hAnsi="GHEA Grapalat" w:cs="Sylfaen"/>
          <w:b/>
          <w:lang w:val="hy-AM"/>
        </w:rPr>
        <w:t>ԿԵԱՊ-ԳՀ</w:t>
      </w:r>
      <w:r w:rsidR="001C09B1">
        <w:rPr>
          <w:rFonts w:ascii="GHEA Grapalat" w:hAnsi="GHEA Grapalat" w:cs="Sylfaen"/>
          <w:b/>
          <w:lang w:val="hy-AM"/>
        </w:rPr>
        <w:t>Ծ</w:t>
      </w:r>
      <w:r w:rsidR="001C09B1" w:rsidRPr="001C09B1">
        <w:rPr>
          <w:rFonts w:ascii="GHEA Grapalat" w:hAnsi="GHEA Grapalat" w:cs="Sylfaen"/>
          <w:b/>
          <w:lang w:val="hy-AM"/>
        </w:rPr>
        <w:t>ՁԲ-</w:t>
      </w:r>
      <w:r w:rsidR="001C09B1">
        <w:rPr>
          <w:rFonts w:ascii="GHEA Grapalat" w:hAnsi="GHEA Grapalat" w:cs="Sylfaen"/>
          <w:b/>
          <w:lang w:val="hy-AM"/>
        </w:rPr>
        <w:t>ԱՆՎՏ</w:t>
      </w:r>
      <w:r w:rsidR="001C09B1" w:rsidRPr="001C09B1">
        <w:rPr>
          <w:rFonts w:ascii="GHEA Grapalat" w:hAnsi="GHEA Grapalat" w:cs="Sylfaen"/>
          <w:b/>
          <w:lang w:val="hy-AM"/>
        </w:rPr>
        <w:t>-21</w:t>
      </w:r>
      <w:r w:rsidR="001C09B1">
        <w:rPr>
          <w:rFonts w:ascii="GHEA Grapalat" w:hAnsi="GHEA Grapalat" w:cs="Sylfaen"/>
          <w:b/>
          <w:lang w:val="hy-AM"/>
        </w:rPr>
        <w:t>/5</w:t>
      </w:r>
      <w:r w:rsidR="001C09B1">
        <w:rPr>
          <w:rFonts w:ascii="GHEA Grapalat" w:hAnsi="GHEA Grapalat" w:cs="Sylfaen"/>
          <w:b/>
          <w:lang w:val="hy-AM"/>
        </w:rPr>
        <w:t xml:space="preserve"> </w:t>
      </w:r>
      <w:r w:rsidRPr="001E627D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ծածկագրով գնման ընթացակարգը չկայացած հայտարարելու մասին տեղեկատվությունը`</w:t>
      </w:r>
    </w:p>
    <w:tbl>
      <w:tblPr>
        <w:tblW w:w="0" w:type="auto"/>
        <w:tblInd w:w="-42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762"/>
        <w:gridCol w:w="2408"/>
        <w:gridCol w:w="2214"/>
        <w:gridCol w:w="1883"/>
      </w:tblGrid>
      <w:tr w:rsidR="001E627D" w:rsidRPr="001E627D" w:rsidTr="001C09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1E627D" w:rsidRPr="001E627D" w:rsidRDefault="001E627D" w:rsidP="001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1E627D" w:rsidRPr="001E627D" w:rsidRDefault="001E627D" w:rsidP="001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Գնման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առարկայի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համառոտ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նկարագրություն</w:t>
            </w:r>
            <w:proofErr w:type="spellEnd"/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1E627D" w:rsidRPr="001E627D" w:rsidRDefault="001E627D" w:rsidP="001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Գնման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ընթացակարգի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մասնակիցների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անվանումները`այդպիսիք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լինելու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1E627D" w:rsidRPr="001E627D" w:rsidRDefault="001E627D" w:rsidP="001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Գնման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ընթացակարգը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չկայացած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հայտարարվել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համաձայն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`”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Գնումների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մասին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” ՀՀ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օրենքի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37-րդ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հոդվածի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1-ին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մասի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/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ընդգծել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համապատասխան</w:t>
            </w:r>
            <w:proofErr w:type="spellEnd"/>
          </w:p>
        </w:tc>
        <w:tc>
          <w:tcPr>
            <w:tcW w:w="1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1E627D" w:rsidRPr="001E627D" w:rsidRDefault="001E627D" w:rsidP="001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Գնման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ընթացակարգը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չկայացած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հայտարարելու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հիմնավորման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վերաբերյալ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համառոտ</w:t>
            </w:r>
            <w:proofErr w:type="spellEnd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տեղեկատվություն</w:t>
            </w:r>
            <w:proofErr w:type="spellEnd"/>
          </w:p>
        </w:tc>
      </w:tr>
      <w:tr w:rsidR="001E627D" w:rsidRPr="001E627D" w:rsidTr="001C09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E627D" w:rsidRPr="001E627D" w:rsidRDefault="001E627D" w:rsidP="001E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E627D" w:rsidRPr="001C09B1" w:rsidRDefault="001C09B1" w:rsidP="001E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9B1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</w:t>
            </w:r>
            <w:r w:rsidRPr="001C09B1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ահնորդական ծառայություններ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E627D" w:rsidRPr="001E627D" w:rsidRDefault="001E627D" w:rsidP="001E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E627D" w:rsidRPr="001C09B1" w:rsidRDefault="001C09B1" w:rsidP="001C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ՀՀ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գնումների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հետ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կապված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բողոքներ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քննող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անձի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թիվ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ԳԲՔԱ-ԼՕ-20/123</w:t>
            </w:r>
            <w:r w:rsidRPr="001C09B1">
              <w:rPr>
                <w:rFonts w:ascii="GHEA Grapalat" w:hAnsi="GHEA Grapalat" w:cs="Arial Armenian" w:hint="eastAsia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 w:hint="eastAsia"/>
                <w:sz w:val="20"/>
                <w:szCs w:val="20"/>
              </w:rPr>
              <w:t>որոշումը</w:t>
            </w:r>
            <w:proofErr w:type="spellEnd"/>
          </w:p>
        </w:tc>
        <w:tc>
          <w:tcPr>
            <w:tcW w:w="1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E627D" w:rsidRPr="001C09B1" w:rsidRDefault="001C09B1" w:rsidP="001C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ՀՀ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գնումների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հետ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կապված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բողոքներ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քննող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անձի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/>
                <w:sz w:val="20"/>
                <w:szCs w:val="20"/>
              </w:rPr>
              <w:t>թիվ</w:t>
            </w:r>
            <w:proofErr w:type="spellEnd"/>
            <w:r w:rsidRPr="001C09B1">
              <w:rPr>
                <w:rFonts w:ascii="GHEA Grapalat" w:hAnsi="GHEA Grapalat" w:cs="Arial Armenian"/>
                <w:sz w:val="20"/>
                <w:szCs w:val="20"/>
              </w:rPr>
              <w:t xml:space="preserve"> ԳԲՔԱ-ԼՕ-20/123</w:t>
            </w:r>
            <w:r w:rsidRPr="001C09B1">
              <w:rPr>
                <w:rFonts w:ascii="GHEA Grapalat" w:hAnsi="GHEA Grapalat" w:cs="Arial Armenian" w:hint="eastAsia"/>
                <w:sz w:val="20"/>
                <w:szCs w:val="20"/>
              </w:rPr>
              <w:t xml:space="preserve"> </w:t>
            </w:r>
            <w:proofErr w:type="spellStart"/>
            <w:r w:rsidRPr="001C09B1">
              <w:rPr>
                <w:rFonts w:ascii="GHEA Grapalat" w:hAnsi="GHEA Grapalat" w:cs="Arial Armenian" w:hint="eastAsia"/>
                <w:sz w:val="20"/>
                <w:szCs w:val="20"/>
              </w:rPr>
              <w:t>որոշումը</w:t>
            </w:r>
            <w:proofErr w:type="spellEnd"/>
          </w:p>
        </w:tc>
      </w:tr>
    </w:tbl>
    <w:p w:rsidR="001E627D" w:rsidRDefault="001E627D" w:rsidP="001E627D">
      <w:pPr>
        <w:spacing w:before="100" w:beforeAutospacing="1" w:after="100" w:afterAutospacing="1" w:line="52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Սույն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հայտարարության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հետ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կապված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լրացուցիչ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տեղեկություններ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ստանալու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կարող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եք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դիմել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9B1">
        <w:rPr>
          <w:rFonts w:ascii="GHEA Grapalat" w:hAnsi="GHEA Grapalat" w:cs="Sylfaen"/>
          <w:b/>
        </w:rPr>
        <w:t>ԿԵԱՊ-ԳՀ</w:t>
      </w:r>
      <w:r w:rsidR="001C09B1">
        <w:rPr>
          <w:rFonts w:ascii="GHEA Grapalat" w:hAnsi="GHEA Grapalat" w:cs="Sylfaen"/>
          <w:b/>
          <w:lang w:val="hy-AM"/>
        </w:rPr>
        <w:t>Ծ</w:t>
      </w:r>
      <w:r w:rsidR="001C09B1">
        <w:rPr>
          <w:rFonts w:ascii="GHEA Grapalat" w:hAnsi="GHEA Grapalat" w:cs="Sylfaen"/>
          <w:b/>
        </w:rPr>
        <w:t>ՁԲ-</w:t>
      </w:r>
      <w:r w:rsidR="001C09B1">
        <w:rPr>
          <w:rFonts w:ascii="GHEA Grapalat" w:hAnsi="GHEA Grapalat" w:cs="Sylfaen"/>
          <w:b/>
          <w:lang w:val="hy-AM"/>
        </w:rPr>
        <w:t>ԱՆՎՏ</w:t>
      </w:r>
      <w:r w:rsidR="001C09B1">
        <w:rPr>
          <w:rFonts w:ascii="GHEA Grapalat" w:hAnsi="GHEA Grapalat" w:cs="Sylfaen"/>
          <w:b/>
        </w:rPr>
        <w:t>-21</w:t>
      </w:r>
      <w:r w:rsidR="001C09B1">
        <w:rPr>
          <w:rFonts w:ascii="GHEA Grapalat" w:hAnsi="GHEA Grapalat" w:cs="Sylfaen"/>
          <w:b/>
          <w:lang w:val="hy-AM"/>
        </w:rPr>
        <w:t>/5</w:t>
      </w:r>
      <w:bookmarkStart w:id="0" w:name="_GoBack"/>
      <w:bookmarkEnd w:id="0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ծածկագրով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գնումների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համակարգող</w:t>
      </w:r>
      <w:proofErr w:type="spellEnd"/>
      <w:r w:rsidRPr="001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                                    Ն</w:t>
      </w:r>
      <w:r>
        <w:rPr>
          <w:rFonts w:ascii="Microsoft YaHei" w:eastAsia="Microsoft YaHei" w:hAnsi="Microsoft YaHei" w:cs="Microsoft YaHei" w:hint="eastAsia"/>
          <w:sz w:val="24"/>
          <w:szCs w:val="24"/>
          <w:lang w:val="hy-AM" w:eastAsia="ru-RU"/>
        </w:rPr>
        <w:t>․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Ավետիսյանին</w:t>
      </w:r>
    </w:p>
    <w:p w:rsidR="001E627D" w:rsidRPr="001E627D" w:rsidRDefault="001E627D" w:rsidP="001E627D">
      <w:pPr>
        <w:spacing w:before="100" w:beforeAutospacing="1" w:after="100" w:afterAutospacing="1" w:line="525" w:lineRule="atLeast"/>
        <w:jc w:val="both"/>
        <w:rPr>
          <w:rFonts w:ascii="Microsoft YaHei" w:eastAsia="Microsoft YaHei" w:hAnsi="Microsoft YaHei" w:cs="Microsoft YaHei"/>
          <w:sz w:val="24"/>
          <w:szCs w:val="24"/>
          <w:lang w:val="hy-AM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Հեռ․</w:t>
      </w:r>
      <w:r>
        <w:rPr>
          <w:rFonts w:ascii="Microsoft YaHei" w:eastAsia="Microsoft YaHei" w:hAnsi="Microsoft YaHei" w:cs="Microsoft YaHei"/>
          <w:sz w:val="24"/>
          <w:szCs w:val="24"/>
          <w:lang w:val="hy-AM" w:eastAsia="ru-RU"/>
        </w:rPr>
        <w:t xml:space="preserve"> 041244974</w:t>
      </w:r>
    </w:p>
    <w:p w:rsidR="001E627D" w:rsidRPr="001E627D" w:rsidRDefault="001E627D" w:rsidP="001E6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1E627D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Էլեկոտրանային փոստ՝ protender.itender@gmail.com</w:t>
      </w:r>
    </w:p>
    <w:p w:rsidR="001E627D" w:rsidRPr="001C09B1" w:rsidRDefault="001E627D" w:rsidP="001E6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1C09B1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Պատվիրատու` «Կառլեն Եսայանի անվան պոլիկլինիկա» ՓԲԸ:</w:t>
      </w:r>
    </w:p>
    <w:p w:rsidR="00890045" w:rsidRPr="001C09B1" w:rsidRDefault="00890045">
      <w:pPr>
        <w:rPr>
          <w:lang w:val="hy-AM"/>
        </w:rPr>
      </w:pPr>
    </w:p>
    <w:sectPr w:rsidR="00890045" w:rsidRPr="001C09B1" w:rsidSect="00C14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88"/>
    <w:rsid w:val="001C09B1"/>
    <w:rsid w:val="001E627D"/>
    <w:rsid w:val="00890045"/>
    <w:rsid w:val="00B15D88"/>
    <w:rsid w:val="00C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76C1"/>
  <w15:chartTrackingRefBased/>
  <w15:docId w15:val="{24E23EBA-5ABB-4429-B544-FB1049DD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6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6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2020-12-28T10:11:00Z</dcterms:created>
  <dcterms:modified xsi:type="dcterms:W3CDTF">2021-01-19T13:20:00Z</dcterms:modified>
</cp:coreProperties>
</file>