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AA691B" w:rsidRDefault="00A005C5" w:rsidP="00E54A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ՀՀ Արմավիրի մարզի Արմավիր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ի</w:t>
      </w:r>
      <w:r w:rsidR="00322294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համայնքապետարան</w:t>
      </w:r>
      <w:r w:rsidR="003C5B73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ը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</w:t>
      </w:r>
      <w:r w:rsidR="004758EC" w:rsidRPr="00AA691B">
        <w:rPr>
          <w:rFonts w:ascii="GHEA Grapalat" w:hAnsi="GHEA Grapalat" w:cs="Sylfaen"/>
          <w:sz w:val="16"/>
          <w:szCs w:val="16"/>
          <w:lang w:val="ru-RU"/>
        </w:rPr>
        <w:t>համար</w:t>
      </w:r>
      <w:r w:rsidR="004758EC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0578E">
        <w:rPr>
          <w:rFonts w:ascii="GHEA Grapalat" w:hAnsi="GHEA Grapalat" w:cs="Sylfaen"/>
          <w:sz w:val="16"/>
          <w:szCs w:val="16"/>
          <w:lang w:val="af-ZA"/>
        </w:rPr>
        <w:t xml:space="preserve">անհրաժեշտ </w:t>
      </w:r>
      <w:r w:rsidR="00B07654">
        <w:rPr>
          <w:rFonts w:ascii="GHEA Grapalat" w:hAnsi="GHEA Grapalat" w:cs="Sylfaen"/>
          <w:sz w:val="16"/>
          <w:szCs w:val="16"/>
          <w:lang w:val="af-ZA"/>
        </w:rPr>
        <w:t>Տնտեսական ա</w:t>
      </w:r>
      <w:r w:rsidR="007E6270">
        <w:rPr>
          <w:rFonts w:ascii="GHEA Grapalat" w:hAnsi="GHEA Grapalat" w:cs="Sylfaen"/>
          <w:sz w:val="16"/>
          <w:szCs w:val="16"/>
          <w:lang w:val="af-ZA"/>
        </w:rPr>
        <w:t xml:space="preserve">պրանքների </w:t>
      </w:r>
      <w:r w:rsidR="0079503D" w:rsidRPr="00E0578E">
        <w:rPr>
          <w:rFonts w:ascii="GHEA Grapalat" w:hAnsi="GHEA Grapalat" w:cs="Sylfaen"/>
          <w:sz w:val="16"/>
          <w:szCs w:val="16"/>
          <w:lang w:val="af-ZA"/>
        </w:rPr>
        <w:t>ձեռքբերման</w:t>
      </w:r>
      <w:r w:rsidR="0079503D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ԱՔ-ՄԱԱՊՁԲ-21/</w:t>
      </w:r>
      <w:r w:rsidR="00B07654">
        <w:rPr>
          <w:rFonts w:ascii="GHEA Grapalat" w:hAnsi="GHEA Grapalat" w:cs="Sylfaen"/>
          <w:sz w:val="16"/>
          <w:szCs w:val="16"/>
          <w:u w:val="single"/>
          <w:lang w:val="af-ZA"/>
        </w:rPr>
        <w:t>11</w:t>
      </w:r>
      <w:r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 արդյունքում</w:t>
      </w:r>
      <w:r w:rsidR="00BF0CF2" w:rsidRPr="00AA691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կնքված պայմանագրի մասին տեղեկատվությունը`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284"/>
        <w:gridCol w:w="453"/>
        <w:gridCol w:w="540"/>
        <w:gridCol w:w="567"/>
        <w:gridCol w:w="283"/>
        <w:gridCol w:w="425"/>
        <w:gridCol w:w="851"/>
        <w:gridCol w:w="460"/>
        <w:gridCol w:w="419"/>
        <w:gridCol w:w="113"/>
        <w:gridCol w:w="1276"/>
        <w:gridCol w:w="77"/>
        <w:gridCol w:w="40"/>
        <w:gridCol w:w="302"/>
        <w:gridCol w:w="381"/>
        <w:gridCol w:w="192"/>
        <w:gridCol w:w="425"/>
        <w:gridCol w:w="806"/>
        <w:gridCol w:w="187"/>
        <w:gridCol w:w="372"/>
        <w:gridCol w:w="336"/>
        <w:gridCol w:w="567"/>
        <w:gridCol w:w="295"/>
        <w:gridCol w:w="981"/>
      </w:tblGrid>
      <w:tr w:rsidR="00CD7003" w:rsidRPr="00741607" w:rsidTr="00714895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2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741607" w:rsidTr="00714895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ման միա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A691B" w:rsidRPr="00741607" w:rsidTr="00714895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91B" w:rsidRPr="00741607" w:rsidTr="00714895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Աղբաման ոտնակով/11լ/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10800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Աղբաման 11 լ տարողությամբ, պլաստմասայե, կափարիչով, ուղղանկյուն հիմքով, ոտնակով: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Աղբաման 11 լ տարողությամբ, պլաստմասայե, կափարիչով, ուղղանկյուն հիմքով, ոտնակով: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Աման լվանալու հեղուկ/Նաշ Սադ/0.5լ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17100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Լվացման հեղուկ &lt;&lt;Նաշ Սադ&gt;&gt; ֆիրմայի կամ համաժեք, 0.5լ, նորմալ որակի, պետք է պարունակի մաքրող տարրեր և հակաբակտերիալ հատկանիշներ: Անվտանգության մակնշումը և փաթեթավորումը՝ ըստ ՀՀ 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  2004թ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. Դեկտեմբերի 16-ի N 1795-Ն որոշմամբ հաստատված ,,Մակերևութաակտիվ նյութեր պարունակող լվացող և մաքրող միջոցների տեխնիկական կանոնակարգի, համաձայն 0,5լ պլաստմասայե տարաներով: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7A284A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Լվացման հեղուկ &lt;&lt;Նաշ Սադ&gt;&gt; ֆիրմայի, 0.5լ, նորմալ որակի, պետք է պարունակի մաքրող տարրեր և հակաբակտերիալ հատկանիշներ: Անվտանգության մակնշումը և փաթեթավորումը՝ ըստ ՀՀ 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  2004թ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. Դեկտեմբերի 16-ի N 1795-Ն որոշմամբ հաստատված ,,Մակերևութաակտիվ նյութեր պարունակող լվացող և մաքրող միջոցների տեխնիկական կանոնակարգի, համաձայն 0,5լ պլաստմասայե տարաներով: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Անձեռոցիկ եռաշերտ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42000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Անձեռոցիկ եռաշերտ Silk Sofl ֆիրմայի կամ համարժեք:</w:t>
            </w:r>
            <w:r w:rsidRPr="00B07654">
              <w:rPr>
                <w:rFonts w:ascii="GHEA Grapalat" w:hAnsi="GHEA Grapalat" w:cs="Calibri"/>
                <w:color w:val="FF0000"/>
                <w:sz w:val="14"/>
                <w:szCs w:val="14"/>
              </w:rPr>
              <w:t xml:space="preserve">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Սեղանի փափուկ անձեռոցիկ` գույնը` սպիտակ, պատրաստված էկոլոգիապես մաքուր թղթից, ալերգիա չառաջացնող, փաթեթավորումը` թղթյա տուփերում, յուրաքանչյուրում` 70 հատ;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Անձեռոցիկ եռաշերտ Silk Sofl ֆիրմայի կամ համարժեք:</w:t>
            </w:r>
            <w:r w:rsidRPr="00B07654">
              <w:rPr>
                <w:rFonts w:ascii="GHEA Grapalat" w:hAnsi="GHEA Grapalat" w:cs="Calibri"/>
                <w:color w:val="FF0000"/>
                <w:sz w:val="14"/>
                <w:szCs w:val="14"/>
              </w:rPr>
              <w:t xml:space="preserve">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Սեղանի փափուկ անձեռոցիկ` գույնը` սպիտակ, պատրաստված էկոլոգիապես մաքուր թղթից, ալերգիա չառաջացնող, փաթեթավորումը` թղթյա տուփերում, յուրաքանչյուրում` 70 հատ;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Ապակիների փայլեցման միջոց/AVE/0.5լ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8460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AVE կամ համարժեք, 0.5լիտր: Փայլեցնող միջոց ապակիների համար, աերոզոլային փաթեթվածքով կամ հեղուկի տարաներով: Պետք է պարունակի մաքրող տարրեր և հակաբակտերիալ հատկանիշներ: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9E39C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AVE, 0.5լիտր: Փայլեցնող միջոց ապակիների համար, աերոզոլային փաթեթվածքով կամ հեղուկի տարաներով: Պետք է պարունակի մաքրող տարրեր և հակաբակտերիալ հատկանիշներ: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Եռաբաշխիչ լարով 5մ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  <w:lang w:val="es-ES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Եռաբաշխիչ երեք տեղանոց, 3մ լարով, նախատեսված (220-250) Վ հոսանքի լարման, մինչև 6Ա հզորության: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Եռաբաշխիչ երեք տեղանոց, 3մ լարով, նախատեսված (220-250) Վ հոսանքի լարման, մինչև 6Ա հզորության: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Հղկող </w:t>
            </w: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սկավառակ/Բալգարկի քար/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Կտրող,հղկող գործիքի դիսկ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115մմ տրամագծով: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Կտրող,հղկող գործիքի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դիսկ 115մմ տրամագծով: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lastRenderedPageBreak/>
              <w:t>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Բաչոկ/ունիտազի պահեստամաս/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կոմպ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  <w:lang w:val="es-ES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Բաչոկի/ունիտազի/ պահեստամաս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Բաչոկի/ունիտազի/ պահեստամաս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Բռնակ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Մետաղական,նախատեսված դռների համար: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Մետաղական,նախատեսված դռների համար: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Դույլ/10լ/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2100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Պլաստմասայե,10լ տարողության,ՀՍՏ 124-2007,անվտանգությունը,մակնշումը և փաթեթավորումը՝ ըստ ՀՀ կառավարության մայիսի 25-ի N 679-Ն որոշման տեխնիկական կանոնակարգի: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Պլաստմասայե,10լ տարողության,ՀՍՏ 124-2007,անվտանգությունը,մակնշումը և փաթեթավորումը՝ ըստ ՀՀ կառավարության մայիսի 25-ի N 679-Ն որոշման տեխնիկական կանոնակարգի: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Դռան շվեցար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  <w:lang w:val="es-ES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Մետաղական, զսպանակով, նախատեսված է 50 կգ դռների համար: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Մետաղական, զսպանակով, նախատեսված է 50 կգ դռների համար: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Եռաբաշխիչ առանց լար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  <w:lang w:val="es-ES"/>
              </w:rPr>
              <w:t>12800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Վարդակին միացվող առանց լարի, նախատեսված (220-250) Վ հոսանքի լարման, մինչև 6Ա հզորության: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Վարդակին միացվող առանց լարի, նախատեսված (220-250) Վ հոսանքի լարման, մինչև 6Ա հզորության: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Եռաբաշխիչ լարով 3մ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Եռաբաշխիչ երեք տեղանոց, 3մ լարով, նախատեսված (220-250) Վ հոսանքի լարման, մինչև 6Ա հզորության: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Եռաբաշխիչ երեք տեղանոց, 3մ լարով, նախատեսված (220-250) Վ հոսանքի լարման, մինչև 6Ա հզորության: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անջատիչ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2400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անջատիչ 6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,3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/10 Ա,250Վ,ԳՕՍՏ Ռ 51322.1-99 և ԳՕՍՏ Ռ 7396.1-89, Անվտանգությունը՝ ըստ ՀՀ կառավարության 2005թ. Փետրվարի 3-ի N150-Ն որոշմամբ հաստատված ՛՛Ցածր լարման էլէկտրասարքավորումներին ներկայացվող պահանջների տեխնիկական կանոնակարգի՛՛: և գօստ 12.2.007.0-75: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անջատիչ 6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,3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/10 Ա,250Վ,ԳՕՍՏ Ռ 51322.1-99 և ԳՕՍՏ Ռ 7396.1-89, Անվտանգությունը՝ ըստ ՀՀ կառավարության 2005թ. Փետրվարի 3-ի N150-Ն որոշմամբ հաստատված ՛՛Ցածր լարման էլէկտրասարքավորումներին ներկայացվող պահանջների տեխնիկական կանոնակարգի՛՛: և գօստ 12.2.007.0-75: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Էմուլսիա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կգ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Սոսինձ պոլիվինիլացիտային/էմուլսիա/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Սոսինձ պոլիվինիլացիտային/էմուլսիա/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Թեյնիկ/Bort/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  <w:lang w:val="es-ES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1,7լ տարողությաբ. Bort  ֆիրմայի կամ համարժեք: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1,7լ տարողությաբ. Bort  ֆիրմայի կամ համարժեք: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Թուղթ զուգարանի/obuxov65m/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22200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Միաշերտ, պատրաստվում է գրելու թղթից, լրագրաթղթից և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այլ թղթերի թափոններից` թույլատրված սանիտարահիգիենիկ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նշանակության ապրանքներ պատրաստելու համար։ Գլանափաթեթի լայնությունը 90-110 մմ, գլանված թղթի երկարությունը 65մ արտասահմանյան արտադրության Obuxov կամ համարժեք: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Միաշերտ, պատրաստվում է գրելու թղթից, լրագրաթղթից և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այլ թղթերի թափոններից` թույլատրված սանիտարահիգիենիկ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նշանակության ապրանքներ պատրաստելու համար։ Գլանափաթեթի լայնությունը 90-110 մմ, գլանված թղթի երկարությունը 65մ արտասահմանյան արտադրության Obuxov կամ համարժեք: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Թուղթ </w:t>
            </w: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զուգարանի/ZEVA/4հատանոց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7800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Թուղթ զուգարանի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գլանափաթեթներով, եռաշերտ ZEVA ֆիրմայի կամ համարժեք, տուփում 4 հատ: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Թուղթ զուգարանի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գլանափաթեթներով, եռաշերտ ZEVA ֆիրմայի կամ համարժեք, տուփում 4 հատ: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lastRenderedPageBreak/>
              <w:t>18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Ժավել/Բելեզնա/5լ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6300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BELEZNA կամ համարժեք, Մաքրող, աղտահանող, սպիտակեցնող հեղուկ 5լ: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BELEZNA կամ համարժեք, Մաքրող, աղտահանող, սպիտակեցնող հեղուկ 5լ: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Լամպ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  <w:lang w:val="es-ES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լամպ (220-250) Վ լարման,50 Հց հաճախականության,100 ՎՏ հզորությամբ, թափանցիկ, տանձաձև կամ սնկաձև, կոթառը E 27/27 տիպի; Անվտանգությունը՝ ըստ ԳՕՍՏ 28712-90 և ՀՀ կառավարության 2005թ. Փետրվարի 3-ի N150-Ն որոշմամբ հաստատված՝ ՛՛ Ցածր լարման էլեկտրասարքավորումներին ներկայացվող պահանջների տեխնիկական կանոնակարգի՛՛: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լամպ (220-250) Վ լարման,50 Հց հաճախականության,100 ՎՏ հզորությամբ, թափանցիկ, տանձաձև կամ սնկաձև, կոթառը E 27/27 տիպի; Անվտանգությունը՝ ըստ ԳՕՍՏ 28712-90 և ՀՀ կառավարության 2005թ. Փետրվարի 3-ի N150-Ն որոշմամբ հաստատված՝ ՛՛ Ցածր լարման էլեկտրասարքավորումներին ներկայացվող պահանջների տեխնիկական կանոնակարգի՛՛: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Լվացող մաքրող միջոց/ռակշա/500գր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8400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Սպիտակ կամ բաց դեղնավուն կամ գունավորված հատիկավոր փոշի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  ՀՍՏ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275-2007:Անվտանգության մակնշումը և փաթեթավորումը՝ ըստ ՀՀ կառավարության 2004թ. Դեկտեմբերի 16-ի N 1795-Ն որոշմամբ հաստատված ,,Մակերևութաակտիվ նյութեր պարունակող լվացող և մաքրող միջոցների տեխնիկական կանոնակարգի,, ,,Ռակշա,, տեսակի կամ համարժեք՝ 0,32կգ տարաներով: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Սպիտակ կամ բաց դեղնավուն կամ գունավորված հատիկավոր փոշի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  ՀՍՏ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275-2007:Անվտանգության մակնշումը և փաթեթավորումը՝ ըստ ՀՀ կառավարության 2004թ. Դեկտեմբերի 16-ի N 1795-Ն որոշմամբ հաստատված ,,Մակերևութաակտիվ նյութեր պարունակող լվացող և մաքրող միջոցների տեխնիկական կանոնակարգի,, ,,Ռակշա,, տեսակի կամ համարժեք՝ 0,32կգ տարաներով: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Լվացքի թաս/10լ/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Պլաստմասայե,10 լ տարողության, ՀՍՏ 124-2007, անվտանգությունը,մակնշումը և փաթեթավորումը՝ ըստ ՀՀ կառավարության մայիսի 25-ի  N 679-Ն որոշմամբ հաստաված,, Սննդամթերքի հետ շփվող պոլիմերային և դրանց հիմքով պլաստմասայե արտադրանքների տեխնիկական կանոնակարգի,,: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Պլաստմասայե,10 լ տարողության, ՀՍՏ 124-2007, անվտանգությունը,մակնշումը և փաթեթավորումը՝ ըստ ՀՀ կառավարության մայիսի 25-ի  N 679-Ն որոշմամբ հաստաված,, Սննդամթերքի հետ շփվող պոլիմերային և դրանց հիմքով պլաստմասայե արտադրանքների տեխնիկական կանոնակարգի,,: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Լվացքի փոշի ձեռքի/AVE/450գր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տուփ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Լվացքի փոշի ձեռքով լվանալու համար, AVE կամ համարժեք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,450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գրամանոց  սպիտակ հատիկավոր փոշի, պետք է պարունակի մաքրող տարրեր և հակաբակտերիալ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հատկանիշներ, ԳՕՍՏ 25644-96: Անվտանգության մակնշումը և փաթեթավորումը՝ ըստ ՀՀ կառավարության 2004թ. Դեկտեմբերի 16-ի N 1795-Ն որոշմամբ հաստատված ,,Մակերևութաակտիվ նյութեր պարունակող լվացող և մաքրող միջոցների տեխնիկական կանոնակարգի,, համաձայն: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Լվացքի փոշի ձեռքով լվանալու համար, AVE կամ համարժեք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,450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գրամանոց  սպիտակ հատիկավոր փոշի, պետք է պարունակի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մաքրող տարրեր և հակաբակտերիալ հատկանիշներ, ԳՕՍՏ 25644-96: Անվտանգության մակնշումը և փաթեթավորումը՝ ըստ ՀՀ կառավարության 2004թ. Դեկտեմբերի 16-ի N 1795-Ն որոշմամբ հաստատված ,,Մակերևութաակտիվ նյութեր պարունակող լվացող և մաքրող միջոցների տեխնիկական կանոնակարգի,, համաձայն: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lastRenderedPageBreak/>
              <w:t>23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Ճկուն խողովակ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կոմպ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Չափսը՝ 1/2 դյույմ նախատեսված է լվացարանների մոնտաժման համար: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Չափսը՝ 1/2 դյույմ նախատեսված է լվացարանների մոնտաժման համար: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Խրոց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2700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խրոց 6,3/10 Ա, 250Վ, ԳՕՍՏ Ռ 51322.1-89, անվտանգությունը՝ ըստ ՀՀ կառավարության 2005թ, Փետրվարի 3-ի N150-Ն որոշմամբ հաստատված ՛՛Ցածր լարման էլէկտրասարքավորումներին ներկայացվող պահանջների տեխնիկական կանոնակարգի՛՛ և ԳՕՍՏ 12.2007.0-75: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խրոց 6,3/10 Ա, 250Վ, ԳՕՍՏ Ռ 51322.1-89, անվտանգությունը՝ ըստ ՀՀ կառավարության 2005թ, Փետրվարի 3-ի N150-Ն որոշմամբ հաստատված ՛՛Ցածր լարման էլէկտրասարքավորումներին ներկայացվող պահանջների տեխնիկական կանոնակարգի՛՛ և ԳՕՍՏ 12.2007.0-75: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Կոթառ/էլեկտրալամպի պատրոն/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85EA9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Պլաստմասայե, E 27/27 տիպի: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Պլաստմասայե, E 27/27 տիպի: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պտուտակահան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B07654">
              <w:rPr>
                <w:rFonts w:ascii="GHEA Grapalat" w:hAnsi="GHEA Grapalat" w:cs="Courier New"/>
                <w:color w:val="000000"/>
                <w:sz w:val="14"/>
                <w:szCs w:val="14"/>
              </w:rPr>
              <w:t>Էլեկտրական պտուտակահան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B07654">
              <w:rPr>
                <w:rFonts w:ascii="GHEA Grapalat" w:hAnsi="GHEA Grapalat" w:cs="Courier New"/>
                <w:color w:val="000000"/>
                <w:sz w:val="14"/>
                <w:szCs w:val="14"/>
              </w:rPr>
              <w:t>Էլեկտրական պտուտակահան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Հեղուկ օճառ/Grass/0.5լ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36000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Grass կամ համարժեք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,Օճառ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ձեռքի  հեղուկի տեսքով, 0,5լ պլաստմասայե տարաներով անվտանգությունը՝ ըստ ՀՀ առողջապահության նախարարի 2005թ. Նոյեմբերի 24-ի N 1109-Ն հրամանով հաստատված ,, N2-III-8,2 օծանելիքակոսմետիկական արտադրանքի արտադրությանը և անվտանգությանը ներկայացվող հիգենիկ պահանջներ,, սանիտարական կանոնների և նորմերի մակնշումը և փաթեթավորումը՝ ըստ  ԳՕՍՏ 28546-2002: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Grass կամ համարժեք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,Օճառ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ձեռքի  հեղուկի տեսքով, 0,5լ պլաստմասայե տարաներով անվտանգությունը՝ ըստ ՀՀ առողջապահության նախարարի 2005թ. Նոյեմբերի 24-ի N 1109-Ն հրամանով հաստատված ,, N2-III-8,2 օծանելիքակոսմետիկական արտադրանքի արտադրությանը և անվտանգությանը ներկայացվող հիգենիկ պահանջներ,, սանիտարական կանոնների և նորմերի մակնշումը և փաթեթավորումը՝ ըստ  ԳՕՍՏ 28546-2002: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Հեռախոս/Panasonik/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  <w:lang w:val="es-ES"/>
              </w:rPr>
              <w:t>33000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Հեռախոս ,,PANASONIK,, ֆիրմայի կամ համարժեք: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Հեռախոս ,,PANASONIK,, ֆիրմայի կամ համարժեք: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Հոտազերծիչ օդի/Garden/300մլ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  <w:lang w:val="es-ES"/>
              </w:rPr>
              <w:t>12600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GARDEN  կամ համարժեք,Դեզադոր 300 մլ փակ սենյակի հոտի թարմացման համար,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վաակումային տարրաներում, թարմ ծաղկային բուրմունքով: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GARDEN  կամ համարժեք,Դեզադոր 300 մլ փակ սենյակի հոտի թարմացման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համար, վաակումային տարրաներում, թարմ ծաղկային բուրմունքով: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lastRenderedPageBreak/>
              <w:t>30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Ձեռնոց բանվորական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4800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Ձեռնոց բանվորական S 10, պատրաստված լատեքսով մշակված  100 % բամբակե կտորից, մանժետը ռեզինե գործվածքից: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Ձեռնոց բանվորական S 10, պատրաստված լատեքսով մշակված  100 % բամբակե կտորից, մանժետը ռեզինե գործվածքից: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Մալուխ էլեկտրական լար 2.5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մետր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12500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Պղնձե ջղերով նախատեսված ներքին մոնտաժման համար տարբեր հատվածներով՝ 2,5 մմ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  <w:vertAlign w:val="superscript"/>
              </w:rPr>
              <w:t>2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,մոնտաժային լար տարբեր քանակի մետաղալարե պղնձե կամ անագապատ պղնձե ջղերով պոլիէթիլենային մեկուսացմամբ,տարբեր հատվածներով,ԳՕՍՏ 17515-72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Պղնձե ջղերով նախատեսված ներքին մոնտաժման համար տարբեր հատվածներով՝ 2,5 մմ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  <w:vertAlign w:val="superscript"/>
              </w:rPr>
              <w:t>2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,մոնտաժային լար տարբեր քանակի մետաղալարե պղնձե կամ անագապատ պղնձե ջղերով պոլիէթիլենային մեկուսացմամբ,տարբեր հատվածներով,ԳՕՍՏ 17515-72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Մարտկոց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AAA տեսակի,նախատեսված տարբեր տեսակի էլեկտրական սարքավորումնրի համար 1,5 վ  AAA ալկալիական,առնվազն մեկ տարվա պիտանելիության ժամետով: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AAA տեսակի,նախատեսված տարբեր տեսակի էլեկտրական սարքավորումնրի համար 1,5 վ  AAA ալկալիական,առնվազն մեկ տարվա պիտանելիության ժամետով: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Մեկուսիչ ժապավեն/իզոլենտ/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Օղակաձև , հոսանքի մեկուսացման համար տարբեր երկարության և լայնության գլանափաթեթներով պոլիմերային ժապավեն կապույտ կամ սև գույնի: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Օղակաձև , հոսանքի մեկուսացման համար տարբեր երկարության և լայնության գլանափաթեթներով պոլիմերային ժապավեն կապույտ կամ սև գույնի: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Զուգարանի թղթի կախիչ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Պատրաստված չժանգոտվող նյութից, ոչ պլաստմասայե:Չափսը՝ 200x122մմ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Պատրաստված չժանգոտվող նյութից, ոչ պլաստմասայե:Չափսը՝ 200x122մմ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Մետրաչափ 30մ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Չափամետր 25մմ լայնությամբ, 30մ երկարությամբ, գլանափաթեթված մետաղական ժապավեն, սանդղակներով ֆիքսվող հարմարությամբ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Չափամետր 25մմ լայնությամբ, 30մ երկարությամբ, գլանափաթեթված մետաղական ժապավեն, սանդղակներով ֆիքսվող հարմարությամբ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Սանհանգույցի խոզանակ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1440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Սանհանգույցի խոզանակ իրեն հարմարեցված ամանով պատրաստված պլաստմասայից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Սանհանգույցի խոզանակ իրեն հարմարեցված ամանով պատրաստված պլաստմասայից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Պոլիմերային ինքնակպչուն ժապավեն մեծ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3300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Չափսը 48մմ x 100մմ,տնտեսական մեծ գլանափաթեթված ժապավեն 48մմ լայնությամբ,սոսնձային շերտի հաստությունը՝ 0,018-0,030 մմ կամ 0,030-0,060 մմ, ժապավենի երկարությունը՝ 100մ, ԳՕՍՏ 20477-86: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Չափսը 48մմ x 100մմ,տնտեսական մեծ գլանափաթեթված ժապավեն 48մմ լայնությամբ,սոսնձային շերտի հաստությունը՝ 0,018-0,030 մմ կամ 0,030-0,060 մմ, ժապավենի երկարությունը՝ 100մ, ԳՕՍՏ 20477-86: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Պոլիմերային ինքնակպչուն ժապավեն փոքր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Չափ-20մմx50մմ տնտեսական փոքր ժապավեն 20 մմ լայնությամբ սոսինձաին շերտի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հաստությունը 0.018-0,030մմ կամ 0,030-0,060մմ. Ժապավենի երկարությունը 100մ. ԳՕՍՏ 20477-86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Չափ-20մմx50մմ տնտեսական փոքր ժապավեն 20 մմ լայնությամբ սոսինձաին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շերտի հաստությունը 0.018-0,030մմ կամ 0,030-0,060մմ. Ժապավենի երկարությունը 100մ. ԳՕՍՏ 20477-86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>39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Ջրի ծորակ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36000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Մեկ փականով(բռնակով) տարբեր չափերի,խառնիչային տիպի,ըստ ԳՕՍՏ 25809-96: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Մեկ փականով(բռնակով) տարբեր չափերի,խառնիչային տիպի,ըստ ԳՕՍՏ 25809-96: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Սանհանգույցի լվացման միջոց/Sanita/0.5լ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39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17550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SANITA կամ համարժեք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,0.5լիտր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: Սպիտակ կամ բաց դեղնավուն կամ գունավորված հեղուկ, պետք է պարունակի մաքրող տարրեր և հակաբակտերիալ հատկանիշներ, ՀՍՏ 275-2007: Անվտանգության մակնշումը և փաթեթավորումը՝ ըստ ՀՀ կառավարության 2004թ. Դեկտեմբերի 16-ի N 1795-Ն որոշմամբ հաստատված ,,Մակերևութաակտիվ նյութեր պարունակող լվացող և մաքրող միջոցների տեխնիկական կանոնակարգի՝ ,,0,5լ  տարաներով: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SANITA կամ համարժեք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,0.5լիտր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: Սպիտակ կամ բաց դեղնավուն կամ գունավորված հեղուկ, պետք է պարունակի մաքրող տարրեր և հակաբակտերիալ հատկանիշներ, ՀՍՏ 275-2007: Անվտանգության մակնշումը և փաթեթավորումը՝ ըստ ՀՀ կառավարության 2004թ. Դեկտեմբերի 16-ի N 1795-Ն որոշմամբ հաստատված ,,Մակերևութաակտիվ նյութեր պարունակող լվացող և մաքրող միջոցների տեխնիկական կանոնակարգի՝ ,,0,5լ  տարաներով: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Սոսինձ/սիլիկոն/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Ունիվերսալ սոսինձ, Akfix կամ համաժեք, թափանցիկ, նախատեսված է կոտրված իրերը ամրացնելու համար: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Ունիվերսալ սոսինձ, Akfix կամ համաժեք, թափանցիկ, նախատեսված է կոտրված իրերը ամրացնելու համար: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Սպունգ/Novax/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Novax կամ համարժեք, Սպասք լվանալու համար: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Novax կամ համարժեք, Սպասք լվանալու համար: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Սրճեփ/250մլ/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6920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250 մլ տարողությամբ: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250 մլ տարողությամբ: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44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Վարդակ երկբևեռանի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Երկբևեռանի, մեկ կամ երկու տեղանոց պլաստմասայե ՍԼ-94V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,1PORT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RJ11  բնիկով,1 տեղանոց,մեկուսիչի էլեկտրական դիմադրությունը՝ R100M0m,աշխատանքային ջերմաստիճանը՝ մինուս 30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  <w:vertAlign w:val="superscript"/>
              </w:rPr>
              <w:t>0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C-ից մինչև +80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  <w:vertAlign w:val="superscript"/>
              </w:rPr>
              <w:t>0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C, սպիտակ կամ կաթնագույն: Անվտանգությունը՝ ըստ ՀՀ կառավարության 2005թ. Փետրվարի 3-ի N150-Ն որոշմամբ հաստատված ՛՛Ցածր լարման էլէկտրասարքավորումներին ներկայացվող պահանջների տեխնիկական կանոնակարգի՛՛: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Երկբևեռանի, մեկ կամ երկու տեղանոց պլաստմասայե ՍԼ-94V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,1PORT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RJ11  բնիկով,1 տեղանոց,մեկուսիչի էլեկտրական դիմադրությունը՝ R100M0m,աշխատանքային ջերմաստիճանը՝ մինուս 30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  <w:vertAlign w:val="superscript"/>
              </w:rPr>
              <w:t>0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C-ից մինչև +80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  <w:vertAlign w:val="superscript"/>
              </w:rPr>
              <w:t>0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C, սպիտակ կամ կաթնագույն: Անվտանգությունը՝ ըստ ՀՀ կառավարության 2005թ. Փետրվարի 3-ի N150-Ն որոշմամբ հաստատված ՛՛Ցածր լարման էլէկտրասարքավորումներին ներկայացվող պահանջների տեխնիկական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կանոնակարգի՛՛: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>45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Տնտեսող լամպ 20ՎՏ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56000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Խողովակաձև լյումինեսցենտային լամպէ ուղիղ,օղակաձև կամ Ս-ձև G-13 տիպի լամպակոթով,20  ՎՏ անվանական հզորությամբ,50 Հց հաճախականության,համապատասխան երկարությամբ,ԳՕՍՏ 6825-91:Անվտանգությունը՝ ըստ ՀՀ կառավարության 2005թ. փետրվարի 3-ի N150-Ն որոշմամբ հաստատված ՛՛Ցածր լարման էլէկտրասարքավորումներին ներկայացվող պահանջների տեխնիկական կանոնակարգի՛՛ և ԳՕՍՏ Ռ ՄԷԿ 61195-99: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Խողովակաձև լյումինեսցենտային լամպէ ուղիղ,օղակաձև կամ Ս-ձև G-13 տիպի լամպակոթով,20  ՎՏ անվանական հզորությամբ,50 Հց հաճախականության,համապատասխան երկարությամբ,ԳՕՍՏ 6825-91:Անվտանգությունը՝ ըստ ՀՀ կառավարության 2005թ. փետրվարի 3-ի N150-Ն որոշմամբ հաստատված ՛՛Ցածր լարման էլէկտրասարքավորումներին ներկայացվող պահանջների տեխնիկական կանոնակարգի՛՛ և ԳՕՍՏ Ռ ՄԷԿ 61195-99: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46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Փական առանց բռնակի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42000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Դռան փական միջուկի երկարությունը 8 սմ, մետաղական բռնակով,մեկ բանալիով: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Դռան փական միջուկի երկարությունը 8 սմ, մետաղական բռնակով,մեկ բանալիով: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47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Տնտեսող լամպ 25ՎՏ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64000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Խողովակաձև լյումինեսցենտային լամպէ ուղիղ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,օղակաձև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կամ Ս-ձև G-13 տիպի լամպակոթով, ,25,և 40ՎՏ անվանական հզորությամբ,50 Հց հաճախականության,համապատասխան երկարությամբ,ԳՕՍՏ 6825-91:Անվտանգությունը՝ ըստ ՀՀ կառավարության 2005թ. փետրվարի 3-ի N150-Ն որոշմամբ հաստատված ՛՛Ցածր լարման էլէկտրասարքավորումներին ներկայացվող պահանջների տեխնիկական կանոնակարգի՛՛ և ԳՕՍՏ Ռ ՄԷԿ 61195-99: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Խողովակաձև լյումինեսցենտային լամպէ ուղիղ</w:t>
            </w:r>
            <w:proofErr w:type="gramStart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,օղակաձև</w:t>
            </w:r>
            <w:proofErr w:type="gramEnd"/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կամ Ս-ձև G-13 տիպի լամպակոթով, ,25,և 40ՎՏ անվանական հզորությամբ,50 Հց հաճախականության,համապատասխան երկարությամբ,ԳՕՍՏ 6825-91:Անվտանգությունը՝ ըստ ՀՀ կառավարության 2005թ. փետրվարի 3-ի N150-Ն որոշմամբ հաստատված ՛՛Ցածր լարման էլէկտրասարքավորումներին ներկայացվող պահանջների տեխնիկական կանոնակարգի՛՛ և ԳՕՍՏ Ռ ՄԷԿ 61195-99: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48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Փական բռնակով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կոմպ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42000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Դռան փական,մետաղական բռնակով,մեկ բանալիով;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Դռան փական,մետաղական բռնակով,մեկ բանալիով;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49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Փական գնդիկավոր 015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Չափսը՝ 0.5 դյույմ բրոնզից, նախատեսված սանհանգույցների համար;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Չափսը՝ 0.5 դյույմ բրոնզից, նախատեսված սանհանգույցների համար;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Աղբի տոպրակ 30լ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11880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Տոպրակ պոլիէթիլային սև, նախատեսված աղբի համար: Տարողությունը՝ 30լ: Մեկ տուփի մեջ՝ 100 հատ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Տոպրակ պոլիէթիլային սև, նախատեսված աղբի համար: Տարողությունը՝ 30լ: Մեկ տուփի մեջ՝ 100 հատ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Աղբի տոպրակ 80լ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1350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Տոպրակ պոլիէթիլային սև, նախատեսված աղբի համար: Տարողությունը՝ 80լ: Մեկ տուփի մեջ՝ 100 հատ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Տոպրակ պոլիէթիլային սև, նախատեսված աղբի համար: Տարողությունը՝ 80լ: Մեկ տուփի մեջ՝ 100 հատ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52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Շոր մաքրության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2800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Նախատեսված սեղանի փոշիների հավաքման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համար: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Նախատեսված սեղանի փոշիների հավաքման </w:t>
            </w: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համար: </w:t>
            </w:r>
          </w:p>
        </w:tc>
      </w:tr>
      <w:tr w:rsidR="00B07654" w:rsidRPr="00E0578E" w:rsidTr="0071489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07654" w:rsidRPr="00203AFE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>53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E53081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53081">
              <w:rPr>
                <w:rFonts w:ascii="GHEA Grapalat" w:hAnsi="GHEA Grapalat" w:cs="Calibri"/>
                <w:color w:val="000000"/>
                <w:sz w:val="14"/>
                <w:szCs w:val="14"/>
              </w:rPr>
              <w:t>Հատակ մաքրելու ձող, պլաստմասե, կտորով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67637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D40F4E" w:rsidRDefault="00B07654" w:rsidP="00B0765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0F4E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07654">
              <w:rPr>
                <w:rFonts w:ascii="GHEA Grapalat" w:hAnsi="GHEA Grapalat" w:cs="Arial"/>
                <w:sz w:val="14"/>
                <w:szCs w:val="14"/>
              </w:rPr>
              <w:t>4140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444449" w:rsidRDefault="00B07654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Ձողը նիկելապատ 130-140սմ կարճացվող-երկարացվող, բռնակոթը և լաթ տեղադրելու ծալվող թաթիկը պլաստմասսայե: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54" w:rsidRPr="00B07654" w:rsidRDefault="00B07654" w:rsidP="00B0765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654">
              <w:rPr>
                <w:rFonts w:ascii="GHEA Grapalat" w:hAnsi="GHEA Grapalat" w:cs="Calibri"/>
                <w:color w:val="000000"/>
                <w:sz w:val="14"/>
                <w:szCs w:val="14"/>
              </w:rPr>
              <w:t>Ձողը նիկելապատ 130-140սմ կարճացվող-երկարացվող, բռնակոթը և լաթ տեղադրելու ծալվող թաթիկը պլաստմասսայե:</w:t>
            </w:r>
          </w:p>
        </w:tc>
      </w:tr>
      <w:tr w:rsidR="007E6270" w:rsidRPr="00E0578E" w:rsidTr="00714895">
        <w:trPr>
          <w:trHeight w:val="169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E6270" w:rsidRPr="00741607" w:rsidTr="00714895">
        <w:trPr>
          <w:trHeight w:val="137"/>
        </w:trPr>
        <w:tc>
          <w:tcPr>
            <w:tcW w:w="4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23-րդ հոդվածի 4-րդ մաս</w:t>
            </w:r>
          </w:p>
        </w:tc>
      </w:tr>
      <w:tr w:rsidR="007E6270" w:rsidRPr="00741607" w:rsidTr="00714895">
        <w:trPr>
          <w:trHeight w:val="196"/>
        </w:trPr>
        <w:tc>
          <w:tcPr>
            <w:tcW w:w="1119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270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270" w:rsidRPr="00AA691B" w:rsidRDefault="007E6270" w:rsidP="00AA6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6270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E6270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0D6631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6270" w:rsidRPr="000D6631" w:rsidRDefault="007E6270" w:rsidP="00B076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0765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0765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E6270" w:rsidRPr="000D6631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1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0D6631" w:rsidRDefault="007E6270" w:rsidP="00AA6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6270" w:rsidRPr="000D6631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1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6270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1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7E6270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1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1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14895">
        <w:trPr>
          <w:trHeight w:val="54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270" w:rsidRPr="007A284A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8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Յուրաքանչյուր</w:t>
            </w:r>
            <w:r w:rsidRPr="007A284A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մասնակցի</w:t>
            </w:r>
            <w:r w:rsidRPr="007A284A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հայտով</w:t>
            </w:r>
            <w:r w:rsidR="00C26087" w:rsidRPr="007A284A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ներկայացված</w:t>
            </w:r>
            <w:r w:rsidR="00C26087" w:rsidRPr="007A284A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գինը</w:t>
            </w:r>
            <w:r w:rsidRPr="007A284A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7E6270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0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A284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ՀՀ դրամ</w:t>
            </w:r>
          </w:p>
        </w:tc>
      </w:tr>
      <w:tr w:rsidR="007E6270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2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7E6270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Աղբաման ոտնակով/11լ/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10800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10800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A284A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Աման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լվանալու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հեղուկ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/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Նաշ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Սադ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/0.5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17100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17100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Անձեռոցիկ եռաշերտ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A284A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Ապակիների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փայլեցման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միջոց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/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AVE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/0.5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8460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8460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Եռաբաշխիչ լարով 5մ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Հղկող սկավառակ/Բալգարկի քար/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Բաչոկ/ունիտազի պահեստամաս/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8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Բռնակ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9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Դույլ/10լ/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Դռան շվեցար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Եռաբաշխիչ առանց լար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12800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12800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Եռաբաշխիչ լարով 3մ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Էլեկտրական անջատիչ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Էմուլսիա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Թեյնիկ/Bort/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Թուղթ զուգարանի/obuxov65m/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22200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22200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Թուղթ զուգարանի/ZEVA/4հատանոց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18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Ժավել/Բելեզնա/5լ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6300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19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Լամպ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A284A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Լվացող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մաքրող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միջոց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/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ռակշա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/500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գր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8400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Լվացքի թաս/10լ/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A284A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Լվացքի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փոշի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ձեռքի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/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AVE</w:t>
            </w:r>
            <w:r w:rsidRPr="007A284A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/450</w:t>
            </w: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գր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Ճկուն խողովակ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Խրոց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Կոթառ/էլեկտրալամպի պատրոն/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Էլեկտրական պտուտակահան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Հեղուկ օճառ/Grass/0.5լ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28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Հեռախոս/Panasonik/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29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Հոտազերծիչ օդի/Garden/300մլ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12600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12600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Ձեռնոց բանվորական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Մալուխ էլեկտրական լար 2.5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Մարտկոց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Մեկուսիչ ժապավեն/իզոլենտ/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Զուգարանի թղթի կախիչ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Մետրաչափ 30մ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Սանհանգույցի խոզանակ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1440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1440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Պոլիմերային ինքնակպչուն ժապավեն մեծ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lastRenderedPageBreak/>
              <w:t>38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Պոլիմերային ինքնակպչուն ժապավեն փոքր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Ջրի ծորակ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7A284A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Սանհանգույցի լվացման միջոց/Sanita/0.5լ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rPr>
                <w:rFonts w:ascii="Calibri" w:hAnsi="Calibri" w:cs="Calibri"/>
                <w:color w:val="000000"/>
                <w:szCs w:val="22"/>
              </w:rPr>
            </w:pPr>
            <w:r w:rsidRPr="007A28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rPr>
                <w:rFonts w:ascii="Calibri" w:hAnsi="Calibri" w:cs="Calibri"/>
                <w:color w:val="000000"/>
                <w:szCs w:val="22"/>
              </w:rPr>
            </w:pPr>
            <w:r w:rsidRPr="007A28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rPr>
                <w:rFonts w:ascii="Calibri" w:hAnsi="Calibri" w:cs="Calibri"/>
                <w:color w:val="000000"/>
                <w:szCs w:val="22"/>
              </w:rPr>
            </w:pPr>
            <w:r w:rsidRPr="007A28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rPr>
                <w:rFonts w:ascii="Calibri" w:hAnsi="Calibri" w:cs="Calibri"/>
                <w:color w:val="000000"/>
                <w:szCs w:val="22"/>
              </w:rPr>
            </w:pPr>
            <w:r w:rsidRPr="007A28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7A284A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17550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17550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Սոսինձ/սիլիկոն/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Սպունգ/Novax/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Սրճեփ/250մլ/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6920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6920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Վարդակ երկբևեռանի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Տնտեսող լամպ 20ՎՏ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56000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56000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Փական առանց բռնակի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Տնտեսող լամպ 25ՎՏ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64000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64000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48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Փական բռնակով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Փական գնդիկավոր 015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Աղբի տոպրակ 30լ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11880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11880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Աղբի տոպրակ 80լ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1350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1350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Շոր մաքրության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C26087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Հատակ մաքրելու ձող, պլաստմասե, կտորով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rPr>
                <w:rFonts w:ascii="Calibri" w:hAnsi="Calibri" w:cs="Calibri"/>
                <w:color w:val="000000"/>
                <w:szCs w:val="22"/>
              </w:rPr>
            </w:pPr>
            <w:r w:rsidRPr="007A28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rPr>
                <w:rFonts w:ascii="Calibri" w:hAnsi="Calibri" w:cs="Calibri"/>
                <w:color w:val="000000"/>
                <w:szCs w:val="22"/>
              </w:rPr>
            </w:pPr>
            <w:r w:rsidRPr="007A28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rPr>
                <w:rFonts w:ascii="Calibri" w:hAnsi="Calibri" w:cs="Calibri"/>
                <w:color w:val="000000"/>
                <w:szCs w:val="22"/>
              </w:rPr>
            </w:pPr>
            <w:r w:rsidRPr="007A28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87" w:rsidRPr="007A284A" w:rsidRDefault="00C26087" w:rsidP="007E1092">
            <w:pPr>
              <w:rPr>
                <w:rFonts w:ascii="Calibri" w:hAnsi="Calibri" w:cs="Calibri"/>
                <w:color w:val="000000"/>
                <w:szCs w:val="22"/>
              </w:rPr>
            </w:pPr>
            <w:r w:rsidRPr="007A28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6087" w:rsidRPr="007E6270" w:rsidTr="0071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87" w:rsidRPr="007A284A" w:rsidRDefault="00C26087" w:rsidP="007E109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7" w:rsidRPr="00C26087" w:rsidRDefault="00C26087" w:rsidP="007E109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Ա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/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Ձ </w:t>
            </w:r>
            <w:r w:rsidRPr="00C26087">
              <w:rPr>
                <w:rFonts w:ascii="GHEA Grapalat" w:hAnsi="GHEA Grapalat" w:cs="Calibri"/>
                <w:sz w:val="14"/>
                <w:szCs w:val="14"/>
              </w:rPr>
              <w:t>Քրիստինե Պողոս</w:t>
            </w:r>
            <w:r w:rsidRPr="00C26087">
              <w:rPr>
                <w:rFonts w:ascii="GHEA Grapalat" w:hAnsi="GHEA Grapalat" w:cs="Calibri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4140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87" w:rsidRPr="007E6270" w:rsidRDefault="00C26087" w:rsidP="007E1092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87" w:rsidRPr="00C26087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6087">
              <w:rPr>
                <w:rFonts w:ascii="GHEA Grapalat" w:hAnsi="GHEA Grapalat" w:cs="Calibri"/>
                <w:color w:val="000000"/>
                <w:sz w:val="14"/>
                <w:szCs w:val="14"/>
              </w:rPr>
              <w:t>4140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087" w:rsidRPr="007E6270" w:rsidRDefault="00C26087" w:rsidP="007E10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</w:tbl>
    <w:p w:rsidR="0006283A" w:rsidRPr="00741607" w:rsidRDefault="0006283A">
      <w:pPr>
        <w:rPr>
          <w:rFonts w:ascii="GHEA Grapalat" w:hAnsi="GHEA Grapalat"/>
          <w:sz w:val="14"/>
          <w:szCs w:val="14"/>
        </w:rPr>
      </w:pP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15"/>
        <w:gridCol w:w="1295"/>
        <w:gridCol w:w="106"/>
        <w:gridCol w:w="36"/>
        <w:gridCol w:w="132"/>
        <w:gridCol w:w="27"/>
        <w:gridCol w:w="144"/>
        <w:gridCol w:w="553"/>
        <w:gridCol w:w="12"/>
        <w:gridCol w:w="691"/>
        <w:gridCol w:w="709"/>
        <w:gridCol w:w="235"/>
        <w:gridCol w:w="170"/>
        <w:gridCol w:w="445"/>
        <w:gridCol w:w="284"/>
        <w:gridCol w:w="1100"/>
        <w:gridCol w:w="187"/>
        <w:gridCol w:w="152"/>
        <w:gridCol w:w="120"/>
        <w:gridCol w:w="447"/>
        <w:gridCol w:w="206"/>
        <w:gridCol w:w="198"/>
        <w:gridCol w:w="499"/>
        <w:gridCol w:w="359"/>
        <w:gridCol w:w="362"/>
        <w:gridCol w:w="339"/>
        <w:gridCol w:w="561"/>
        <w:gridCol w:w="715"/>
      </w:tblGrid>
      <w:tr w:rsidR="00CD7003" w:rsidRPr="00741607" w:rsidTr="00714895">
        <w:trPr>
          <w:trHeight w:val="290"/>
        </w:trPr>
        <w:tc>
          <w:tcPr>
            <w:tcW w:w="2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714895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714895"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714895">
        <w:tc>
          <w:tcPr>
            <w:tcW w:w="1115" w:type="dxa"/>
            <w:vMerge w:val="restart"/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741607" w:rsidTr="00714895">
        <w:tc>
          <w:tcPr>
            <w:tcW w:w="11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741607" w:rsidTr="00714895"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714895">
        <w:trPr>
          <w:trHeight w:val="40"/>
        </w:trPr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714895">
        <w:trPr>
          <w:trHeight w:val="344"/>
        </w:trPr>
        <w:tc>
          <w:tcPr>
            <w:tcW w:w="2711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714895">
        <w:trPr>
          <w:trHeight w:val="344"/>
        </w:trPr>
        <w:tc>
          <w:tcPr>
            <w:tcW w:w="27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714895">
        <w:trPr>
          <w:trHeight w:val="289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714895">
        <w:trPr>
          <w:trHeight w:val="346"/>
        </w:trPr>
        <w:tc>
          <w:tcPr>
            <w:tcW w:w="50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26087" w:rsidP="00C260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D7003" w:rsidRPr="00741607" w:rsidTr="00714895">
        <w:trPr>
          <w:trHeight w:val="92"/>
        </w:trPr>
        <w:tc>
          <w:tcPr>
            <w:tcW w:w="5055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41607" w:rsidTr="00714895">
        <w:trPr>
          <w:trHeight w:val="92"/>
        </w:trPr>
        <w:tc>
          <w:tcPr>
            <w:tcW w:w="505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0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741607" w:rsidTr="00714895">
        <w:trPr>
          <w:trHeight w:val="344"/>
        </w:trPr>
        <w:tc>
          <w:tcPr>
            <w:tcW w:w="11199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260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26087">
              <w:rPr>
                <w:rFonts w:ascii="GHEA Grapalat" w:hAnsi="GHEA Grapalat"/>
                <w:b/>
                <w:sz w:val="14"/>
                <w:szCs w:val="14"/>
              </w:rPr>
              <w:t>11.03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F0CF2" w:rsidRPr="00741607" w:rsidTr="00714895">
        <w:trPr>
          <w:trHeight w:val="344"/>
        </w:trPr>
        <w:tc>
          <w:tcPr>
            <w:tcW w:w="50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C26087" w:rsidP="00D82CB4">
            <w:pPr>
              <w:tabs>
                <w:tab w:val="left" w:pos="1230"/>
              </w:tabs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12.03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>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ab/>
            </w:r>
          </w:p>
        </w:tc>
      </w:tr>
      <w:tr w:rsidR="00BF0CF2" w:rsidRPr="00741607" w:rsidTr="00714895">
        <w:trPr>
          <w:trHeight w:val="344"/>
        </w:trPr>
        <w:tc>
          <w:tcPr>
            <w:tcW w:w="50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C26087" w:rsidP="00D82CB4">
            <w:r>
              <w:rPr>
                <w:rFonts w:ascii="GHEA Grapalat" w:hAnsi="GHEA Grapalat" w:cs="Sylfaen"/>
                <w:b/>
                <w:sz w:val="14"/>
                <w:szCs w:val="14"/>
              </w:rPr>
              <w:t>12.03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>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D7003" w:rsidRPr="00741607" w:rsidTr="00714895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714895">
        <w:tc>
          <w:tcPr>
            <w:tcW w:w="1115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89" w:type="dxa"/>
            <w:gridSpan w:val="2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741607" w:rsidTr="00714895">
        <w:trPr>
          <w:trHeight w:val="237"/>
        </w:trPr>
        <w:tc>
          <w:tcPr>
            <w:tcW w:w="111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741607" w:rsidTr="00714895">
        <w:trPr>
          <w:trHeight w:val="238"/>
        </w:trPr>
        <w:tc>
          <w:tcPr>
            <w:tcW w:w="111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741607" w:rsidTr="00714895">
        <w:trPr>
          <w:trHeight w:val="263"/>
        </w:trPr>
        <w:tc>
          <w:tcPr>
            <w:tcW w:w="11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B0184" w:rsidRPr="00741607" w:rsidTr="00714895">
        <w:trPr>
          <w:trHeight w:val="146"/>
        </w:trPr>
        <w:tc>
          <w:tcPr>
            <w:tcW w:w="1115" w:type="dxa"/>
            <w:shd w:val="clear" w:color="auto" w:fill="auto"/>
            <w:vAlign w:val="center"/>
          </w:tcPr>
          <w:p w:rsidR="004B0184" w:rsidRPr="0055644A" w:rsidRDefault="000D6631" w:rsidP="0071489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  <w:r w:rsidR="00D82CB4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-</w:t>
            </w:r>
            <w:r w:rsidR="00714895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53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B0184" w:rsidRPr="0055644A" w:rsidRDefault="00D82CB4" w:rsidP="0071489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</w:t>
            </w:r>
            <w:r w:rsidR="00714895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Ձ </w:t>
            </w:r>
            <w:r w:rsidR="00714895">
              <w:rPr>
                <w:rFonts w:ascii="GHEA Grapalat" w:hAnsi="GHEA Grapalat" w:cs="Calibri"/>
                <w:color w:val="000000"/>
                <w:sz w:val="14"/>
                <w:szCs w:val="14"/>
              </w:rPr>
              <w:t>Քրիստինե Պողոս</w:t>
            </w: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B0184" w:rsidRPr="0055644A" w:rsidRDefault="0055644A" w:rsidP="007148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color w:val="000000"/>
                <w:sz w:val="14"/>
                <w:lang w:val="es-ES"/>
              </w:rPr>
              <w:t>ԱՔ-ՄԱԱՊՁԲ-21/</w:t>
            </w:r>
            <w:r w:rsidR="00714895">
              <w:rPr>
                <w:rFonts w:ascii="GHEA Grapalat" w:hAnsi="GHEA Grapalat" w:cs="Sylfaen"/>
                <w:color w:val="000000"/>
                <w:sz w:val="14"/>
                <w:lang w:val="es-ES"/>
              </w:rPr>
              <w:t>11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4B0184" w:rsidRPr="0055644A" w:rsidRDefault="00714895" w:rsidP="00D82CB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12.03</w:t>
            </w:r>
            <w:r w:rsidR="0055644A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.2021թ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4B0184" w:rsidRPr="0055644A" w:rsidRDefault="00714895" w:rsidP="000D663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I-IV եռամսյակ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4B0184" w:rsidRPr="0055644A" w:rsidRDefault="004B0184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4B0184" w:rsidRPr="0055644A" w:rsidRDefault="00714895" w:rsidP="00D82CB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730120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B0184" w:rsidRPr="0055644A" w:rsidRDefault="004B0184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</w:tr>
      <w:tr w:rsidR="00CD7003" w:rsidRPr="00741607" w:rsidTr="00714895">
        <w:trPr>
          <w:trHeight w:val="150"/>
        </w:trPr>
        <w:tc>
          <w:tcPr>
            <w:tcW w:w="11199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741607" w:rsidTr="00714895">
        <w:trPr>
          <w:trHeight w:val="125"/>
        </w:trPr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92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 /Անձնագրի համարը և սերիան</w:t>
            </w:r>
          </w:p>
        </w:tc>
      </w:tr>
      <w:tr w:rsidR="00714895" w:rsidRPr="0079503D" w:rsidTr="00714895">
        <w:trPr>
          <w:trHeight w:val="783"/>
        </w:trPr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895" w:rsidRPr="0055644A" w:rsidRDefault="00714895" w:rsidP="007E109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1-53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895" w:rsidRPr="0055644A" w:rsidRDefault="00714895" w:rsidP="007E109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Ձ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Քրիստինե Պողոս</w:t>
            </w: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895" w:rsidRPr="00714895" w:rsidRDefault="00714895" w:rsidP="0071489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bookmarkStart w:id="0" w:name="OLE_LINK6"/>
            <w:bookmarkStart w:id="1" w:name="OLE_LINK7"/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ք. Արմավիր, </w:t>
            </w:r>
            <w:bookmarkEnd w:id="0"/>
            <w:bookmarkEnd w:id="1"/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Աբովյան փ. 57/1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895" w:rsidRPr="00714895" w:rsidRDefault="00714895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bookmarkStart w:id="2" w:name="OLE_LINK103"/>
            <w:bookmarkStart w:id="3" w:name="OLE_LINK104"/>
            <w:bookmarkStart w:id="4" w:name="OLE_LINK1"/>
            <w:r w:rsidRPr="00714895">
              <w:rPr>
                <w:rFonts w:ascii="GHEA Grapalat" w:hAnsi="GHEA Grapalat" w:cs="Sylfaen"/>
                <w:sz w:val="14"/>
                <w:szCs w:val="14"/>
                <w:lang w:val="es-ES"/>
              </w:rPr>
              <w:t>arshakkarapetyan28@mail.ru</w:t>
            </w:r>
            <w:bookmarkEnd w:id="2"/>
            <w:bookmarkEnd w:id="3"/>
            <w:bookmarkEnd w:id="4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895" w:rsidRPr="00D82CB4" w:rsidRDefault="00714895" w:rsidP="00FA05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</w:p>
          <w:p w:rsidR="00714895" w:rsidRPr="00D82CB4" w:rsidRDefault="00714895" w:rsidP="00FA05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Հ/Հ` </w:t>
            </w:r>
            <w:r w:rsidRPr="00714895">
              <w:rPr>
                <w:rFonts w:ascii="GHEA Grapalat" w:hAnsi="GHEA Grapalat" w:cs="Arial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>220039842160000</w:t>
            </w:r>
          </w:p>
          <w:p w:rsidR="00714895" w:rsidRPr="00D82CB4" w:rsidRDefault="00714895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895" w:rsidRPr="00D82CB4" w:rsidRDefault="00714895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ՀՎՀՀ` </w:t>
            </w:r>
            <w:r w:rsidRPr="00714895">
              <w:rPr>
                <w:rFonts w:ascii="GHEA Grapalat" w:hAnsi="GHEA Grapalat" w:cs="Arial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>84417148</w:t>
            </w:r>
          </w:p>
        </w:tc>
      </w:tr>
      <w:tr w:rsidR="00CD7003" w:rsidRPr="0079503D" w:rsidTr="00714895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7148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714895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A284A" w:rsidTr="00714895">
        <w:trPr>
          <w:trHeight w:val="475"/>
        </w:trPr>
        <w:tc>
          <w:tcPr>
            <w:tcW w:w="28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5" w:name="_GoBack"/>
            <w:bookmarkEnd w:id="5"/>
          </w:p>
        </w:tc>
      </w:tr>
      <w:tr w:rsidR="00CD7003" w:rsidRPr="007A284A" w:rsidTr="00714895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714895">
        <w:trPr>
          <w:trHeight w:val="427"/>
        </w:trPr>
        <w:tc>
          <w:tcPr>
            <w:tcW w:w="28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714895">
        <w:trPr>
          <w:trHeight w:val="288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714895">
        <w:trPr>
          <w:trHeight w:val="427"/>
        </w:trPr>
        <w:tc>
          <w:tcPr>
            <w:tcW w:w="28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714895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714895">
        <w:trPr>
          <w:trHeight w:val="427"/>
        </w:trPr>
        <w:tc>
          <w:tcPr>
            <w:tcW w:w="28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714895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714895">
        <w:trPr>
          <w:trHeight w:val="227"/>
        </w:trPr>
        <w:tc>
          <w:tcPr>
            <w:tcW w:w="11199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714895">
        <w:trPr>
          <w:trHeight w:val="276"/>
        </w:trPr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741607" w:rsidTr="00714895">
        <w:trPr>
          <w:trHeight w:val="47"/>
        </w:trPr>
        <w:tc>
          <w:tcPr>
            <w:tcW w:w="3408" w:type="dxa"/>
            <w:gridSpan w:val="8"/>
            <w:shd w:val="clear" w:color="auto" w:fill="auto"/>
            <w:vAlign w:val="center"/>
          </w:tcPr>
          <w:p w:rsidR="00CD7003" w:rsidRPr="00741607" w:rsidRDefault="0055644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Մարինե Համբարյան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741607" w:rsidRDefault="004C2946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55644A">
              <w:rPr>
                <w:rFonts w:ascii="GHEA Grapalat" w:hAnsi="GHEA Grapalat"/>
                <w:b/>
                <w:bCs/>
                <w:sz w:val="14"/>
                <w:szCs w:val="14"/>
              </w:rPr>
              <w:t>55777828</w:t>
            </w:r>
          </w:p>
        </w:tc>
        <w:tc>
          <w:tcPr>
            <w:tcW w:w="3806" w:type="dxa"/>
            <w:gridSpan w:val="10"/>
            <w:shd w:val="clear" w:color="auto" w:fill="auto"/>
            <w:vAlign w:val="center"/>
          </w:tcPr>
          <w:p w:rsidR="00CD7003" w:rsidRPr="00714895" w:rsidRDefault="00F218D1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14895"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armavirmunicipality.procurement@</w:t>
            </w:r>
            <w:r w:rsidR="0055644A" w:rsidRPr="00714895"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g</w:t>
            </w:r>
            <w:r w:rsidRPr="00714895"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mail.</w:t>
            </w:r>
            <w:r w:rsidR="0055644A" w:rsidRPr="00714895"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com</w:t>
            </w:r>
          </w:p>
        </w:tc>
      </w:tr>
    </w:tbl>
    <w:p w:rsidR="0055644A" w:rsidRDefault="0055644A" w:rsidP="00CD7003"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55644A" w:rsidRDefault="00CD7003" w:rsidP="00CD7003">
      <w:pPr>
        <w:spacing w:after="240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5644A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55644A">
        <w:rPr>
          <w:rFonts w:ascii="GHEA Grapalat" w:hAnsi="GHEA Grapalat"/>
          <w:b/>
          <w:sz w:val="16"/>
          <w:szCs w:val="16"/>
          <w:lang w:val="af-ZA"/>
        </w:rPr>
        <w:t>՝</w:t>
      </w:r>
      <w:r w:rsidR="00A005C5" w:rsidRPr="0055644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</w:t>
      </w:r>
      <w:r w:rsidR="00A005C5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>ՀՀ Արմավիրի մարզի Արմավիր</w:t>
      </w:r>
      <w:r w:rsidR="00EC6F51" w:rsidRPr="0055644A">
        <w:rPr>
          <w:rFonts w:ascii="GHEA Grapalat" w:hAnsi="GHEA Grapalat" w:cs="Sylfaen"/>
          <w:b/>
          <w:sz w:val="16"/>
          <w:szCs w:val="16"/>
          <w:u w:val="single"/>
          <w:lang w:val="ru-RU"/>
        </w:rPr>
        <w:t>ի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AA691B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7E0" w:rsidRDefault="00AC17E0" w:rsidP="00CD7003">
      <w:r>
        <w:separator/>
      </w:r>
    </w:p>
  </w:endnote>
  <w:endnote w:type="continuationSeparator" w:id="0">
    <w:p w:rsidR="00AC17E0" w:rsidRDefault="00AC17E0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54" w:rsidRDefault="000356AB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765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7654" w:rsidRDefault="00B07654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54" w:rsidRDefault="00B07654" w:rsidP="000F668F">
    <w:pPr>
      <w:pStyle w:val="a8"/>
      <w:framePr w:wrap="around" w:vAnchor="text" w:hAnchor="margin" w:xAlign="right" w:y="1"/>
      <w:rPr>
        <w:rStyle w:val="a7"/>
      </w:rPr>
    </w:pPr>
  </w:p>
  <w:p w:rsidR="00B07654" w:rsidRDefault="00B07654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7E0" w:rsidRDefault="00AC17E0" w:rsidP="00CD7003">
      <w:r>
        <w:separator/>
      </w:r>
    </w:p>
  </w:footnote>
  <w:footnote w:type="continuationSeparator" w:id="0">
    <w:p w:rsidR="00AC17E0" w:rsidRDefault="00AC17E0" w:rsidP="00CD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0255"/>
    <w:rsid w:val="00011DBF"/>
    <w:rsid w:val="00022D94"/>
    <w:rsid w:val="000356AB"/>
    <w:rsid w:val="0004078E"/>
    <w:rsid w:val="0006283A"/>
    <w:rsid w:val="00073C95"/>
    <w:rsid w:val="000B7903"/>
    <w:rsid w:val="000D6631"/>
    <w:rsid w:val="000F668F"/>
    <w:rsid w:val="0011305A"/>
    <w:rsid w:val="001242B6"/>
    <w:rsid w:val="00127CA8"/>
    <w:rsid w:val="001449F4"/>
    <w:rsid w:val="00146755"/>
    <w:rsid w:val="00196F1E"/>
    <w:rsid w:val="001A01F7"/>
    <w:rsid w:val="001A3E31"/>
    <w:rsid w:val="001E1FFB"/>
    <w:rsid w:val="001F7FE1"/>
    <w:rsid w:val="00200941"/>
    <w:rsid w:val="00211610"/>
    <w:rsid w:val="00242119"/>
    <w:rsid w:val="00280E84"/>
    <w:rsid w:val="00283BF7"/>
    <w:rsid w:val="002C3016"/>
    <w:rsid w:val="002C3311"/>
    <w:rsid w:val="002C738B"/>
    <w:rsid w:val="00311F2A"/>
    <w:rsid w:val="003134F0"/>
    <w:rsid w:val="00320544"/>
    <w:rsid w:val="00322294"/>
    <w:rsid w:val="003365DB"/>
    <w:rsid w:val="00340FC4"/>
    <w:rsid w:val="00357DB8"/>
    <w:rsid w:val="003C5B73"/>
    <w:rsid w:val="003E6DDC"/>
    <w:rsid w:val="00406D86"/>
    <w:rsid w:val="00432513"/>
    <w:rsid w:val="00444449"/>
    <w:rsid w:val="004464B2"/>
    <w:rsid w:val="00452F5E"/>
    <w:rsid w:val="00456654"/>
    <w:rsid w:val="004758EC"/>
    <w:rsid w:val="00481517"/>
    <w:rsid w:val="004B0184"/>
    <w:rsid w:val="004C0091"/>
    <w:rsid w:val="004C246A"/>
    <w:rsid w:val="004C2946"/>
    <w:rsid w:val="004C3F3A"/>
    <w:rsid w:val="004E05EB"/>
    <w:rsid w:val="0050643A"/>
    <w:rsid w:val="005160D3"/>
    <w:rsid w:val="00524B15"/>
    <w:rsid w:val="00534D53"/>
    <w:rsid w:val="005414C7"/>
    <w:rsid w:val="00544BB1"/>
    <w:rsid w:val="00545115"/>
    <w:rsid w:val="0055644A"/>
    <w:rsid w:val="00556F1C"/>
    <w:rsid w:val="00566706"/>
    <w:rsid w:val="00592E52"/>
    <w:rsid w:val="00597502"/>
    <w:rsid w:val="005B1158"/>
    <w:rsid w:val="005C3855"/>
    <w:rsid w:val="005E27C5"/>
    <w:rsid w:val="005F2A29"/>
    <w:rsid w:val="005F70E5"/>
    <w:rsid w:val="0062734C"/>
    <w:rsid w:val="00634F6C"/>
    <w:rsid w:val="0064233A"/>
    <w:rsid w:val="00695224"/>
    <w:rsid w:val="006A54B7"/>
    <w:rsid w:val="006A7A95"/>
    <w:rsid w:val="006B1090"/>
    <w:rsid w:val="006F0C56"/>
    <w:rsid w:val="007001D5"/>
    <w:rsid w:val="00705954"/>
    <w:rsid w:val="00710ADB"/>
    <w:rsid w:val="00714623"/>
    <w:rsid w:val="00714895"/>
    <w:rsid w:val="00741607"/>
    <w:rsid w:val="00771F6F"/>
    <w:rsid w:val="00794BAF"/>
    <w:rsid w:val="0079503D"/>
    <w:rsid w:val="007A284A"/>
    <w:rsid w:val="007B336B"/>
    <w:rsid w:val="007D0234"/>
    <w:rsid w:val="007D2455"/>
    <w:rsid w:val="007E6270"/>
    <w:rsid w:val="007F557A"/>
    <w:rsid w:val="0082168A"/>
    <w:rsid w:val="00825F7A"/>
    <w:rsid w:val="00845F52"/>
    <w:rsid w:val="0085259E"/>
    <w:rsid w:val="00861435"/>
    <w:rsid w:val="0087538A"/>
    <w:rsid w:val="00887BDC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9E39C4"/>
    <w:rsid w:val="00A005C5"/>
    <w:rsid w:val="00A00D15"/>
    <w:rsid w:val="00A204B3"/>
    <w:rsid w:val="00A46F16"/>
    <w:rsid w:val="00A4759C"/>
    <w:rsid w:val="00A94861"/>
    <w:rsid w:val="00AA691B"/>
    <w:rsid w:val="00AC17E0"/>
    <w:rsid w:val="00AE737D"/>
    <w:rsid w:val="00AF5759"/>
    <w:rsid w:val="00B072B1"/>
    <w:rsid w:val="00B07654"/>
    <w:rsid w:val="00B10379"/>
    <w:rsid w:val="00B16BF2"/>
    <w:rsid w:val="00B36E1A"/>
    <w:rsid w:val="00B560C0"/>
    <w:rsid w:val="00B61A12"/>
    <w:rsid w:val="00B9660C"/>
    <w:rsid w:val="00BE2946"/>
    <w:rsid w:val="00BF0CF2"/>
    <w:rsid w:val="00BF18E3"/>
    <w:rsid w:val="00BF1E2A"/>
    <w:rsid w:val="00BF2A69"/>
    <w:rsid w:val="00C040A4"/>
    <w:rsid w:val="00C0652B"/>
    <w:rsid w:val="00C26087"/>
    <w:rsid w:val="00C331C6"/>
    <w:rsid w:val="00CD7003"/>
    <w:rsid w:val="00CE5D75"/>
    <w:rsid w:val="00D06DF8"/>
    <w:rsid w:val="00D70193"/>
    <w:rsid w:val="00D75907"/>
    <w:rsid w:val="00D82CB4"/>
    <w:rsid w:val="00DA2C47"/>
    <w:rsid w:val="00DA7B50"/>
    <w:rsid w:val="00DC675C"/>
    <w:rsid w:val="00DF1138"/>
    <w:rsid w:val="00DF79FD"/>
    <w:rsid w:val="00E0578E"/>
    <w:rsid w:val="00E13EA0"/>
    <w:rsid w:val="00E3213C"/>
    <w:rsid w:val="00E3583C"/>
    <w:rsid w:val="00E35E71"/>
    <w:rsid w:val="00E54A36"/>
    <w:rsid w:val="00E72F38"/>
    <w:rsid w:val="00E8537C"/>
    <w:rsid w:val="00E93303"/>
    <w:rsid w:val="00EA0D67"/>
    <w:rsid w:val="00EC6F51"/>
    <w:rsid w:val="00EE5A30"/>
    <w:rsid w:val="00EE6D44"/>
    <w:rsid w:val="00F218D1"/>
    <w:rsid w:val="00F60352"/>
    <w:rsid w:val="00F60D28"/>
    <w:rsid w:val="00FA05A9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11</Pages>
  <Words>3778</Words>
  <Characters>21540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48</cp:revision>
  <cp:lastPrinted>2020-02-12T07:30:00Z</cp:lastPrinted>
  <dcterms:created xsi:type="dcterms:W3CDTF">2019-08-30T11:51:00Z</dcterms:created>
  <dcterms:modified xsi:type="dcterms:W3CDTF">2021-03-15T12:04:00Z</dcterms:modified>
</cp:coreProperties>
</file>