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0B" w:rsidRPr="00335F28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A7D0B" w:rsidRPr="00335F28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7D0B" w:rsidRPr="001416AF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Որոշ չափաբաժիններ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չկայացած հայտարարելու մասին</w:t>
      </w:r>
    </w:p>
    <w:p w:rsidR="009A7D0B" w:rsidRDefault="009A7D0B" w:rsidP="009A7D0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9A7D0B" w:rsidRPr="00AC510C" w:rsidRDefault="009A7D0B" w:rsidP="009A7D0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AC510C">
        <w:rPr>
          <w:rFonts w:ascii="GHEA Grapalat" w:hAnsi="GHEA Grapalat"/>
          <w:b w:val="0"/>
          <w:sz w:val="20"/>
          <w:lang w:val="af-ZA"/>
        </w:rPr>
        <w:t xml:space="preserve"> </w:t>
      </w:r>
      <w:r w:rsidRPr="00AC510C">
        <w:rPr>
          <w:rFonts w:ascii="GHEA Grapalat" w:hAnsi="GHEA Grapalat" w:cs="Sylfaen"/>
          <w:b w:val="0"/>
          <w:sz w:val="20"/>
          <w:u w:val="single"/>
          <w:lang w:val="af-ZA"/>
        </w:rPr>
        <w:t>«</w:t>
      </w:r>
      <w:r w:rsidR="00AC510C" w:rsidRPr="00AC510C">
        <w:rPr>
          <w:rFonts w:ascii="GHEA Grapalat" w:hAnsi="GHEA Grapalat"/>
          <w:i/>
          <w:sz w:val="22"/>
          <w:szCs w:val="22"/>
          <w:u w:val="single"/>
          <w:lang w:val="hy-AM"/>
        </w:rPr>
        <w:t xml:space="preserve"> ՆՊ-ԳՀԱՊՁԲ-18/</w:t>
      </w:r>
      <w:r w:rsidR="000563D9" w:rsidRPr="000563D9">
        <w:rPr>
          <w:rFonts w:ascii="GHEA Grapalat" w:hAnsi="GHEA Grapalat"/>
          <w:i/>
          <w:sz w:val="22"/>
          <w:szCs w:val="22"/>
          <w:u w:val="single"/>
          <w:lang w:val="af-ZA"/>
        </w:rPr>
        <w:t>2</w:t>
      </w:r>
      <w:r w:rsidRPr="00AC510C">
        <w:rPr>
          <w:rFonts w:ascii="GHEA Grapalat" w:hAnsi="GHEA Grapalat" w:cs="Sylfaen"/>
          <w:b w:val="0"/>
          <w:sz w:val="20"/>
          <w:u w:val="single"/>
          <w:lang w:val="af-ZA"/>
        </w:rPr>
        <w:t>»</w:t>
      </w:r>
    </w:p>
    <w:p w:rsidR="009A7D0B" w:rsidRPr="00AC510C" w:rsidRDefault="009A7D0B" w:rsidP="009A7D0B">
      <w:pPr>
        <w:pStyle w:val="3"/>
        <w:ind w:firstLine="0"/>
        <w:rPr>
          <w:rFonts w:ascii="GHEA Grapalat" w:hAnsi="GHEA Grapalat"/>
          <w:sz w:val="24"/>
          <w:szCs w:val="24"/>
          <w:u w:val="single"/>
          <w:lang w:val="af-ZA"/>
        </w:rPr>
      </w:pPr>
    </w:p>
    <w:p w:rsidR="009A7D0B" w:rsidRDefault="00AC510C" w:rsidP="009A7D0B">
      <w:pPr>
        <w:jc w:val="both"/>
        <w:rPr>
          <w:lang w:val="af-ZA"/>
        </w:rPr>
      </w:pPr>
      <w:bookmarkStart w:id="0" w:name="_GoBack"/>
      <w:r w:rsidRPr="009B64F6">
        <w:rPr>
          <w:rFonts w:ascii="GHEA Grapalat" w:eastAsia="Arial Unicode MS" w:hAnsi="GHEA Grapalat" w:cs="Sylfaen"/>
          <w:sz w:val="20"/>
          <w:lang w:val="hy-AM"/>
        </w:rPr>
        <w:t>&lt;</w:t>
      </w:r>
      <w:bookmarkEnd w:id="0"/>
      <w:r w:rsidRPr="009B64F6">
        <w:rPr>
          <w:rFonts w:ascii="GHEA Grapalat" w:eastAsia="Arial Unicode MS" w:hAnsi="GHEA Grapalat" w:cs="Sylfaen"/>
          <w:sz w:val="20"/>
          <w:lang w:val="hy-AM"/>
        </w:rPr>
        <w:t xml:space="preserve">&lt;Նուբարաշեն պոլիկլինիկա&gt;&gt; </w:t>
      </w:r>
      <w:r w:rsidRPr="00606235">
        <w:rPr>
          <w:rFonts w:ascii="GHEA Grapalat" w:eastAsia="Arial Unicode MS" w:hAnsi="GHEA Grapalat" w:cs="Sylfaen"/>
          <w:sz w:val="20"/>
          <w:lang w:val="hy-AM"/>
        </w:rPr>
        <w:t>ՓԲԸ</w:t>
      </w:r>
      <w:r w:rsidR="009A7D0B" w:rsidRPr="00606235">
        <w:rPr>
          <w:rFonts w:ascii="GHEA Grapalat" w:hAnsi="GHEA Grapalat" w:cs="Sylfaen"/>
          <w:sz w:val="20"/>
          <w:lang w:val="af-ZA"/>
        </w:rPr>
        <w:t>-ն,</w:t>
      </w:r>
      <w:r w:rsidR="009A7D0B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375C1">
        <w:rPr>
          <w:rFonts w:ascii="GHEA Grapalat" w:hAnsi="GHEA Grapalat" w:cs="Sylfaen"/>
          <w:sz w:val="20"/>
          <w:u w:val="single"/>
          <w:lang w:val="af-ZA"/>
        </w:rPr>
        <w:t>Դեղորայք</w:t>
      </w:r>
      <w:r w:rsidR="009A7D0B">
        <w:rPr>
          <w:rFonts w:ascii="GHEA Grapalat" w:hAnsi="GHEA Grapalat" w:cs="Sylfaen"/>
          <w:sz w:val="20"/>
          <w:u w:val="single"/>
          <w:lang w:val="af-ZA"/>
        </w:rPr>
        <w:t>ի</w:t>
      </w:r>
      <w:r w:rsidR="00F10FA3">
        <w:rPr>
          <w:rFonts w:ascii="Sylfaen" w:hAnsi="Sylfaen" w:cs="Sylfaen"/>
          <w:sz w:val="20"/>
          <w:u w:val="single"/>
          <w:lang w:val="hy-AM"/>
        </w:rPr>
        <w:t xml:space="preserve"> և </w:t>
      </w:r>
      <w:r w:rsidR="00F10FA3" w:rsidRPr="00F10FA3">
        <w:rPr>
          <w:rFonts w:ascii="GHEA Grapalat" w:hAnsi="GHEA Grapalat" w:cs="Sylfaen"/>
          <w:sz w:val="20"/>
          <w:u w:val="single"/>
          <w:lang w:val="af-ZA"/>
        </w:rPr>
        <w:t>պատվաստանյութերի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9A7D0B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A7D0B" w:rsidRPr="00F10FA3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/>
          <w:b/>
          <w:i/>
          <w:sz w:val="22"/>
          <w:szCs w:val="22"/>
          <w:lang w:val="hy-AM"/>
        </w:rPr>
        <w:t>ՆՊ-ԳՀԱՊՁԲ-18/</w:t>
      </w:r>
      <w:r w:rsidR="000563D9" w:rsidRPr="000563D9">
        <w:rPr>
          <w:rFonts w:ascii="GHEA Grapalat" w:hAnsi="GHEA Grapalat"/>
          <w:b/>
          <w:i/>
          <w:sz w:val="22"/>
          <w:szCs w:val="22"/>
          <w:lang w:val="af-ZA"/>
        </w:rPr>
        <w:t>2</w:t>
      </w:r>
      <w:r w:rsidR="009A7D0B" w:rsidRPr="00F10FA3">
        <w:rPr>
          <w:rFonts w:ascii="GHEA Grapalat" w:hAnsi="GHEA Grapalat" w:cs="Sylfaen"/>
          <w:sz w:val="20"/>
          <w:lang w:val="af-ZA"/>
        </w:rPr>
        <w:t xml:space="preserve">»  </w:t>
      </w:r>
      <w:r w:rsidR="009A7D0B">
        <w:rPr>
          <w:rFonts w:ascii="GHEA Grapalat" w:hAnsi="GHEA Grapalat" w:cs="Sylfaen"/>
          <w:sz w:val="20"/>
          <w:lang w:val="af-ZA"/>
        </w:rPr>
        <w:t xml:space="preserve"> ծածկագրով գնման ընթացակարգի որոշ չափաբաժիններ չկայացած հայտարարելու մասին տեղեկատվությունը`</w:t>
      </w:r>
    </w:p>
    <w:p w:rsidR="009A7D0B" w:rsidRPr="009A7D0B" w:rsidRDefault="009A7D0B" w:rsidP="009A7D0B">
      <w:pPr>
        <w:rPr>
          <w:lang w:val="af-ZA"/>
        </w:rPr>
      </w:pPr>
    </w:p>
    <w:p w:rsidR="009A7D0B" w:rsidRDefault="009A7D0B" w:rsidP="009A7D0B">
      <w:pPr>
        <w:rPr>
          <w:lang w:val="af-ZA"/>
        </w:rPr>
      </w:pPr>
    </w:p>
    <w:tbl>
      <w:tblPr>
        <w:tblW w:w="11522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2528"/>
        <w:gridCol w:w="3231"/>
        <w:gridCol w:w="2126"/>
        <w:gridCol w:w="2655"/>
      </w:tblGrid>
      <w:tr w:rsidR="009A7D0B" w:rsidRPr="009C088D" w:rsidTr="009C088D">
        <w:trPr>
          <w:trHeight w:val="4335"/>
          <w:jc w:val="center"/>
        </w:trPr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Չափաբաժնիհամար</w:t>
            </w: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C510C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առարկայի</w:t>
            </w:r>
            <w:r w:rsidR="00AC510C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համառոտն</w:t>
            </w:r>
            <w:r w:rsidR="00AC510C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կարագրություն</w:t>
            </w:r>
          </w:p>
        </w:tc>
        <w:tc>
          <w:tcPr>
            <w:tcW w:w="3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C510C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ընթացակարգի</w:t>
            </w:r>
            <w:r w:rsidR="00AC510C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մասնակիցների</w:t>
            </w:r>
            <w:r w:rsidR="00AC510C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անվանումները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</w:t>
            </w:r>
            <w:r w:rsidR="00AC510C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այդպիսիք</w:t>
            </w:r>
            <w:r w:rsidR="00AC510C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լինելու</w:t>
            </w:r>
            <w:r w:rsidR="00AC510C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դեպքում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է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հայտարարվել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համաձայն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</w:t>
            </w:r>
            <w:r w:rsidR="00FB383A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”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Գնումների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”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ՀՀօրենքի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37-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րդ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հոդվածի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1-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ին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</w:t>
            </w:r>
          </w:p>
        </w:tc>
        <w:tc>
          <w:tcPr>
            <w:tcW w:w="2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հայտարարելու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հիմնավորման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վերաբերյալ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տեղեկատվություն</w:t>
            </w:r>
          </w:p>
        </w:tc>
      </w:tr>
      <w:tr w:rsidR="009A7D0B" w:rsidRPr="009A7D0B" w:rsidTr="000563D9">
        <w:trPr>
          <w:trHeight w:val="76"/>
          <w:jc w:val="center"/>
        </w:trPr>
        <w:tc>
          <w:tcPr>
            <w:tcW w:w="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23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ընդգծելհամապատասխանտողը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2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9C088D" w:rsidRPr="00606235" w:rsidTr="009C088D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Դիկլոֆենակ</w:t>
            </w:r>
            <w:proofErr w:type="spellEnd"/>
            <w:r w:rsidRPr="003965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8D" w:rsidRPr="00EB466B" w:rsidRDefault="009C088D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Նատալի</w:t>
            </w:r>
            <w:proofErr w:type="spellEnd"/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ֆարմ</w:t>
            </w:r>
            <w:proofErr w:type="spellEnd"/>
            <w:r w:rsidRPr="00166DB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  <w:r w:rsidRPr="00EB466B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8D" w:rsidRDefault="009C088D" w:rsidP="00AC510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C088D" w:rsidRPr="00606235" w:rsidRDefault="009C088D" w:rsidP="00AC510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9C088D" w:rsidRPr="00E07656" w:rsidRDefault="009C088D" w:rsidP="00AC510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9C088D" w:rsidRPr="00606235" w:rsidRDefault="009C088D" w:rsidP="00AC510C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088D" w:rsidRPr="00606235" w:rsidRDefault="009C088D" w:rsidP="007375C1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Պայմանագիր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կնքվում</w:t>
            </w:r>
            <w:proofErr w:type="spellEnd"/>
          </w:p>
        </w:tc>
      </w:tr>
      <w:tr w:rsidR="009C088D" w:rsidRPr="00606235" w:rsidTr="009C088D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Իբուպրոֆեն</w:t>
            </w:r>
            <w:proofErr w:type="spellEnd"/>
            <w:r w:rsidRPr="003965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Նատալի</w:t>
            </w:r>
            <w:proofErr w:type="spellEnd"/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ֆարմ</w:t>
            </w:r>
            <w:proofErr w:type="spellEnd"/>
            <w:r w:rsidRPr="00166DB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  <w:r w:rsidRPr="00EB466B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, &lt;&lt;</w:t>
            </w:r>
            <w:proofErr w:type="spellStart"/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Հերմինե</w:t>
            </w:r>
            <w:proofErr w:type="spellEnd"/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ֆարմեց</w:t>
            </w:r>
            <w:proofErr w:type="spellEnd"/>
            <w:r w:rsidRPr="00EB466B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&gt;&gt;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 xml:space="preserve"> ՍՊԸ</w:t>
            </w:r>
            <w:r w:rsidRPr="009C088D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, &lt;&lt;</w:t>
            </w:r>
            <w:proofErr w:type="spellStart"/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Արֆարմացիա</w:t>
            </w:r>
            <w:proofErr w:type="spellEnd"/>
            <w:r w:rsidRPr="009C088D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&gt;&gt;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88D" w:rsidRDefault="009C088D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C088D" w:rsidRPr="00606235" w:rsidRDefault="009C088D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9C088D" w:rsidRPr="00E07656" w:rsidRDefault="009C088D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9C088D" w:rsidRPr="007361D4" w:rsidRDefault="009C088D" w:rsidP="00606235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Պայմանագիր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կնքվում</w:t>
            </w:r>
            <w:proofErr w:type="spellEnd"/>
          </w:p>
        </w:tc>
      </w:tr>
      <w:tr w:rsidR="00996AD9" w:rsidRPr="00606235" w:rsidTr="009C088D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AD9" w:rsidRPr="009C088D" w:rsidRDefault="009C088D" w:rsidP="009C088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6AD9" w:rsidRPr="00166DB4" w:rsidRDefault="009C088D" w:rsidP="009C088D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Ամօքսացիլին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AD9" w:rsidRPr="00996AD9" w:rsidRDefault="00996AD9" w:rsidP="00996AD9">
            <w:pPr>
              <w:rPr>
                <w:lang w:val="ru-RU"/>
              </w:rPr>
            </w:pPr>
            <w:r w:rsidRPr="00536890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 w:rsidRPr="00536890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Նատալի</w:t>
            </w:r>
            <w:proofErr w:type="spellEnd"/>
            <w:r w:rsidRPr="00536890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36890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ֆարմ</w:t>
            </w:r>
            <w:proofErr w:type="spellEnd"/>
            <w:r w:rsidRPr="00536890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536890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AD9" w:rsidRDefault="00996AD9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96AD9" w:rsidRPr="00606235" w:rsidRDefault="00996AD9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996AD9" w:rsidRPr="00E07656" w:rsidRDefault="00996AD9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996AD9" w:rsidRPr="007361D4" w:rsidRDefault="00996AD9" w:rsidP="00606235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AD9" w:rsidRPr="00606235" w:rsidRDefault="00996AD9" w:rsidP="009C088D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Պայմանագիր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կնքվում</w:t>
            </w:r>
            <w:proofErr w:type="spellEnd"/>
          </w:p>
        </w:tc>
      </w:tr>
      <w:tr w:rsidR="009C088D" w:rsidRPr="00606235" w:rsidTr="009C088D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Calibri" w:hAnsi="Calibri"/>
                <w:b/>
                <w:bCs/>
                <w:szCs w:val="22"/>
              </w:rPr>
            </w:pPr>
            <w:r w:rsidRPr="00166DB4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Էնալապրիլ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88D" w:rsidRDefault="009C088D" w:rsidP="00996AD9">
            <w:pP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</w:pPr>
            <w:r w:rsidRPr="00536890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 w:rsidRPr="00536890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Նատալի</w:t>
            </w:r>
            <w:proofErr w:type="spellEnd"/>
            <w:r w:rsidRPr="00536890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36890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ֆարմ</w:t>
            </w:r>
            <w:proofErr w:type="spellEnd"/>
            <w:r w:rsidRPr="00536890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536890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 xml:space="preserve">, </w:t>
            </w:r>
          </w:p>
          <w:p w:rsidR="009C088D" w:rsidRPr="00996AD9" w:rsidRDefault="009C088D" w:rsidP="00996AD9">
            <w:pPr>
              <w:rPr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«ԼԵՅԿՈԱԼԵՔՍ»ՍՊԸ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88D" w:rsidRDefault="009C088D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C088D" w:rsidRPr="00606235" w:rsidRDefault="009C088D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9C088D" w:rsidRPr="00E07656" w:rsidRDefault="009C088D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9C088D" w:rsidRPr="007361D4" w:rsidRDefault="009C088D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Պայմանագիր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կնքվում</w:t>
            </w:r>
            <w:proofErr w:type="spellEnd"/>
          </w:p>
        </w:tc>
      </w:tr>
      <w:tr w:rsidR="00996AD9" w:rsidRPr="00606235" w:rsidTr="009C088D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AD9" w:rsidRPr="009C088D" w:rsidRDefault="00996AD9" w:rsidP="009C088D">
            <w:pPr>
              <w:rPr>
                <w:rFonts w:ascii="Calibri" w:hAnsi="Calibri"/>
                <w:b/>
                <w:bCs/>
                <w:szCs w:val="22"/>
              </w:rPr>
            </w:pPr>
            <w:r w:rsidRPr="00166DB4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2</w:t>
            </w:r>
            <w:r w:rsidR="009C088D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6AD9" w:rsidRPr="00166DB4" w:rsidRDefault="009C088D" w:rsidP="009C088D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Հիդրոքլորոթիազիդ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D9" w:rsidRPr="00166DB4" w:rsidRDefault="00996AD9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&lt;&lt;</w:t>
            </w:r>
            <w:proofErr w:type="spellStart"/>
            <w:r>
              <w:rPr>
                <w:rFonts w:ascii="Sylfaen" w:hAnsi="Sylfaen"/>
                <w:color w:val="000000"/>
                <w:sz w:val="22"/>
                <w:szCs w:val="22"/>
              </w:rPr>
              <w:t>Նատալի</w:t>
            </w:r>
            <w:proofErr w:type="spellEnd"/>
            <w:r w:rsidRPr="00996AD9"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  <w:szCs w:val="22"/>
              </w:rPr>
              <w:t>ֆարմ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&gt;&gt;</w:t>
            </w:r>
            <w:r w:rsidRPr="00996AD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AD9" w:rsidRDefault="00996AD9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96AD9" w:rsidRPr="00606235" w:rsidRDefault="00996AD9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996AD9" w:rsidRPr="00E07656" w:rsidRDefault="00996AD9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996AD9" w:rsidRPr="007361D4" w:rsidRDefault="00996AD9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AD9" w:rsidRPr="00606235" w:rsidRDefault="00996AD9" w:rsidP="009C088D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Պայմանագիր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կնքվում</w:t>
            </w:r>
            <w:proofErr w:type="spellEnd"/>
          </w:p>
        </w:tc>
      </w:tr>
      <w:tr w:rsidR="009C088D" w:rsidRPr="00606235" w:rsidTr="009C088D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Աճալ</w:t>
            </w:r>
            <w:proofErr w:type="spellEnd"/>
            <w:r w:rsidRPr="003965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/</w:t>
            </w:r>
            <w:proofErr w:type="spellStart"/>
            <w:r w:rsidRPr="003965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senna</w:t>
            </w:r>
            <w:proofErr w:type="spellEnd"/>
            <w:r w:rsidRPr="003965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/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8D" w:rsidRPr="00996AD9" w:rsidRDefault="009C088D" w:rsidP="00996AD9">
            <w:pPr>
              <w:rPr>
                <w:lang w:val="ru-RU"/>
              </w:rPr>
            </w:pPr>
            <w:r w:rsidRPr="00536890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 w:rsidRPr="00536890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Նատալի</w:t>
            </w:r>
            <w:proofErr w:type="spellEnd"/>
            <w:r w:rsidRPr="00536890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36890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ֆարմ</w:t>
            </w:r>
            <w:proofErr w:type="spellEnd"/>
            <w:r w:rsidRPr="00536890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536890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 xml:space="preserve">ՍՊԸ,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8D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9C088D" w:rsidRPr="00E07656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9C088D" w:rsidRPr="007361D4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Պայմանագիր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կնքվում</w:t>
            </w:r>
            <w:proofErr w:type="spellEnd"/>
          </w:p>
        </w:tc>
      </w:tr>
      <w:tr w:rsidR="009C088D" w:rsidRPr="00606235" w:rsidTr="009C088D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46</w:t>
            </w:r>
          </w:p>
        </w:tc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Ներքին</w:t>
            </w:r>
            <w:proofErr w:type="spellEnd"/>
            <w:r w:rsidRPr="003965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ընդունման</w:t>
            </w:r>
            <w:proofErr w:type="spellEnd"/>
            <w:r w:rsidRPr="003965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ջրավերականգնիչ</w:t>
            </w:r>
            <w:proofErr w:type="spellEnd"/>
            <w:r w:rsidRPr="003965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աղեր</w:t>
            </w:r>
            <w:proofErr w:type="spellEnd"/>
            <w:r w:rsidRPr="003965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Նատալի</w:t>
            </w:r>
            <w:proofErr w:type="spellEnd"/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ֆարմ</w:t>
            </w:r>
            <w:proofErr w:type="spellEnd"/>
            <w:r w:rsidRPr="00166DB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  <w:r w:rsidRPr="00EB466B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, &lt;&lt;</w:t>
            </w:r>
            <w:proofErr w:type="spellStart"/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Հերմինե</w:t>
            </w:r>
            <w:proofErr w:type="spellEnd"/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ֆարմեց</w:t>
            </w:r>
            <w:proofErr w:type="spellEnd"/>
            <w:r w:rsidRPr="00EB466B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&gt;&gt;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 xml:space="preserve">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88D" w:rsidRDefault="009C088D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C088D" w:rsidRPr="00606235" w:rsidRDefault="009C088D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9C088D" w:rsidRPr="00E07656" w:rsidRDefault="009C088D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9C088D" w:rsidRPr="007361D4" w:rsidRDefault="009C088D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Պայմանագիր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կնքվում</w:t>
            </w:r>
            <w:proofErr w:type="spellEnd"/>
          </w:p>
        </w:tc>
      </w:tr>
      <w:tr w:rsidR="009C088D" w:rsidRPr="00996AD9" w:rsidTr="009C088D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Calibri" w:hAnsi="Calibri"/>
                <w:b/>
                <w:bCs/>
                <w:szCs w:val="22"/>
              </w:rPr>
            </w:pPr>
            <w:r w:rsidRPr="00166DB4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5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Դեքսամեթոզոն</w:t>
            </w:r>
            <w:proofErr w:type="spellEnd"/>
            <w:r w:rsidRPr="003965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96AD9" w:rsidRDefault="009C088D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Նատալի</w:t>
            </w:r>
            <w:proofErr w:type="spellEnd"/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ֆարմ</w:t>
            </w:r>
            <w:proofErr w:type="spellEnd"/>
            <w:r w:rsidRPr="00166DB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  <w:r w:rsidRPr="00996AD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8D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9C088D" w:rsidRPr="00E07656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9C088D" w:rsidRPr="007361D4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Պայմանագիր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կնքվում</w:t>
            </w:r>
            <w:proofErr w:type="spellEnd"/>
          </w:p>
        </w:tc>
      </w:tr>
      <w:tr w:rsidR="009C088D" w:rsidRPr="00996AD9" w:rsidTr="009C088D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C088D" w:rsidRPr="00166DB4" w:rsidRDefault="009C088D" w:rsidP="009C088D">
            <w:pPr>
              <w:rPr>
                <w:rFonts w:ascii="Calibri" w:hAnsi="Calibri"/>
                <w:b/>
                <w:bCs/>
                <w:szCs w:val="22"/>
                <w:lang w:val="ru-RU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 w:rsidRPr="00166DB4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էպինեֆրին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96AD9" w:rsidRDefault="009C088D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Նատալի</w:t>
            </w:r>
            <w:proofErr w:type="spellEnd"/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ֆարմ</w:t>
            </w:r>
            <w:proofErr w:type="spellEnd"/>
            <w:r w:rsidRPr="00166DB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  <w:r w:rsidRPr="00996AD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8D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9C088D" w:rsidRPr="00E07656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9C088D" w:rsidRPr="007361D4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Պայմանագիր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կնքվում</w:t>
            </w:r>
            <w:proofErr w:type="spellEnd"/>
          </w:p>
        </w:tc>
      </w:tr>
      <w:tr w:rsidR="009C088D" w:rsidRPr="00996AD9" w:rsidTr="009C088D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Ցինկի</w:t>
            </w:r>
            <w:proofErr w:type="spellEnd"/>
            <w:r w:rsidRPr="003965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սուլֆատ</w:t>
            </w:r>
            <w:proofErr w:type="spellEnd"/>
            <w:r w:rsidRPr="003965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166DB4" w:rsidRDefault="009C088D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Նատալի</w:t>
            </w:r>
            <w:proofErr w:type="spellEnd"/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ֆարմ</w:t>
            </w:r>
            <w:proofErr w:type="spellEnd"/>
            <w:r w:rsidRPr="00166DB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8D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9C088D" w:rsidRPr="00E07656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9C088D" w:rsidRPr="007361D4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Պայմանագիր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կնքվում</w:t>
            </w:r>
            <w:proofErr w:type="spellEnd"/>
          </w:p>
        </w:tc>
      </w:tr>
      <w:tr w:rsidR="009C088D" w:rsidRPr="00996AD9" w:rsidTr="009C088D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88D" w:rsidRPr="00166DB4" w:rsidRDefault="009C088D" w:rsidP="009C088D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Տետրակային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166DB4" w:rsidRDefault="009C088D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Նատալի</w:t>
            </w:r>
            <w:proofErr w:type="spellEnd"/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ֆարմ</w:t>
            </w:r>
            <w:proofErr w:type="spellEnd"/>
            <w:r w:rsidRPr="00166DB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8D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9C088D" w:rsidRPr="00E07656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9C088D" w:rsidRPr="007361D4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Պայմանագիր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կնքվում</w:t>
            </w:r>
            <w:proofErr w:type="spellEnd"/>
          </w:p>
        </w:tc>
      </w:tr>
      <w:tr w:rsidR="009C088D" w:rsidRPr="00996AD9" w:rsidTr="009C088D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2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Ատրոպին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96AD9" w:rsidRDefault="009C088D" w:rsidP="00996AD9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Հերմինե</w:t>
            </w:r>
            <w:proofErr w:type="spellEnd"/>
            <w:r w:rsidRPr="00996AD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2"/>
                <w:szCs w:val="22"/>
              </w:rPr>
              <w:t>Ֆարմեց</w:t>
            </w:r>
            <w:proofErr w:type="spellEnd"/>
            <w:r w:rsidRPr="00166DB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  <w:r w:rsidRPr="00996AD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 xml:space="preserve"> </w:t>
            </w:r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Ռիխտեր</w:t>
            </w:r>
            <w:r w:rsidRPr="00166DB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Լամբրոն</w:t>
            </w:r>
            <w:proofErr w:type="spellEnd"/>
            <w:r w:rsidRPr="00166DB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»</w:t>
            </w:r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ՀՁՍՊԸ</w:t>
            </w:r>
            <w:r w:rsidRPr="00996AD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 xml:space="preserve"> ,«</w:t>
            </w:r>
            <w:proofErr w:type="spellStart"/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Կոտայք</w:t>
            </w:r>
            <w:proofErr w:type="spellEnd"/>
            <w:r>
              <w:rPr>
                <w:rFonts w:ascii="Sylfaen" w:hAnsi="Sylfaen" w:cs="Sylfaen"/>
                <w:color w:val="000000"/>
                <w:sz w:val="22"/>
                <w:szCs w:val="22"/>
              </w:rPr>
              <w:t>՚՚</w:t>
            </w:r>
            <w:r w:rsidRPr="00996AD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8D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9C088D" w:rsidRPr="00E07656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9C088D" w:rsidRPr="007361D4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Պայմանագիր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կնքվում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Պլավիքս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8D" w:rsidRDefault="009C088D" w:rsidP="009C088D">
            <w:pP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</w:pPr>
            <w:r w:rsidRPr="00536890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 w:rsidRPr="00536890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Նատալի</w:t>
            </w:r>
            <w:proofErr w:type="spellEnd"/>
            <w:r w:rsidRPr="00536890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36890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ֆարմ</w:t>
            </w:r>
            <w:proofErr w:type="spellEnd"/>
            <w:r w:rsidRPr="00536890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536890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 xml:space="preserve">, </w:t>
            </w:r>
          </w:p>
          <w:p w:rsidR="009C088D" w:rsidRPr="00996AD9" w:rsidRDefault="009C088D" w:rsidP="009C088D">
            <w:pPr>
              <w:rPr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«ԼԵՅԿՈԱԼԵՔՍ»ՍՊԸ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8D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9C088D" w:rsidRPr="00E07656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9C088D" w:rsidRPr="007361D4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Պայմանագիր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կնքվում</w:t>
            </w:r>
            <w:proofErr w:type="spellEnd"/>
          </w:p>
        </w:tc>
      </w:tr>
      <w:tr w:rsidR="009C088D" w:rsidRPr="00996AD9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Վարֆարին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166DB4" w:rsidRDefault="009C088D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Նատալի</w:t>
            </w:r>
            <w:proofErr w:type="spellEnd"/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ֆարմ</w:t>
            </w:r>
            <w:proofErr w:type="spellEnd"/>
            <w:r w:rsidRPr="00166DB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8D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9C088D" w:rsidRPr="00E07656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9C088D" w:rsidRPr="007361D4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Պայմանագիր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կնքվում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Կետոպրոֆեն</w:t>
            </w:r>
            <w:proofErr w:type="spellEnd"/>
            <w:r w:rsidRPr="003965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8D" w:rsidRPr="009C088D" w:rsidRDefault="009C088D" w:rsidP="009C088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C088D" w:rsidRPr="009C088D" w:rsidRDefault="009C088D" w:rsidP="009C088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9C088D" w:rsidRPr="000563D9" w:rsidRDefault="009C088D" w:rsidP="009C088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9C088D" w:rsidP="009C088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Սինվաստատին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8D" w:rsidRPr="009C088D" w:rsidRDefault="009C088D" w:rsidP="009C088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C088D" w:rsidRPr="009C088D" w:rsidRDefault="009C088D" w:rsidP="009C088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9C088D" w:rsidRPr="000563D9" w:rsidRDefault="009C088D" w:rsidP="009C088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9C088D" w:rsidP="009C088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39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Պանկրեատին</w:t>
            </w:r>
            <w:proofErr w:type="spellEnd"/>
            <w:r w:rsidRPr="003965F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8D" w:rsidRPr="009C088D" w:rsidRDefault="009C088D" w:rsidP="009C088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C088D" w:rsidRPr="009C088D" w:rsidRDefault="009C088D" w:rsidP="009C088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9C088D" w:rsidRPr="000563D9" w:rsidRDefault="009C088D" w:rsidP="009C088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9C088D" w:rsidP="009C088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Ասկորբինաթթու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65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Պիրոկալպին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Ացիկլովիր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lastRenderedPageBreak/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lastRenderedPageBreak/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9C088D" w:rsidRDefault="009C088D" w:rsidP="009C088D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lastRenderedPageBreak/>
              <w:t>75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Բեկլոմեթազոն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76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²ÙÉá¹ÇåÇÝ  5</w:t>
            </w:r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77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Ազիտրոմիցին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 500մգ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Ամոքսացիլին</w:t>
            </w:r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+</w:t>
            </w:r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կլավինաթթու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625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79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Ինդապամիդ1.5մգ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80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Բիսապրալոլ</w:t>
            </w:r>
            <w:proofErr w:type="spellEnd"/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10մգ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81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¸</w:t>
            </w:r>
            <w:proofErr w:type="spellStart"/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Ç·áÏëÇÝ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82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Դիկլոֆենակ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100մգ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83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Դիկլոֆենակ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50մգ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84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Դիկլոֆենակ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75մգ/3մլ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85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Մետոպրոլոլ</w:t>
            </w:r>
            <w:proofErr w:type="spellEnd"/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100մգ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86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Ամինոֆիլին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0.15մգ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87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Լևոթիրոքս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100մգ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lastRenderedPageBreak/>
              <w:t>88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¾Ý³É³åñÇÉ  5</w:t>
            </w:r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89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Ֆուրասեմիդ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10մգ/2մլ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90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Ֆուրասեմիդ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40մգ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Պանկրեատին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400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92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Ացետիլսալիցաթթու100մգ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93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Կետոպրոֆեն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94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Կարվիդիլոլ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6.25մգ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Կարվիդիլոլ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12.5մգ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96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Կարվիդիլոլ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25մգ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97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Ֆամոտիդին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20մգ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98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Բիսոպրոլոլ</w:t>
            </w:r>
            <w:proofErr w:type="spellEnd"/>
            <w:r w:rsidRPr="003965F4">
              <w:rPr>
                <w:rFonts w:ascii="Times New Roman" w:hAnsi="Times New Roman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5մգ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99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Բիսոպրոլոլ</w:t>
            </w:r>
            <w:proofErr w:type="spellEnd"/>
            <w:r w:rsidRPr="003965F4">
              <w:rPr>
                <w:rFonts w:ascii="Times New Roman" w:hAnsi="Times New Roman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2.5մգ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Դրոտավերին</w:t>
            </w:r>
            <w:proofErr w:type="spellEnd"/>
            <w:r w:rsidRPr="003965F4">
              <w:rPr>
                <w:rFonts w:ascii="Times New Roman" w:hAnsi="Times New Roman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հիդրոքլորիդ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101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Դրոտավերին</w:t>
            </w:r>
            <w:proofErr w:type="spellEnd"/>
            <w:r w:rsidRPr="003965F4">
              <w:rPr>
                <w:rFonts w:ascii="Times New Roman" w:hAnsi="Times New Roman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հիդրոքլորիդ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0563D9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0563D9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lastRenderedPageBreak/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0563D9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lastRenderedPageBreak/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lastRenderedPageBreak/>
              <w:t>102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Պարացետամոլ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 500մգ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103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è³ÝÇïÇ¹ÇÝ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104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ê³Éµáõï³ÙáÉ  ¹/Ñ  2 Ù· N24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105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ê³Éµáõï³ÙáÉ óáÕ³óÇñ 100</w:t>
            </w:r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մլ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106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Սպիրինոլակտոն</w:t>
            </w:r>
            <w:proofErr w:type="spellEnd"/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 xml:space="preserve"> 25</w:t>
            </w:r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107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Վարֆարին</w:t>
            </w:r>
            <w:proofErr w:type="spellEnd"/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 xml:space="preserve">  2.5</w:t>
            </w:r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108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Դիկլոֆենակ</w:t>
            </w:r>
            <w:proofErr w:type="spellEnd"/>
            <w:r w:rsidRPr="003965F4">
              <w:rPr>
                <w:rFonts w:ascii="Times New Roman" w:hAnsi="Times New Roman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էմուլգել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 1 %          20գ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109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Դիկլոֆենակ</w:t>
            </w:r>
            <w:proofErr w:type="spellEnd"/>
            <w:r w:rsidRPr="003965F4">
              <w:rPr>
                <w:rFonts w:ascii="Times New Roman" w:hAnsi="Times New Roman"/>
                <w:b/>
                <w:bCs/>
                <w:color w:val="000000"/>
                <w:sz w:val="20"/>
                <w:lang w:val="ru-RU"/>
              </w:rPr>
              <w:t xml:space="preserve"> 100</w:t>
            </w:r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110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ì»ñ³å³ÙÇÉ  80Ù·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111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îÇÙáÉáÉ-åáë</w:t>
            </w:r>
            <w:proofErr w:type="spellEnd"/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 xml:space="preserve">  0,5 %5ÙÉ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112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ֆոլաթթու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5մգ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113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Ատորվաստատին</w:t>
            </w:r>
            <w:proofErr w:type="spellEnd"/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 xml:space="preserve"> 20</w:t>
            </w:r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9C088D" w:rsidRPr="009C088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3965F4" w:rsidRDefault="009C088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114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9C088D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Կլոպիդոգրել</w:t>
            </w:r>
            <w:proofErr w:type="spellEnd"/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 xml:space="preserve"> 75</w:t>
            </w:r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0563D9" w:rsidRP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0563D9" w:rsidRPr="000563D9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9C088D" w:rsidRDefault="000563D9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8D" w:rsidRPr="009C088D" w:rsidRDefault="009C088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</w:tbl>
    <w:p w:rsidR="00DA0F0D" w:rsidRDefault="00DA0F0D" w:rsidP="00FB383A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9A7D0B" w:rsidRPr="009A7D0B" w:rsidRDefault="009A7D0B" w:rsidP="00FB383A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A7D0B">
        <w:rPr>
          <w:rFonts w:ascii="GHEA Grapalat" w:hAnsi="GHEA Grapalat" w:cs="Sylfaen"/>
          <w:sz w:val="20"/>
          <w:lang w:val="af-ZA"/>
        </w:rPr>
        <w:t>Սույն</w:t>
      </w:r>
      <w:r w:rsidR="00FB383A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հայտարարության</w:t>
      </w:r>
      <w:r w:rsidR="00FB383A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հետ</w:t>
      </w:r>
      <w:r w:rsidR="00FB383A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կապված</w:t>
      </w:r>
      <w:r w:rsidR="00FB383A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լրացուցի</w:t>
      </w:r>
      <w:r w:rsidR="00FB383A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չտեղեկություններ</w:t>
      </w:r>
      <w:r w:rsidR="00FB383A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ստանալու</w:t>
      </w:r>
      <w:r w:rsidR="00FB383A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համար</w:t>
      </w:r>
      <w:r w:rsidR="00FB383A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կարող</w:t>
      </w:r>
      <w:r w:rsidR="00606235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եք</w:t>
      </w:r>
      <w:r w:rsidR="00FB383A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դիմել</w:t>
      </w:r>
    </w:p>
    <w:p w:rsidR="009A7D0B" w:rsidRPr="009A7D0B" w:rsidRDefault="009A7D0B" w:rsidP="00FB383A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A7D0B">
        <w:rPr>
          <w:rFonts w:ascii="GHEA Grapalat" w:hAnsi="GHEA Grapalat" w:cs="Sylfaen"/>
          <w:sz w:val="20"/>
          <w:lang w:val="af-ZA"/>
        </w:rPr>
        <w:t>«</w:t>
      </w:r>
      <w:r w:rsidR="00996AD9" w:rsidRPr="00996AD9">
        <w:rPr>
          <w:rFonts w:ascii="GHEA Grapalat" w:hAnsi="GHEA Grapalat"/>
          <w:i/>
          <w:sz w:val="22"/>
          <w:szCs w:val="22"/>
          <w:u w:val="single"/>
          <w:lang w:val="hy-AM"/>
        </w:rPr>
        <w:t xml:space="preserve"> </w:t>
      </w:r>
      <w:r w:rsidR="00996AD9" w:rsidRPr="00AC510C">
        <w:rPr>
          <w:rFonts w:ascii="GHEA Grapalat" w:hAnsi="GHEA Grapalat"/>
          <w:i/>
          <w:sz w:val="22"/>
          <w:szCs w:val="22"/>
          <w:u w:val="single"/>
          <w:lang w:val="hy-AM"/>
        </w:rPr>
        <w:t>ՆՊ-ԳՀԱՊՁԲ-18/</w:t>
      </w:r>
      <w:r w:rsidR="009C088D" w:rsidRPr="009C088D">
        <w:rPr>
          <w:rFonts w:ascii="GHEA Grapalat" w:hAnsi="GHEA Grapalat"/>
          <w:i/>
          <w:sz w:val="22"/>
          <w:szCs w:val="22"/>
          <w:u w:val="single"/>
          <w:lang w:val="af-ZA"/>
        </w:rPr>
        <w:t>2</w:t>
      </w:r>
      <w:r w:rsidR="00996AD9" w:rsidRPr="00AC510C">
        <w:rPr>
          <w:rFonts w:ascii="GHEA Grapalat" w:hAnsi="GHEA Grapalat" w:cs="Sylfaen"/>
          <w:sz w:val="20"/>
          <w:u w:val="single"/>
          <w:lang w:val="af-ZA"/>
        </w:rPr>
        <w:t>»</w:t>
      </w:r>
      <w:r w:rsidR="00DA0F0D">
        <w:rPr>
          <w:rFonts w:ascii="GHEA Grapalat" w:hAnsi="GHEA Grapalat" w:cs="Sylfaen"/>
          <w:sz w:val="20"/>
          <w:lang w:val="af-ZA"/>
        </w:rPr>
        <w:t xml:space="preserve">»  ծածկագրով գնումների համակարգող </w:t>
      </w:r>
      <w:r w:rsidRPr="009A7D0B">
        <w:rPr>
          <w:rFonts w:ascii="GHEA Grapalat" w:hAnsi="GHEA Grapalat" w:cs="Sylfaen"/>
          <w:sz w:val="20"/>
          <w:lang w:val="af-ZA"/>
        </w:rPr>
        <w:t>Է.Գրիգորյանին:</w:t>
      </w:r>
    </w:p>
    <w:p w:rsidR="00DA0F0D" w:rsidRDefault="00DA0F0D" w:rsidP="009A7D0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7D0B" w:rsidRPr="00EA309E" w:rsidRDefault="009A7D0B" w:rsidP="009A7D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>+37410244974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A7D0B" w:rsidRPr="00EA309E" w:rsidRDefault="009A7D0B" w:rsidP="009A7D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>info@egprocurement.am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A7D0B" w:rsidRPr="00960651" w:rsidRDefault="009A7D0B" w:rsidP="009A7D0B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2239E6" w:rsidRPr="009827E1" w:rsidRDefault="009A7D0B" w:rsidP="009A7D0B">
      <w:pPr>
        <w:pStyle w:val="31"/>
        <w:spacing w:after="240" w:line="360" w:lineRule="auto"/>
        <w:ind w:firstLine="709"/>
        <w:rPr>
          <w:b/>
          <w:i/>
          <w:sz w:val="22"/>
          <w:szCs w:val="22"/>
          <w:lang w:val="af-ZA"/>
        </w:rPr>
      </w:pP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827E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9827E1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9827E1" w:rsidRPr="009827E1">
        <w:rPr>
          <w:rFonts w:ascii="GHEA Grapalat" w:eastAsia="Arial Unicode MS" w:hAnsi="GHEA Grapalat" w:cs="Sylfaen"/>
          <w:b/>
          <w:i/>
          <w:sz w:val="22"/>
          <w:szCs w:val="22"/>
          <w:lang w:val="hy-AM"/>
        </w:rPr>
        <w:t>&lt;&lt;Նուբարաշեն պոլիկլինիկա&gt;&gt; ՓԲԸ</w:t>
      </w:r>
    </w:p>
    <w:sectPr w:rsidR="002239E6" w:rsidRPr="009827E1" w:rsidSect="009A7D0B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A18"/>
    <w:rsid w:val="00055AA4"/>
    <w:rsid w:val="000563D9"/>
    <w:rsid w:val="001A07EB"/>
    <w:rsid w:val="002239E6"/>
    <w:rsid w:val="00522691"/>
    <w:rsid w:val="00606235"/>
    <w:rsid w:val="0069685C"/>
    <w:rsid w:val="006C64FF"/>
    <w:rsid w:val="006F739E"/>
    <w:rsid w:val="00716DA8"/>
    <w:rsid w:val="007375C1"/>
    <w:rsid w:val="0088620B"/>
    <w:rsid w:val="009827E1"/>
    <w:rsid w:val="00996AD9"/>
    <w:rsid w:val="009A7D0B"/>
    <w:rsid w:val="009C088D"/>
    <w:rsid w:val="009F5262"/>
    <w:rsid w:val="00A66F54"/>
    <w:rsid w:val="00AC510C"/>
    <w:rsid w:val="00C14B3E"/>
    <w:rsid w:val="00D2430A"/>
    <w:rsid w:val="00DA0F0D"/>
    <w:rsid w:val="00DC6B52"/>
    <w:rsid w:val="00E07656"/>
    <w:rsid w:val="00E87A18"/>
    <w:rsid w:val="00EB466B"/>
    <w:rsid w:val="00F10FA3"/>
    <w:rsid w:val="00FB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7D0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7D0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9A7D0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A7D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9A7D0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9A7D0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unhideWhenUsed/>
    <w:rsid w:val="009A7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A7D0B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7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7EB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Arto</cp:lastModifiedBy>
  <cp:revision>20</cp:revision>
  <cp:lastPrinted>2017-12-21T07:57:00Z</cp:lastPrinted>
  <dcterms:created xsi:type="dcterms:W3CDTF">2017-12-21T07:48:00Z</dcterms:created>
  <dcterms:modified xsi:type="dcterms:W3CDTF">2018-03-17T12:05:00Z</dcterms:modified>
</cp:coreProperties>
</file>