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0696DAB4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767BA5">
        <w:rPr>
          <w:rFonts w:ascii="GHEA Grapalat" w:hAnsi="GHEA Grapalat" w:cs="Sylfaen"/>
          <w:sz w:val="24"/>
          <w:szCs w:val="24"/>
          <w:lang w:val="ru-RU"/>
        </w:rPr>
        <w:t>ՄԱՅԻՍՅԱՆ</w:t>
      </w:r>
      <w:r w:rsidR="00936915">
        <w:rPr>
          <w:rFonts w:ascii="GHEA Grapalat" w:hAnsi="GHEA Grapalat" w:cs="Sylfaen"/>
          <w:sz w:val="24"/>
          <w:szCs w:val="24"/>
          <w:lang w:val="ru-RU"/>
        </w:rPr>
        <w:t>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414BC496" w14:textId="672E5B2C" w:rsidR="00697296" w:rsidRPr="00936915" w:rsidRDefault="00243D98" w:rsidP="00697296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767BA5" w:rsidRPr="00767BA5">
        <w:rPr>
          <w:rFonts w:ascii="GHEA Grapalat" w:hAnsi="GHEA Grapalat" w:cs="Sylfaen"/>
          <w:b/>
          <w:sz w:val="22"/>
          <w:szCs w:val="22"/>
          <w:lang w:val="hy-AM"/>
        </w:rPr>
        <w:t>Մայիսյանի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767BA5" w:rsidRPr="00767BA5">
        <w:rPr>
          <w:rFonts w:ascii="GHEA Grapalat" w:hAnsi="GHEA Grapalat"/>
          <w:sz w:val="22"/>
          <w:szCs w:val="22"/>
          <w:lang w:val="hy-AM"/>
        </w:rPr>
        <w:t>Մայիսյան</w:t>
      </w:r>
      <w:r w:rsidR="00EE4D41" w:rsidRPr="00EE4D41">
        <w:rPr>
          <w:rFonts w:ascii="GHEA Grapalat" w:hAnsi="GHEA Grapalat"/>
          <w:sz w:val="22"/>
          <w:szCs w:val="22"/>
          <w:lang w:val="af-ZA"/>
        </w:rPr>
        <w:t xml:space="preserve"> </w:t>
      </w:r>
      <w:r w:rsidR="00767BA5" w:rsidRPr="00767BA5">
        <w:rPr>
          <w:rFonts w:ascii="GHEA Grapalat" w:hAnsi="GHEA Grapalat"/>
          <w:sz w:val="22"/>
          <w:szCs w:val="22"/>
          <w:lang w:val="hy-AM"/>
        </w:rPr>
        <w:t>6 – րդ փողոց 2/1</w:t>
      </w:r>
      <w:r w:rsidR="00767BA5">
        <w:rPr>
          <w:rFonts w:ascii="GHEA Grapalat" w:hAnsi="GHEA Grapalat"/>
          <w:sz w:val="20"/>
          <w:u w:val="single"/>
          <w:lang w:val="hy-AM"/>
        </w:rPr>
        <w:t xml:space="preserve"> </w:t>
      </w:r>
      <w:r w:rsidR="00936915" w:rsidRPr="00936915">
        <w:rPr>
          <w:rFonts w:ascii="GHEA Grapalat" w:hAnsi="GHEA Grapalat"/>
          <w:sz w:val="22"/>
          <w:szCs w:val="22"/>
          <w:lang w:val="hy-AM"/>
        </w:rPr>
        <w:t>մանկապարտեզ</w:t>
      </w:r>
    </w:p>
    <w:p w14:paraId="6F5394E9" w14:textId="3DD48C9E" w:rsidR="001402CA" w:rsidRPr="00806DB3" w:rsidRDefault="00806DB3" w:rsidP="00697296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ՇՄԱՀ-</w:t>
      </w:r>
      <w:r w:rsidR="00767BA5" w:rsidRPr="00767BA5">
        <w:rPr>
          <w:rFonts w:ascii="GHEA Grapalat" w:hAnsi="GHEA Grapalat"/>
          <w:sz w:val="22"/>
          <w:szCs w:val="22"/>
          <w:lang w:val="hy-AM"/>
        </w:rPr>
        <w:t>ՄԱՅԻՍՅԱՆՄ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ՇՄԱՀ-</w:t>
      </w:r>
      <w:r w:rsidR="00767BA5" w:rsidRPr="00767BA5">
        <w:rPr>
          <w:rFonts w:ascii="GHEA Grapalat" w:hAnsi="GHEA Grapalat"/>
          <w:bCs/>
          <w:iCs/>
          <w:sz w:val="22"/>
          <w:szCs w:val="22"/>
          <w:lang w:val="hy-AM"/>
        </w:rPr>
        <w:t>ՄԱՅԻՍՅԱՆՄ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767BA5" w:rsidRPr="00806DB3">
        <w:rPr>
          <w:rFonts w:ascii="GHEA Grapalat" w:hAnsi="GHEA Grapalat"/>
          <w:sz w:val="22"/>
          <w:szCs w:val="22"/>
          <w:lang w:val="hy-AM"/>
        </w:rPr>
        <w:t>»</w:t>
      </w:r>
      <w:r w:rsidR="00767BA5" w:rsidRPr="00767BA5">
        <w:rPr>
          <w:rFonts w:ascii="GHEA Grapalat" w:hAnsi="GHEA Grapalat"/>
          <w:sz w:val="22"/>
          <w:szCs w:val="22"/>
          <w:lang w:val="hy-AM"/>
        </w:rPr>
        <w:t xml:space="preserve"> 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A5141" w:rsidRPr="00767BA5" w14:paraId="3A5B7B5F" w14:textId="636DCC6F" w:rsidTr="005C59BA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2D0899CB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5DB33DBA" w:rsidR="009A5141" w:rsidRPr="005C59BA" w:rsidRDefault="009A5141" w:rsidP="009A5141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Կաթնաշոռ բարձր յուղայնությամբ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1FE43E4C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168F8CAA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3AE336D9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81000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648B131" w14:textId="14D7C562" w:rsidR="009A5141" w:rsidRPr="005C59BA" w:rsidRDefault="009A5141" w:rsidP="009A5141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9A5141" w:rsidRPr="009A5141" w14:paraId="5AAC95BD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3E00C72E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4053F9A3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Բուսայուղ՝ ձեթ արևածաղկի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1236BF08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47C453B1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39BBEF1C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240000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34BC0BC1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Պատրաստված արևածաղկի</w:t>
            </w: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5C59BA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9A5141" w:rsidRPr="009A5141" w14:paraId="01E05E7D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3EE5FFA9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709CBFB9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 xml:space="preserve">Բուսայուղ՝ ձեթ եգիպտացորենի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594B4C14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0A062AFE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79D0DB90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2D1BCC12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9A5141" w:rsidRPr="009A5141" w14:paraId="18CAA46D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188DC8F8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4874106C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Կարագ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38B2819E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9A5141" w:rsidRPr="005C59BA" w:rsidRDefault="009A5141" w:rsidP="009A51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47DE22FD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5C840DB6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550000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C5FF86F" w14:textId="1E70AA07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9A5141" w:rsidRPr="00767BA5" w14:paraId="1A81D572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12638C04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27A6CE96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Պանիր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332368E2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52CC80DE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AA2CDAD" w14:textId="20208E62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2B951C0" w14:textId="6337A010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9A5141" w:rsidRPr="009A5141" w14:paraId="276147DE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0FFF3898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455011AE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707B81D0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9A5141" w:rsidRPr="005C59BA" w:rsidRDefault="009A5141" w:rsidP="009A51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4F1D41D3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F159C56" w14:textId="1970EBD6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105000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B1B74EC" w14:textId="680477A0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9A5141" w:rsidRPr="009A5141" w14:paraId="748CA887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4D2AC91A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2BC31B1A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4D2FEEFD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4B6544ED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3609DE61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180000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A65F59F" w14:textId="0E6E31F5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9A5141" w:rsidRPr="00767BA5" w14:paraId="54FF8CE1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7D71D8E3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76F37495" w:rsidR="009A5141" w:rsidRPr="005C59BA" w:rsidRDefault="009A5141" w:rsidP="009A514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42F04570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5BD6AF64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33A50854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347F4F02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9A5141" w:rsidRPr="00767BA5" w14:paraId="32F1636E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139A72A1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74CC648C" w:rsidR="009A5141" w:rsidRPr="005C59BA" w:rsidRDefault="009A5141" w:rsidP="009A5141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16A4B840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4542BF6D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5D3D573B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C7A829B" w14:textId="1306D2C0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9A5141" w:rsidRPr="00767BA5" w14:paraId="3432055E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272C4F33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603A48C4" w:rsidR="009A5141" w:rsidRPr="005C59BA" w:rsidRDefault="009A5141" w:rsidP="009A5141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Ձավար, կորկոտ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483D2B91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735BE183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15484EAC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5C225D3" w14:textId="07CFCD1F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9A5141" w:rsidRPr="00767BA5" w14:paraId="4294BAA2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69E720A8" w:rsidR="009A5141" w:rsidRPr="005C59BA" w:rsidRDefault="009A5141" w:rsidP="009A514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3706756C" w:rsidR="009A5141" w:rsidRPr="005C59BA" w:rsidRDefault="009A5141" w:rsidP="009A5141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6DBD3BFB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13047C54" w:rsidR="009A5141" w:rsidRPr="005C59BA" w:rsidRDefault="009A5141" w:rsidP="009A51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11FEE6F7" w:rsidR="009A5141" w:rsidRPr="005C59BA" w:rsidRDefault="009A5141" w:rsidP="009A514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D781399" w14:textId="49FCC8AC" w:rsidR="009A5141" w:rsidRPr="005C59BA" w:rsidRDefault="009A5141" w:rsidP="009A5141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5C59BA" w:rsidRPr="00767BA5" w14:paraId="17977B6B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62DCB1A8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0DD3917F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0FB2F20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751BF08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779E5A0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40600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F8049AF" w14:textId="01AB40FC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5C59BA" w:rsidRPr="00767BA5" w14:paraId="637E57F6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4798780F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08815FC6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հաճար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5EFB313C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7E14744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10F0C830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D3BA038" w14:textId="21E8B680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5C59BA" w:rsidRPr="00767BA5" w14:paraId="6827EEA6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3F42C538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19.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6643EFF7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659CA3F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08FEA821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5DC1DE0D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0765F04" w14:textId="77AE13C2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5C59BA" w:rsidRPr="00767BA5" w14:paraId="21D4A058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7F94D327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5759CA0B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Ոսպ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454AF40D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7B6C63F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71707901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39000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C66E10D" w14:textId="6C38E05A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5C59BA" w:rsidRPr="00767BA5" w14:paraId="0737E9A0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0B7568E5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22.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2AA8F6BE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67816ED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31C242CC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3F667102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33000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EC2EE2C" w14:textId="5D03C5AB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5C59BA" w:rsidRPr="009A5141" w14:paraId="6EB3E5FD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3245D80F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25.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2F0E9C55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6B85F8F5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2604CDDB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06B38B0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67500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4C31D64" w14:textId="77777777" w:rsidR="005C59BA" w:rsidRPr="005C59BA" w:rsidRDefault="005C59BA" w:rsidP="005C59B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7C4B7139" w14:textId="77777777" w:rsidR="005C59BA" w:rsidRPr="005C59BA" w:rsidRDefault="005C59BA" w:rsidP="005C59B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արծեքը 100 գրամի համար սպիտակուցներ՝ 10,4, ճարպեր, 1,1, աջխաջրեր 71</w:t>
            </w:r>
            <w:r w:rsidRPr="005C59BA">
              <w:rPr>
                <w:rFonts w:ascii="Cambria Math" w:hAnsi="Cambria Math" w:cs="Cambria Math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5, </w:t>
            </w:r>
            <w:r w:rsidRPr="005C59BA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  <w:t>էներգետի</w:t>
            </w: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</w:t>
            </w:r>
          </w:p>
          <w:p w14:paraId="7543871F" w14:textId="77777777" w:rsidR="005C59BA" w:rsidRPr="005C59BA" w:rsidRDefault="005C59BA" w:rsidP="005C59BA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5577C455" w14:textId="3AA3B45C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5C59BA" w:rsidRPr="00767BA5" w14:paraId="0332F7C2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3C7E7A23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26.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5E904364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0DACBA7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18B4DFEE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3AC3215" w14:textId="02D69A48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00A38D4" w14:textId="354B1041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5C59BA" w:rsidRPr="009A5141" w14:paraId="65F05AF5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5B205D84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28.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5F763D5A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3679B9E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7ACBF69F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25DB471" w14:textId="358080F9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800000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BBB577F" w14:textId="77777777" w:rsidR="005C59BA" w:rsidRPr="005C59BA" w:rsidRDefault="005C59BA" w:rsidP="005C59BA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4FE02B77" w14:textId="7D185A5B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5C59BA" w:rsidRPr="00767BA5" w14:paraId="2CCDB0F3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03B071C4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30.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561C805C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Ձու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76DD8A83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76C0ACD2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BC6520B" w14:textId="45F344C5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24644E5" w14:textId="2A4F503E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5C59BA" w:rsidRPr="00767BA5" w14:paraId="522910A0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23091365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32.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1E751B05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Կարտեֆիլ ձմեռային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2C17BB4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6301670A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1B615E9A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108000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8B21053" w14:textId="3FC625AD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5C59BA" w:rsidRPr="00767BA5" w14:paraId="09378AFF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2E39BD18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33.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0D9A613E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2577633D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2F09439F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10CD1361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2E0E82C" w14:textId="2FA03ECE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5C59BA" w:rsidRPr="00767BA5" w14:paraId="5042EF91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78180C6B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34.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76913381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Ծաղկակաղամբ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7026DE98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28EA504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266D1BA0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25CE17A" w14:textId="31964053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Թարմ, սպիտակ, առանց արտաքին վնասվածքների, ամբողջական, մաքուր, առողջ:</w:t>
            </w:r>
          </w:p>
        </w:tc>
      </w:tr>
      <w:tr w:rsidR="005C59BA" w:rsidRPr="00767BA5" w14:paraId="0DBE511D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4DA168BF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36.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3B71CD9B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1E365958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12CCCF2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14B38520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F0E2C17" w14:textId="6C2E81AC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5C59BA" w:rsidRPr="00767BA5" w14:paraId="41935CBA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443C353D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37.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17E982F6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260E3CA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75E992F2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4606CB62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27EB285" w14:textId="4F31954D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5C59BA" w:rsidRPr="009A5141" w14:paraId="238456FE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54D3346F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38.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7451CE10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0B3937D9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3D28DEA5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0DB54645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9BDDAEC" w14:textId="3C398184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5C59BA" w:rsidRPr="00767BA5" w14:paraId="5BE20E50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458F66E8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39.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015B2C95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Կանաչ ոլոռի պահածո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2D203243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5FEA107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7E558C78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71FD959" w14:textId="052A76EE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5C59BA" w:rsidRPr="00767BA5" w14:paraId="788368FC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296BB14B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40.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21CA11D8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Դեղին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4734F12E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022CA3D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32FADBC5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84ACC10" w14:textId="492130FF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5C59BA" w:rsidRPr="00767BA5" w14:paraId="7C4B0362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237D4A03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41.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601B4A68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Հատ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55155E6E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5AEA616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5CCDD7ED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55000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9DC1CD6" w14:textId="19618ABE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5C59BA" w:rsidRPr="00767BA5" w14:paraId="43379017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188D1EAC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44.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1202734E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Խնձոր վաղահաս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2FD4914E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74206D4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635675F5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FA1F4C2" w14:textId="4E146846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5C59BA" w:rsidRPr="00767BA5" w14:paraId="7F60A82D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78DE6E31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45.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030E2858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Խնձոր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08D73408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3DCE225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06F82DB8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EC3958" w14:textId="7FF129AE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Խնձոր աւշահաս,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5C59BA" w:rsidRPr="00767BA5" w14:paraId="59924839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08365979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47.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512E6380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42F3D07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58BAFA3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10D0227D" w14:textId="5120DD20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65000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BC7C30B" w14:textId="61D8F9C3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հիվանդությունների:</w:t>
            </w:r>
          </w:p>
        </w:tc>
      </w:tr>
      <w:tr w:rsidR="005C59BA" w:rsidRPr="00767BA5" w14:paraId="7B447B9F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28131A40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50.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7BAC13CB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1E90B8CD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297DFAA5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32875D7" w14:textId="48208345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23D787F" w14:textId="5BF289ED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5C59BA" w:rsidRPr="00767BA5" w14:paraId="79A45129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64C9" w14:textId="7FE2D1ED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51.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3C73" w14:textId="138051FA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E1EB" w14:textId="310E4EF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BB8E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1FF7D" w14:textId="22B4CE28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13547E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9D702B" w14:textId="42177CD9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5E4E7FB" w14:textId="02A22C02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</w:t>
            </w:r>
          </w:p>
        </w:tc>
      </w:tr>
      <w:tr w:rsidR="005C59BA" w:rsidRPr="00767BA5" w14:paraId="5EA276F9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3B9C78A5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52.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3CD5A7C8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0CF81FF1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267D58D2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1A1D571E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303AA21" w14:textId="227EF337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5C59BA" w:rsidRPr="00767BA5" w14:paraId="5FBDA43C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7CCD1C0B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53.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6B9273D4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25EE1B99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770D58ED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72A3DBE8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0C2798C" w14:textId="7B453815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5C59BA" w:rsidRPr="00767BA5" w14:paraId="652B5446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63B9C47C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54.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6C72737D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3AA5752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2AB9C809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13385476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00183D5" w14:textId="298569D4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 w:cs="Arial"/>
                <w:b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5C59BA" w:rsidRPr="00767BA5" w14:paraId="2554CEFF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68B3B7DD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55.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7DC57CC4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788C3853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735AE07E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730CEC09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47CDDC6" w14:textId="7E39A894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5C59BA" w:rsidRPr="009A5141" w14:paraId="42F69382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51A18BED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60.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1C505CDF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աղացած կարմիր պղպեղ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3659BC38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7A5FCB91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1093E9E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DDD6EF5" w14:textId="0505294F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5C59BA" w:rsidRPr="009A5141" w14:paraId="4588D479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3D81D97E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61.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52079F9E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Աղ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2B9671C2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61B42A5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158100A9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89D4C66" w14:textId="320E72C6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Էքստրա:</w:t>
            </w:r>
          </w:p>
        </w:tc>
      </w:tr>
      <w:tr w:rsidR="005C59BA" w:rsidRPr="00767BA5" w14:paraId="2D494420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39817ACF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</w:rPr>
              <w:t>62.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09834A9E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4596E8E8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59A8C3DA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110320A6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72000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9F3E948" w14:textId="6F55DCCF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5C59BA" w:rsidRPr="00767BA5" w14:paraId="76170850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9D20" w14:textId="13F0F572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63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A121" w14:textId="0CD23730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A33EC" w14:textId="4971E66B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6C2C5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AD7D5" w14:textId="3A6E7955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26DF2C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4C57D3" w14:textId="40083E32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56000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1D22661" w14:textId="4C04EAF5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5C59BA" w:rsidRPr="00767BA5" w14:paraId="5D2A645C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AAAF5" w14:textId="476AAAF4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  <w:lang w:val="ru-RU"/>
              </w:rPr>
              <w:t>67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6FFE" w14:textId="779BF138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1"/>
                <w:szCs w:val="21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E27D5" w14:textId="31A1846B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F7EF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678B2" w14:textId="3B31846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11B94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7BF193" w14:textId="2A444473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2EF9B6D" w14:textId="73B69949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5C59BA" w:rsidRPr="00767BA5" w14:paraId="149025EE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0F988" w14:textId="7AA8569C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  <w:lang w:val="ru-RU"/>
              </w:rPr>
              <w:t>70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186F5" w14:textId="3481E7CE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Քացախ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359D2" w14:textId="1C61C5C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987A9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624FA" w14:textId="75B0303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D4568B4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CEB215" w14:textId="34B258D0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92B0AA" w14:textId="3F236F05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պատրաստված ֆերմենտացված խնձորի հյութից և օգտագործվում է աղցանների սոուսում, մարինացված բանջարեղենի, պահածոյացված մրգերի հետ[2]։ Պատրաստվում է խնձորը մանրացնելով, ապա հյութը քամելով։ Բակտերիաները և խմորիչը ավելացվում են հեղուկին՝ սկսելու ալկոհոլիկ ֆերմենտացիայի գործընթացը, որը շաքարը փոխակերպում է ալկոհոլի։ Ֆերմենտացման երկրորդ փուլում ալկոհոլը վերածվում է քացախի՝ քացախաթթու առաջացնող մանրէների։ Խնձորաթթուն ավելանալով քացախին՝ տալիս է թթու համ:</w:t>
            </w:r>
          </w:p>
        </w:tc>
      </w:tr>
      <w:tr w:rsidR="005C59BA" w:rsidRPr="00767BA5" w14:paraId="2E0D0488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0CD2E" w14:textId="23ADEACE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  <w:lang w:val="ru-RU"/>
              </w:rPr>
              <w:t>72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C65C9" w14:textId="76A6AA6A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Արքայանարինջ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97E1B" w14:textId="6DED3304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77A1F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4C677" w14:textId="03358F10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05E767B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2F42FD1" w14:textId="062D39C1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13500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AADFCB0" w14:textId="77777777" w:rsidR="005C59BA" w:rsidRPr="005C59BA" w:rsidRDefault="005C59BA" w:rsidP="005C59BA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25FC005E" w14:textId="77777777" w:rsidR="005C59BA" w:rsidRPr="005C59BA" w:rsidRDefault="005C59BA" w:rsidP="005C59BA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5B7F4400" w14:textId="77777777" w:rsidR="005C59BA" w:rsidRPr="005C59BA" w:rsidRDefault="005C59BA" w:rsidP="005C59BA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11A834AC" w14:textId="77777777" w:rsidR="005C59BA" w:rsidRPr="005C59BA" w:rsidRDefault="005C59BA" w:rsidP="005C59BA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6CDB2450" w14:textId="31AE9573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9 սմ-ից ոչ պակաս, թարմ, ամբողջական, հասած, առողջ, մաքուր, չվնասված։</w:t>
            </w:r>
          </w:p>
        </w:tc>
      </w:tr>
      <w:tr w:rsidR="005C59BA" w:rsidRPr="00767BA5" w14:paraId="044035F0" w14:textId="77777777" w:rsidTr="005C59B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BF5F3" w14:textId="5AE4E7F6" w:rsidR="005C59BA" w:rsidRPr="005C59BA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59BA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74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726D9" w14:textId="72E4A9E1" w:rsidR="005C59BA" w:rsidRPr="005C59BA" w:rsidRDefault="005C59BA" w:rsidP="005C59B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A15D2" w14:textId="3FCB047C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3DB9A" w14:textId="77777777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C7344" w14:textId="38BE0266" w:rsidR="005C59BA" w:rsidRPr="005C59BA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9EED1E" w14:textId="77777777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BFB6394" w14:textId="26E6BC26" w:rsidR="005C59BA" w:rsidRPr="005C59BA" w:rsidRDefault="005C59BA" w:rsidP="005C59B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5C59BA">
              <w:rPr>
                <w:rFonts w:ascii="GHEA Grapalat" w:hAnsi="GHEA Grapalat" w:cs="Calibri"/>
                <w:b/>
                <w:color w:val="000000"/>
                <w:sz w:val="20"/>
              </w:rPr>
              <w:t>46000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9BA0A2C" w14:textId="77777777" w:rsidR="005C59BA" w:rsidRPr="005C59BA" w:rsidRDefault="005C59BA" w:rsidP="005C59BA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5F20ED30" w14:textId="77777777" w:rsidR="005C59BA" w:rsidRPr="005C59BA" w:rsidRDefault="005C59BA" w:rsidP="005C59BA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</w:pPr>
          </w:p>
          <w:p w14:paraId="4627E9C6" w14:textId="31593019" w:rsidR="005C59BA" w:rsidRPr="005C59BA" w:rsidRDefault="005C59BA" w:rsidP="005C59BA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59BA">
              <w:rPr>
                <w:rFonts w:ascii="GHEA Grapalat" w:eastAsiaTheme="minorEastAsia" w:hAnsi="GHEA Grapalat" w:cstheme="minorBidi"/>
                <w:b/>
                <w:color w:val="000000" w:themeColor="text1"/>
                <w:sz w:val="18"/>
                <w:szCs w:val="18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5C59BA" w:rsidRPr="00767BA5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01C3A9A3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59BA" w:rsidRPr="00767BA5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4A4F8D2F" w:rsidR="005C59BA" w:rsidRPr="00806DB3" w:rsidRDefault="005C59BA" w:rsidP="005C59BA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5C59BA" w:rsidRPr="00806DB3" w:rsidRDefault="005C59BA" w:rsidP="005C59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5C59BA" w:rsidRPr="00767BA5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68E81C0A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5C59BA" w:rsidRPr="00767BA5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2B88A5EB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5C59BA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4EA2D301" w:rsidR="005C59BA" w:rsidRPr="00293685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5C59BA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5C59BA" w:rsidRPr="00806DB3" w:rsidRDefault="005C59BA" w:rsidP="005C59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5C59BA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5C59BA" w:rsidRPr="00806DB3" w:rsidRDefault="005C59BA" w:rsidP="005C59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5C59BA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5C59BA" w:rsidRPr="00806DB3" w:rsidRDefault="005C59BA" w:rsidP="005C59B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E12822E" w:rsidR="005C59BA" w:rsidRPr="004D18FD" w:rsidRDefault="005C59BA" w:rsidP="005C59BA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19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5C59BA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5C59BA" w:rsidRPr="00806DB3" w:rsidRDefault="005C59BA" w:rsidP="005C59BA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5C59BA" w:rsidRPr="004D18FD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5C59BA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5C59BA" w:rsidRPr="00806DB3" w:rsidRDefault="005C59BA" w:rsidP="005C59BA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5C59BA" w:rsidRPr="00806DB3" w:rsidRDefault="005C59BA" w:rsidP="005C5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5C59BA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C59BA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5C59BA" w:rsidRPr="008F3086" w:rsidRDefault="005C59BA" w:rsidP="005C59BA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5C59BA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5C59BA" w:rsidRPr="008F3086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5C59BA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5C59BA" w:rsidRPr="008F3086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5C59BA" w:rsidRPr="008F3086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5C59BA" w:rsidRPr="008F3086" w:rsidRDefault="005C59BA" w:rsidP="005C59B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5C59BA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5C59BA" w:rsidRPr="00806DB3" w:rsidRDefault="005C59BA" w:rsidP="005C59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5C59BA" w:rsidRPr="00806DB3" w:rsidRDefault="005C59BA" w:rsidP="005C59B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5C59BA" w:rsidRPr="00806DB3" w:rsidRDefault="005C59BA" w:rsidP="005C59B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5C59BA" w:rsidRPr="00806DB3" w:rsidRDefault="005C59BA" w:rsidP="005C59B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5C59BA" w:rsidRPr="00806DB3" w:rsidRDefault="005C59BA" w:rsidP="005C59B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5C59BA" w:rsidRPr="00806DB3" w:rsidRDefault="005C59BA" w:rsidP="005C59B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5C59BA" w:rsidRPr="00806DB3" w:rsidRDefault="005C59BA" w:rsidP="005C59B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5C59BA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7249D6CA" w:rsidR="005C59BA" w:rsidRPr="00AB307B" w:rsidRDefault="005C59BA" w:rsidP="00B4148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B41483">
              <w:rPr>
                <w:rFonts w:ascii="GHEA Grapalat" w:hAnsi="GHEA Grapalat"/>
                <w:b/>
                <w:i/>
                <w:sz w:val="20"/>
                <w:lang w:val="ru-RU"/>
              </w:rPr>
              <w:t>կաթնաշոռ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5C59BA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5C59BA" w:rsidRPr="00AB307B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5C59BA" w:rsidRPr="007A045E" w:rsidRDefault="005C59BA" w:rsidP="005C59BA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F321B12" w:rsidR="005C59BA" w:rsidRPr="00640991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72F69F78" w:rsidR="005C59BA" w:rsidRPr="00640991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318D1E2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7393C18A" w:rsidR="005C59BA" w:rsidRPr="007666B8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54000</w:t>
            </w:r>
          </w:p>
        </w:tc>
      </w:tr>
      <w:tr w:rsidR="005C59BA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3F74B1DD" w:rsidR="005C59BA" w:rsidRPr="00AB307B" w:rsidRDefault="005C59BA" w:rsidP="00B4148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/>
                <w:b/>
                <w:i/>
                <w:sz w:val="20"/>
                <w:lang w:val="ru-RU"/>
              </w:rPr>
              <w:t>արևածաղկի ձեթ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5C59BA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5C59BA" w:rsidRPr="00AB307B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5C59BA" w:rsidRPr="00AB307B" w:rsidRDefault="005C59BA" w:rsidP="005C59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4D3D3F" w:rsidR="005C59BA" w:rsidRPr="00640991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2E0B7E69" w:rsidR="005C59BA" w:rsidRPr="00640991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5C59BA" w:rsidRPr="00723AC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5C59BA" w:rsidRPr="00723AC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830BC1E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12509394" w:rsidR="005C59BA" w:rsidRPr="00723AC8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240000</w:t>
            </w:r>
          </w:p>
        </w:tc>
      </w:tr>
      <w:tr w:rsidR="005C59BA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2DED8559" w:rsidR="005C59BA" w:rsidRPr="00AB307B" w:rsidRDefault="005C59BA" w:rsidP="00B4148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բաժին 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B41483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եգիպտացորենի ձեթ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5C59BA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5C59BA" w:rsidRPr="00AB307B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5C59BA" w:rsidRPr="00AB307B" w:rsidRDefault="005C59BA" w:rsidP="005C59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7F4324A" w:rsidR="005C59BA" w:rsidRPr="00640991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11ECF5FE" w:rsidR="005C59BA" w:rsidRPr="00640991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5C59BA" w:rsidRPr="00640991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68D58D69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6E80FCF0" w:rsidR="005C59BA" w:rsidRPr="00640991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75000</w:t>
            </w:r>
          </w:p>
        </w:tc>
      </w:tr>
      <w:tr w:rsidR="005C59BA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05AAD7EA" w:rsidR="005C59BA" w:rsidRPr="00AB307B" w:rsidRDefault="005C59BA" w:rsidP="00B4148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B41483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կարագ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5C59BA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5C59BA" w:rsidRPr="00AB307B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54700D55" w:rsidR="005C59BA" w:rsidRPr="00AB307B" w:rsidRDefault="005C59BA" w:rsidP="005C59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013C8923" w:rsidR="005C59BA" w:rsidRPr="002649E9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5A4F41CC" w:rsidR="005C59BA" w:rsidRPr="002649E9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550000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F6A303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53D42EC9" w:rsidR="005C59BA" w:rsidRPr="002649E9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550000</w:t>
            </w:r>
          </w:p>
        </w:tc>
      </w:tr>
      <w:tr w:rsidR="005C59BA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6D71F86A" w:rsidR="005C59BA" w:rsidRPr="00AB307B" w:rsidRDefault="005C59BA" w:rsidP="005C59B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գազար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5C59BA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5C59BA" w:rsidRPr="00AB307B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5C59BA" w:rsidRPr="00AB307B" w:rsidRDefault="005C59BA" w:rsidP="005C59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13B4C70D" w:rsidR="005C59BA" w:rsidRPr="002649E9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1521066D" w:rsidR="005C59BA" w:rsidRPr="009054A2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5C59BA" w:rsidRPr="009054A2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5C59BA" w:rsidRPr="009054A2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1C66874" w:rsidR="005C59BA" w:rsidRPr="007666B8" w:rsidRDefault="005C59BA" w:rsidP="005C59BA">
            <w:pPr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6A671E40" w:rsidR="005C59BA" w:rsidRPr="009054A2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32000</w:t>
            </w:r>
          </w:p>
        </w:tc>
      </w:tr>
      <w:tr w:rsidR="005C59BA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0A2E626D" w:rsidR="005C59BA" w:rsidRPr="00AB307B" w:rsidRDefault="00B41483" w:rsidP="00B4148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="005C59BA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պանիր</w:t>
            </w:r>
            <w:r w:rsidR="005C59BA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5C59BA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5C59BA" w:rsidRPr="00AB307B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5C59BA" w:rsidRPr="00AB307B" w:rsidRDefault="005C59BA" w:rsidP="005C59B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EDA7E89" w:rsidR="005C59BA" w:rsidRPr="002649E9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19C52655" w:rsidR="005C59BA" w:rsidRPr="009054A2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5C59BA" w:rsidRPr="002649E9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5C59BA" w:rsidRPr="009054A2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077549D4" w:rsidR="005C59BA" w:rsidRPr="007666B8" w:rsidRDefault="005C59BA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5B8547A7" w:rsidR="005C59BA" w:rsidRPr="009054A2" w:rsidRDefault="00B41483" w:rsidP="005C59B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150000</w:t>
            </w:r>
          </w:p>
        </w:tc>
      </w:tr>
    </w:tbl>
    <w:p w14:paraId="30569FF1" w14:textId="1E748FCB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685AAA">
        <w:rPr>
          <w:rFonts w:ascii="GHEA Grapalat" w:hAnsi="GHEA Grapalat"/>
          <w:b/>
          <w:i/>
          <w:sz w:val="20"/>
          <w:lang w:val="hy-AM"/>
        </w:rPr>
        <w:t>Չափաբաժին 9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B41483">
        <w:rPr>
          <w:rFonts w:ascii="GHEA Grapalat" w:hAnsi="GHEA Grapalat" w:cs="Calibri"/>
          <w:b/>
          <w:color w:val="000000"/>
          <w:sz w:val="20"/>
          <w:lang w:val="ru-RU"/>
        </w:rPr>
        <w:t>թթվասեր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852B15D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3F2A4B9C" w:rsidR="00684438" w:rsidRPr="00AB307B" w:rsidRDefault="00B41483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105000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8F8539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643FFB38" w:rsidR="00684438" w:rsidRPr="00AB307B" w:rsidRDefault="00B41483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105000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186603DA" w:rsidR="009B2856" w:rsidRDefault="009B2856" w:rsidP="00B41483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231A9D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1</w:t>
            </w:r>
            <w:r w:rsidR="00B41483"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ru-RU"/>
              </w:rPr>
              <w:t>բրինձ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07F49FB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67C51C6E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FA15F0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10F98DA2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110000</w:t>
                  </w:r>
                </w:p>
              </w:tc>
            </w:tr>
          </w:tbl>
          <w:p w14:paraId="040B7BDA" w14:textId="2C562D1B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5AAA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նարինջ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670773E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4E41DA27" w:rsidR="00684438" w:rsidRPr="009B2856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2F308CB4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16EC112D" w:rsidR="00684438" w:rsidRPr="009B2856" w:rsidRDefault="00685AAA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14276F0B" w:rsidR="009B2856" w:rsidRPr="00AB307B" w:rsidRDefault="009B2856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B41483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դդում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703D500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3822415E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62DE63DF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2D39C2E8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eastAsia="en-US"/>
                    </w:rPr>
                    <w:t>28000</w:t>
                  </w:r>
                </w:p>
              </w:tc>
            </w:tr>
          </w:tbl>
          <w:p w14:paraId="5D96C62C" w14:textId="22F14DB0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 w:cs="Calibri"/>
                <w:color w:val="000000"/>
                <w:sz w:val="20"/>
                <w:lang w:val="ru-RU"/>
              </w:rPr>
              <w:t>ձավար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B41483">
              <w:rPr>
                <w:rFonts w:ascii="GHEA Grapalat" w:hAnsi="GHEA Grapalat" w:cs="Calibri"/>
                <w:color w:val="000000"/>
                <w:sz w:val="20"/>
                <w:lang w:val="ru-RU"/>
              </w:rPr>
              <w:t>կորկոտ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6D093B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2B64BF55" w:rsidR="00684438" w:rsidRPr="00FC333B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74D3CF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357C752F" w:rsidR="00684438" w:rsidRPr="00FC333B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024BF773" w:rsidR="00FC333B" w:rsidRPr="00AB307B" w:rsidRDefault="00FC333B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գարեձավար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673FF3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1C97FE2D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37C2E40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0364C3EF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eastAsia="en-US"/>
                    </w:rPr>
                    <w:t>50000</w:t>
                  </w:r>
                </w:p>
              </w:tc>
            </w:tr>
          </w:tbl>
          <w:p w14:paraId="4CC3B9F6" w14:textId="68F700F1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բաժին 16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 w:cs="Calibri"/>
                <w:color w:val="000000"/>
                <w:sz w:val="20"/>
                <w:lang w:val="ru-RU"/>
              </w:rPr>
              <w:t>բլղուր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4C8F0582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3B2E7F97" w:rsidR="00684438" w:rsidRPr="00FC333B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40600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3C3797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070A8FD0" w:rsidR="00684438" w:rsidRPr="00FC333B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40600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35A204AE" w:rsidR="008F6B6E" w:rsidRPr="00AB307B" w:rsidRDefault="008F6B6E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17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209FC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1E90C338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4F61786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0E820D94" w:rsidR="00684438" w:rsidRPr="00BE3EFC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19F131C2" w14:textId="6C925297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</w:rPr>
              <w:t>19</w:t>
            </w:r>
            <w:r w:rsidR="00EE26ED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 w:cs="Calibri"/>
                <w:color w:val="000000"/>
                <w:sz w:val="20"/>
                <w:lang w:val="ru-RU"/>
              </w:rPr>
              <w:t>սիսեռ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AC3FE1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361030AA" w:rsidR="00684438" w:rsidRPr="00005790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BB31FB3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0F310DD4" w:rsidR="00684438" w:rsidRPr="00005790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24000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5D18AEAA" w:rsidR="008F6B6E" w:rsidRPr="00AB307B" w:rsidRDefault="008F6B6E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ոսպ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41483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4C7D48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773793FF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38400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5D8D56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15936338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38400</w:t>
                  </w:r>
                </w:p>
              </w:tc>
            </w:tr>
          </w:tbl>
          <w:p w14:paraId="222BD6FE" w14:textId="61C8362B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ալյուր ցորենի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7874B98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522ABC9F" w:rsidR="00684438" w:rsidRPr="009909A5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33000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5A51235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7FADD5DC" w:rsidR="00684438" w:rsidRPr="009909A5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33000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0733CBBD" w:rsidR="008F6B6E" w:rsidRPr="00AB307B" w:rsidRDefault="008F6B6E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25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արիշտա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41483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BB8645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5C909B86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0E35465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0974BEA3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67500</w:t>
                  </w:r>
                </w:p>
              </w:tc>
            </w:tr>
          </w:tbl>
          <w:p w14:paraId="32237F89" w14:textId="58F4D2E6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9909A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/>
                <w:b/>
                <w:i/>
                <w:sz w:val="20"/>
                <w:lang w:val="hy-AM"/>
              </w:rPr>
              <w:t>շաքարավազ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6303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330F2811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F05D37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554B964D" w:rsidR="00684438" w:rsidRPr="00005790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03A140D4" w:rsidR="008F6B6E" w:rsidRPr="00AB307B" w:rsidRDefault="008F6B6E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28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հավի կրծքամիս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41483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08BE551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7B2823B4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463AD7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7108FFCA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800000</w:t>
                  </w:r>
                </w:p>
              </w:tc>
            </w:tr>
          </w:tbl>
          <w:p w14:paraId="7B147302" w14:textId="4393AD01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30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ձու 2-րդ կարգի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790BD7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3806C9F5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34FBC62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657A9E27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392E5663" w:rsidR="008F6B6E" w:rsidRPr="00AB307B" w:rsidRDefault="008F6B6E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կարտոֆիլ ուշահաս /</w:t>
                  </w:r>
                </w:p>
              </w:tc>
            </w:tr>
            <w:tr w:rsidR="00684438" w:rsidRPr="00B41483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D08270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37E48D3D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42DC7A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3769B50D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108000</w:t>
                  </w:r>
                </w:p>
              </w:tc>
            </w:tr>
          </w:tbl>
          <w:p w14:paraId="1CDD0A52" w14:textId="57355F38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33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կաղամբ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95616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54ED57C3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2D5CC49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6961623E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62500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6270FAB0" w:rsidR="00CC0EF0" w:rsidRPr="00AB307B" w:rsidRDefault="00CC0EF0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ծաղկակաղամբ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41483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7AED32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02EB10F0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B7BB35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70D6E2BF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6000</w:t>
                  </w:r>
                </w:p>
              </w:tc>
            </w:tr>
          </w:tbl>
          <w:p w14:paraId="15173C81" w14:textId="41A9E094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36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գազար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F224D9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6FCC298E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0F1763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1C926A2A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112000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25E93AC1" w:rsidR="00CC0EF0" w:rsidRPr="00EE4D41" w:rsidRDefault="00CC0EF0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բազուկ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B41483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06321031" w:rsidR="00684438" w:rsidRPr="008F6B6E" w:rsidRDefault="00231A9D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2F801C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29E36844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2F99A1B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406D22B9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28000</w:t>
                  </w:r>
                </w:p>
              </w:tc>
            </w:tr>
          </w:tbl>
          <w:p w14:paraId="341AF115" w14:textId="5B2E601B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38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սոխ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06A3FC1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27ACD4DB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62D42A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4087CCE5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051B7BE9" w:rsidR="00CC0EF0" w:rsidRPr="005E29EB" w:rsidRDefault="00CC0EF0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կանաչ ոլոռի պահածո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B41483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2881DDA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74DEC2BD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19000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BD54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4B61C3CE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19000</w:t>
                  </w:r>
                </w:p>
              </w:tc>
            </w:tr>
          </w:tbl>
          <w:p w14:paraId="3AD2FF37" w14:textId="187D8484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40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դեղին ոլոռ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EEDC83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4787E1C7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EA9DB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5C51BA63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3DFF38A1" w:rsidR="00CC0EF0" w:rsidRPr="00CC0EF0" w:rsidRDefault="00CC0EF0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>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լոբի հատիկավոր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41483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B3804B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1EC22838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6C086FE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3EC9DAE9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55000</w:t>
                  </w:r>
                </w:p>
              </w:tc>
            </w:tr>
          </w:tbl>
          <w:p w14:paraId="61005B5E" w14:textId="53069D35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D879EC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խնձոր վաղ</w:t>
            </w:r>
            <w:r w:rsidR="00B41483">
              <w:rPr>
                <w:rFonts w:ascii="GHEA Grapalat" w:hAnsi="GHEA Grapalat" w:cs="Calibri"/>
                <w:color w:val="000000"/>
                <w:sz w:val="20"/>
                <w:lang w:val="ru-RU"/>
              </w:rPr>
              <w:t>ա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հաս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64104B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1D61A90D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4D9126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26A934A8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41483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3AE5796C" w:rsidR="00CC0EF0" w:rsidRPr="00CC0EF0" w:rsidRDefault="00CC0EF0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45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խնձոր ուշահաս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41483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6A2B980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6C30F7BA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1B2E4B2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1D65DDEC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45000</w:t>
                  </w:r>
                </w:p>
              </w:tc>
            </w:tr>
          </w:tbl>
          <w:p w14:paraId="1F3266E2" w14:textId="2AE02769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47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բանան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3C1CD8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56DD9ACA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008D07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129982EE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65000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B41483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768DC515" w:rsidR="00CC0EF0" w:rsidRPr="00CC0EF0" w:rsidRDefault="00CC0EF0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դեղձ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41483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48CFA8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1B032D67" w:rsidR="00684438" w:rsidRPr="00767BA5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577FFC6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66946324" w:rsidR="00684438" w:rsidRPr="00B41483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1483">
                    <w:rPr>
                      <w:rFonts w:ascii="GHEA Grapalat" w:hAnsi="GHEA Grapalat"/>
                      <w:sz w:val="20"/>
                      <w:lang w:val="hy-AM" w:eastAsia="en-US"/>
                    </w:rPr>
                    <w:t>24000</w:t>
                  </w:r>
                </w:p>
              </w:tc>
            </w:tr>
          </w:tbl>
          <w:p w14:paraId="4988DFAE" w14:textId="1AAF1B2E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B41483" w:rsidRPr="00B41483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 w:rsidRPr="00B41483">
              <w:rPr>
                <w:rFonts w:ascii="GHEA Grapalat" w:hAnsi="GHEA Grapalat" w:cs="Calibri"/>
                <w:color w:val="000000"/>
                <w:sz w:val="20"/>
                <w:lang w:val="hy-AM"/>
              </w:rPr>
              <w:t>սալոր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41483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5BF4C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3AF515F3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58EF122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5F1AC620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EE26ED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7924D8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033140C5" w:rsidR="003B59B5" w:rsidRPr="00CC0EF0" w:rsidRDefault="003B59B5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սեխ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697296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1CDA8A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1D0B4065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3DA8B3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072A1EA9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</w:tr>
          </w:tbl>
          <w:p w14:paraId="43E7587C" w14:textId="049461E7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53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 w:cs="Calibri"/>
                <w:color w:val="000000"/>
                <w:sz w:val="20"/>
                <w:lang w:val="ru-RU"/>
              </w:rPr>
              <w:t>ծիրան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EE26ED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7C741FB1" w:rsidR="00684438" w:rsidRPr="00D879EC" w:rsidRDefault="00684438" w:rsidP="00BA3F01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2BBE67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1AB14B81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EBFA22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773C5033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BA3F01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76055B51" w:rsidR="003B59B5" w:rsidRPr="00CC0EF0" w:rsidRDefault="003B59B5" w:rsidP="00B4148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B4148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դդմիկ</w:t>
                  </w:r>
                  <w:r w:rsidR="00685AAA" w:rsidRPr="00767BA5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7FE4ACC0" w:rsidR="00684438" w:rsidRPr="008F6B6E" w:rsidRDefault="00BA3F01" w:rsidP="00685AA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04A033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0E1C9D26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F6772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0482501A" w:rsidR="00684438" w:rsidRPr="008F6B6E" w:rsidRDefault="00B4148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</w:tr>
          </w:tbl>
          <w:p w14:paraId="65A31E51" w14:textId="22E1C986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55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B41483">
              <w:rPr>
                <w:rFonts w:ascii="GHEA Grapalat" w:hAnsi="GHEA Grapalat"/>
                <w:i/>
                <w:sz w:val="20"/>
                <w:lang w:val="ru-RU"/>
              </w:rPr>
              <w:t>սմբուկ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767BA5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D7EAAE5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367861EC" w:rsidR="00684438" w:rsidRPr="00145947" w:rsidRDefault="00B41483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0FFF824D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6BC3F249" w:rsidR="00684438" w:rsidRPr="00145947" w:rsidRDefault="00B41483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BA3F01">
                    <w:rPr>
                      <w:rFonts w:ascii="GHEA Grapalat" w:hAnsi="GHEA Grapalat"/>
                      <w:sz w:val="20"/>
                      <w:lang w:val="hy-AM" w:eastAsia="en-US"/>
                    </w:rPr>
                    <w:t>8000</w:t>
                  </w:r>
                </w:p>
              </w:tc>
            </w:tr>
          </w:tbl>
          <w:p w14:paraId="7DFBACFD" w14:textId="62DD0AD4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BA3F01">
              <w:rPr>
                <w:rFonts w:ascii="GHEA Grapalat" w:hAnsi="GHEA Grapalat"/>
                <w:b/>
                <w:i/>
                <w:sz w:val="20"/>
                <w:lang w:val="hy-AM"/>
              </w:rPr>
              <w:t>60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A3F01" w:rsidRPr="00BA3F01">
              <w:rPr>
                <w:rFonts w:ascii="GHEA Grapalat" w:hAnsi="GHEA Grapalat" w:cs="Calibri"/>
                <w:color w:val="000000"/>
                <w:sz w:val="20"/>
                <w:lang w:val="hy-AM"/>
              </w:rPr>
              <w:t>աղացած կարմիր պղպեղ</w:t>
            </w:r>
            <w:r w:rsidR="00E85469"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A3F01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3A1B96E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49F6CCB1" w:rsidR="00684438" w:rsidRPr="008F6B6E" w:rsidRDefault="00BA3F0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58CC1C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22A3021B" w:rsidR="00684438" w:rsidRPr="008F6B6E" w:rsidRDefault="00BA3F0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3A524CB1" w:rsidR="003B59B5" w:rsidRPr="00CC0EF0" w:rsidRDefault="003B59B5" w:rsidP="00BA3F0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BA3F01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BA3F01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կերակրի աղ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D879EC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7DD66F3E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2FC08FD2" w:rsidR="00684438" w:rsidRPr="00276ECB" w:rsidRDefault="00BA3F01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56E8DE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24E4C245" w:rsidR="00684438" w:rsidRPr="008F6B6E" w:rsidRDefault="00BA3F01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10000</w:t>
                  </w:r>
                </w:p>
              </w:tc>
            </w:tr>
          </w:tbl>
          <w:p w14:paraId="1B2C953F" w14:textId="065FBED1" w:rsidR="003B59B5" w:rsidRPr="005028E8" w:rsidRDefault="003B59B5" w:rsidP="005028E8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</w:p>
        </w:tc>
      </w:tr>
      <w:tr w:rsidR="005028E8" w:rsidRPr="00767BA5" w14:paraId="58119F9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8F6B6E" w14:paraId="12A1B425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462DD" w14:textId="6CE01C42" w:rsidR="005028E8" w:rsidRPr="00CC0EF0" w:rsidRDefault="005028E8" w:rsidP="00BA3F0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BA3F01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Pr="0093691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BA3F01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կիսել</w:t>
                  </w:r>
                  <w:r w:rsidR="00685AAA" w:rsidRPr="00767BA5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3A3FBE" w14:paraId="344E173F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ACA8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4923A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D7752A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ABC2C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1BC9F" w14:textId="7826CD34" w:rsidR="005028E8" w:rsidRPr="00936915" w:rsidRDefault="00BA3F01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E1B65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DC07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C8539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F8AD7" w14:textId="3EF54223" w:rsidR="005028E8" w:rsidRPr="00936915" w:rsidRDefault="00BA3F01" w:rsidP="005028E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72000</w:t>
                  </w:r>
                </w:p>
              </w:tc>
            </w:tr>
          </w:tbl>
          <w:p w14:paraId="32DEAE1E" w14:textId="073A16EB" w:rsidR="005028E8" w:rsidRPr="005E29EB" w:rsidRDefault="005028E8" w:rsidP="005028E8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Pr="00936915">
              <w:rPr>
                <w:rFonts w:ascii="GHEA Grapalat" w:hAnsi="GHEA Grapalat"/>
                <w:b/>
                <w:i/>
                <w:sz w:val="20"/>
              </w:rPr>
              <w:t xml:space="preserve">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</w:t>
            </w:r>
            <w:r w:rsidR="00BA3F01">
              <w:rPr>
                <w:rFonts w:ascii="GHEA Grapalat" w:hAnsi="GHEA Grapalat"/>
                <w:b/>
                <w:i/>
                <w:sz w:val="20"/>
              </w:rPr>
              <w:t>3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BA3F01">
              <w:rPr>
                <w:rFonts w:ascii="GHEA Grapalat" w:hAnsi="GHEA Grapalat"/>
                <w:i/>
                <w:sz w:val="20"/>
                <w:lang w:val="ru-RU"/>
              </w:rPr>
              <w:t>հալվա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767BA5" w14:paraId="3F559E0A" w14:textId="77777777" w:rsidTr="00936915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A93C2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351AB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B0DEF2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5AAE1" w14:textId="2346C45C" w:rsidR="005028E8" w:rsidRPr="00145947" w:rsidRDefault="00BA3F01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93FBA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E68B6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3D30E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48EC3" w14:textId="114707B4" w:rsidR="005028E8" w:rsidRPr="00145947" w:rsidRDefault="00BA3F01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56000</w:t>
                  </w:r>
                </w:p>
              </w:tc>
            </w:tr>
          </w:tbl>
          <w:p w14:paraId="32B154DE" w14:textId="34801A3F" w:rsidR="005028E8" w:rsidRPr="005028E8" w:rsidRDefault="005028E8" w:rsidP="00BA3F01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 w:rsidR="00BA3F01">
              <w:rPr>
                <w:rFonts w:ascii="GHEA Grapalat" w:hAnsi="GHEA Grapalat"/>
                <w:b/>
                <w:i/>
                <w:sz w:val="20"/>
                <w:lang w:val="hy-AM"/>
              </w:rPr>
              <w:t>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A3F01">
              <w:rPr>
                <w:rFonts w:ascii="GHEA Grapalat" w:hAnsi="GHEA Grapalat" w:cs="Calibri"/>
                <w:color w:val="000000"/>
                <w:sz w:val="20"/>
                <w:lang w:val="ru-RU"/>
              </w:rPr>
              <w:t>նարինջ</w:t>
            </w:r>
            <w:r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E85469" w:rsidRPr="005028E8" w14:paraId="7E4B6AE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145947" w14:paraId="348B5F59" w14:textId="77777777" w:rsidTr="005028E8">
              <w:trPr>
                <w:trHeight w:val="332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7F485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C5B26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61898F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71B19" w14:textId="14EB5658" w:rsidR="005028E8" w:rsidRPr="00145947" w:rsidRDefault="00BA3F01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77A5B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DBAAB" w14:textId="77777777" w:rsidR="005028E8" w:rsidRPr="00145947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F0226" w14:textId="77777777" w:rsidR="005028E8" w:rsidRPr="00145947" w:rsidRDefault="005028E8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21EFC" w14:textId="22407464" w:rsidR="005028E8" w:rsidRPr="00145947" w:rsidRDefault="00BA3F01" w:rsidP="005028E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0EA580D0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5028E8" w:rsidRPr="005028E8" w14:paraId="538DF66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028E8" w:rsidRPr="005028E8" w14:paraId="381A315D" w14:textId="77777777" w:rsidTr="0093691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324DF" w14:textId="14787399" w:rsidR="005028E8" w:rsidRPr="00CC0EF0" w:rsidRDefault="005028E8" w:rsidP="00BA3F0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5AAA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70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BA3F01" w:rsidRPr="00BA3F01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="00BA3F01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քացախ</w:t>
                  </w:r>
                  <w:r w:rsidR="00BA3F01" w:rsidRPr="00BA3F01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5028E8" w:rsidRPr="00936915" w14:paraId="65213894" w14:textId="77777777" w:rsidTr="0093691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49905" w14:textId="77777777" w:rsidR="005028E8" w:rsidRPr="00AB307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F45A8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02D00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B3336" w14:textId="058AC20E" w:rsidR="005028E8" w:rsidRPr="008F6B6E" w:rsidRDefault="00BA3F01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A3F01">
                    <w:rPr>
                      <w:rFonts w:ascii="GHEA Grapalat" w:hAnsi="GHEA Grapalat"/>
                      <w:sz w:val="20"/>
                      <w:lang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89321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214424" w14:textId="77777777" w:rsidR="005028E8" w:rsidRPr="005E29EB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FC2D0" w14:textId="77777777" w:rsidR="005028E8" w:rsidRPr="008F6B6E" w:rsidRDefault="005028E8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18613" w14:textId="4F368BE2" w:rsidR="005028E8" w:rsidRPr="008F6B6E" w:rsidRDefault="00BA3F01" w:rsidP="005028E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A3F01">
                    <w:rPr>
                      <w:rFonts w:ascii="GHEA Grapalat" w:hAnsi="GHEA Grapalat"/>
                      <w:sz w:val="20"/>
                      <w:lang w:eastAsia="en-US"/>
                    </w:rPr>
                    <w:t>12500</w:t>
                  </w:r>
                </w:p>
              </w:tc>
            </w:tr>
          </w:tbl>
          <w:p w14:paraId="4BA9FE4F" w14:textId="02E1FA83" w:rsidR="005028E8" w:rsidRPr="00BA3F01" w:rsidRDefault="005028E8" w:rsidP="00BA3F01">
            <w:pPr>
              <w:rPr>
                <w:rFonts w:ascii="GHEA Grapalat" w:hAnsi="GHEA Grapalat" w:cs="Arial"/>
                <w:sz w:val="20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5028E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</w:t>
            </w:r>
            <w:r w:rsidR="00BA3F01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Չափաբաժին ՝ 72  </w:t>
            </w:r>
            <w:r w:rsidR="00BA3F01">
              <w:rPr>
                <w:rFonts w:ascii="GHEA Grapalat" w:hAnsi="GHEA Grapalat"/>
                <w:sz w:val="20"/>
                <w:lang w:val="ru-RU" w:eastAsia="en-US"/>
              </w:rPr>
              <w:t>արքայանարինջ</w:t>
            </w:r>
            <w:r w:rsidR="00BA3F01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/</w:t>
            </w:r>
          </w:p>
        </w:tc>
      </w:tr>
      <w:tr w:rsidR="00BA3F01" w:rsidRPr="005028E8" w14:paraId="68B2CA1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A3F01" w:rsidRPr="00145947" w14:paraId="5A55C08F" w14:textId="77777777" w:rsidTr="00A66D0A">
              <w:trPr>
                <w:trHeight w:val="332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3FCEE" w14:textId="77777777" w:rsidR="00BA3F01" w:rsidRPr="00AB307B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AF52D" w14:textId="77777777" w:rsidR="00BA3F01" w:rsidRPr="008F6B6E" w:rsidRDefault="00BA3F01" w:rsidP="00BA3F01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8C9A76" w14:textId="77777777" w:rsidR="00BA3F01" w:rsidRPr="00145947" w:rsidRDefault="00BA3F01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0E75E9" w14:textId="359B75A6" w:rsidR="00BA3F01" w:rsidRPr="00145947" w:rsidRDefault="00BA3F01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13500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E4BB3" w14:textId="77777777" w:rsidR="00BA3F01" w:rsidRPr="00145947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B0CFC" w14:textId="77777777" w:rsidR="00BA3F01" w:rsidRPr="00145947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DFC29" w14:textId="77777777" w:rsidR="00BA3F01" w:rsidRPr="00145947" w:rsidRDefault="00BA3F01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F77DB" w14:textId="1B07A8CE" w:rsidR="00BA3F01" w:rsidRPr="00145947" w:rsidRDefault="00BA3F01" w:rsidP="00BA3F01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13500</w:t>
                  </w:r>
                </w:p>
              </w:tc>
            </w:tr>
          </w:tbl>
          <w:p w14:paraId="66766FFA" w14:textId="77777777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BA3F01" w:rsidRPr="005028E8" w14:paraId="02F89016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BA3F01" w:rsidRPr="005028E8" w14:paraId="0992DE2E" w14:textId="77777777" w:rsidTr="00A66D0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C90A0A" w14:textId="12C8E6A4" w:rsidR="00BA3F01" w:rsidRPr="00CC0EF0" w:rsidRDefault="00BA3F01" w:rsidP="00BA3F01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74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կիտրոն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BA3F01" w:rsidRPr="00936915" w14:paraId="7DD6EBDA" w14:textId="77777777" w:rsidTr="00A66D0A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23532" w14:textId="77777777" w:rsidR="00BA3F01" w:rsidRPr="00AB307B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F98A0" w14:textId="77777777" w:rsidR="00BA3F01" w:rsidRPr="008F6B6E" w:rsidRDefault="00BA3F01" w:rsidP="00BA3F01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5028E8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F2DAF" w14:textId="77777777" w:rsidR="00BA3F01" w:rsidRPr="008F6B6E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85A47" w14:textId="6430323D" w:rsidR="00BA3F01" w:rsidRPr="008F6B6E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C4F7A" w14:textId="77777777" w:rsidR="00BA3F01" w:rsidRPr="005E29EB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1D490" w14:textId="77777777" w:rsidR="00BA3F01" w:rsidRPr="005E29EB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745899" w14:textId="77777777" w:rsidR="00BA3F01" w:rsidRPr="008F6B6E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7DFF0" w14:textId="68A59DE9" w:rsidR="00BA3F01" w:rsidRPr="008F6B6E" w:rsidRDefault="00BA3F01" w:rsidP="00BA3F01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30000</w:t>
                  </w:r>
                </w:p>
              </w:tc>
            </w:tr>
          </w:tbl>
          <w:p w14:paraId="550D86C8" w14:textId="3922F917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Pr="005028E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</w:t>
            </w:r>
          </w:p>
        </w:tc>
      </w:tr>
      <w:tr w:rsidR="00BA3F01" w:rsidRPr="005028E8" w14:paraId="72E9721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B14B" w14:textId="77777777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BA3F01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BA3F01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BA3F01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BA3F01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BA3F01" w:rsidRPr="00806DB3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BA3F01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BA3F01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BA3F01" w:rsidRPr="00806DB3" w:rsidRDefault="00BA3F01" w:rsidP="00BA3F01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BA3F01" w:rsidRPr="00806DB3" w:rsidRDefault="00BA3F01" w:rsidP="00BA3F01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BA3F01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BA3F01" w:rsidRPr="00806DB3" w:rsidRDefault="00BA3F01" w:rsidP="00BA3F01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BA3F01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078E8C49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26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BA3F01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BA3F01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BA3F01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BA3F01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BA3F01" w:rsidRPr="00DF0220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BA3F01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BA3F01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BA3F01" w:rsidRPr="00806DB3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BA3F01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BA3F01" w:rsidRPr="009C5B39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BA3F01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BA3F01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BA3F01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699E6A0A" w:rsidR="00BA3F01" w:rsidRPr="00836360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BA3F01" w:rsidRPr="00DF0220" w:rsidRDefault="00BA3F01" w:rsidP="00BA3F01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6F6D424D" w:rsidR="00BA3F01" w:rsidRPr="00AD0373" w:rsidRDefault="00BA3F01" w:rsidP="00BA3F0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ՄԱՅԻՍՅԱՆՄ-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BA3F01" w:rsidRPr="00DB53C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BA3F01" w:rsidRPr="00116E3D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2616872A" w:rsidR="00BA3F01" w:rsidRPr="00116E3D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3357000</w:t>
            </w:r>
          </w:p>
        </w:tc>
      </w:tr>
      <w:tr w:rsidR="00BA3F01" w:rsidRPr="00806DB3" w14:paraId="2E6AC8F5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284" w14:textId="78886CDC" w:rsidR="00BA3F01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B60" w14:textId="363DB653" w:rsidR="00BA3F01" w:rsidRPr="00AB307B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197" w14:textId="1797D11B" w:rsidR="00BA3F01" w:rsidRPr="00AD0373" w:rsidRDefault="00BA3F01" w:rsidP="00BA3F0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763" w14:textId="70FC3C07" w:rsidR="00BA3F0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2C8" w14:textId="0C13DC6F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91F" w14:textId="59E6F362" w:rsidR="00BA3F01" w:rsidRPr="005028E8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BA2" w14:textId="66049C24" w:rsidR="00BA3F01" w:rsidRPr="005028E8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282" w14:textId="5CE55BEE" w:rsidR="00BA3F01" w:rsidRPr="00F61724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</w:tr>
      <w:tr w:rsidR="00BA3F01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A3F01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BA3F01" w:rsidRPr="006E330D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BA3F01" w:rsidRPr="003B6310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BA3F01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0118C545" w:rsidR="00BA3F01" w:rsidRPr="00CC4ADB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BA3F01" w:rsidRPr="009F4A9D" w:rsidRDefault="00BA3F01" w:rsidP="00BA3F0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748CF568" w:rsidR="00BA3F01" w:rsidRPr="00EE4D41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BA3F01" w:rsidRPr="00481CAC" w:rsidRDefault="00BA3F0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BA3F01" w:rsidRPr="00836360" w:rsidRDefault="00BA3F01" w:rsidP="00BA3F0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BA3F01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32A98D4" w:rsidR="00BA3F01" w:rsidRPr="00116E3D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60EA9A34" w:rsidR="00BA3F01" w:rsidRPr="00AB307B" w:rsidRDefault="00BA3F01" w:rsidP="00BA3F0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567851E5" w:rsidR="00BA3F01" w:rsidRPr="00550D08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96A" w14:textId="2767DC3A" w:rsidR="00BA3F01" w:rsidRPr="00936915" w:rsidRDefault="00BA3F01" w:rsidP="00BA3F01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34186859" w:rsidR="00BA3F01" w:rsidRPr="00550D08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51725F8" w:rsidR="00BA3F01" w:rsidRPr="00F61724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BA3F01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BA3F01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A3F01" w:rsidRPr="00767BA5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A3F01" w:rsidRPr="00767BA5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767BA5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A3F01" w:rsidRPr="00767BA5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3F01" w:rsidRPr="00767BA5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BA3F01" w:rsidRPr="00806DB3" w:rsidRDefault="00BA3F01" w:rsidP="00BA3F01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A3F01" w:rsidRPr="00767BA5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BA3F01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BA3F01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F01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3F01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BA3F01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0A658B63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BA3F01">
        <w:rPr>
          <w:rFonts w:ascii="GHEA Grapalat" w:hAnsi="GHEA Grapalat" w:cs="Sylfaen"/>
          <w:i w:val="0"/>
          <w:szCs w:val="22"/>
          <w:u w:val="none"/>
          <w:lang w:val="ru-RU"/>
        </w:rPr>
        <w:t>Մ</w:t>
      </w:r>
      <w:bookmarkStart w:id="0" w:name="_GoBack"/>
      <w:bookmarkEnd w:id="0"/>
      <w:r w:rsidR="00BA3F01">
        <w:rPr>
          <w:rFonts w:ascii="GHEA Grapalat" w:hAnsi="GHEA Grapalat" w:cs="Sylfaen"/>
          <w:i w:val="0"/>
          <w:szCs w:val="22"/>
          <w:u w:val="none"/>
          <w:lang w:val="ru-RU"/>
        </w:rPr>
        <w:t xml:space="preserve">այիսյանի 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E43C" w14:textId="77777777" w:rsidR="007B2C07" w:rsidRDefault="007B2C07" w:rsidP="00243D98">
      <w:r>
        <w:separator/>
      </w:r>
    </w:p>
  </w:endnote>
  <w:endnote w:type="continuationSeparator" w:id="0">
    <w:p w14:paraId="192D443B" w14:textId="77777777" w:rsidR="007B2C07" w:rsidRDefault="007B2C07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B41483" w:rsidRDefault="00B41483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B41483" w:rsidRDefault="00B41483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11BC1AE0" w:rsidR="00B41483" w:rsidRDefault="00B41483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3F01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B41483" w:rsidRDefault="00B41483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5E806" w14:textId="77777777" w:rsidR="007B2C07" w:rsidRDefault="007B2C07" w:rsidP="00243D98">
      <w:r>
        <w:separator/>
      </w:r>
    </w:p>
  </w:footnote>
  <w:footnote w:type="continuationSeparator" w:id="0">
    <w:p w14:paraId="7279D196" w14:textId="77777777" w:rsidR="007B2C07" w:rsidRDefault="007B2C07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83165"/>
    <w:rsid w:val="001A0489"/>
    <w:rsid w:val="001A44B6"/>
    <w:rsid w:val="001A5CCD"/>
    <w:rsid w:val="001C3B5B"/>
    <w:rsid w:val="001F2C3F"/>
    <w:rsid w:val="00207BE1"/>
    <w:rsid w:val="002319AC"/>
    <w:rsid w:val="00231A9D"/>
    <w:rsid w:val="00243D98"/>
    <w:rsid w:val="00251DBD"/>
    <w:rsid w:val="002649E9"/>
    <w:rsid w:val="00272712"/>
    <w:rsid w:val="00272D6B"/>
    <w:rsid w:val="00274920"/>
    <w:rsid w:val="00274FCE"/>
    <w:rsid w:val="00276ECB"/>
    <w:rsid w:val="00293685"/>
    <w:rsid w:val="002C0C6F"/>
    <w:rsid w:val="002D23D8"/>
    <w:rsid w:val="002E2D8E"/>
    <w:rsid w:val="00316DC3"/>
    <w:rsid w:val="00326B03"/>
    <w:rsid w:val="00326C60"/>
    <w:rsid w:val="00331B9B"/>
    <w:rsid w:val="003435EF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B1D3D"/>
    <w:rsid w:val="004B5271"/>
    <w:rsid w:val="004D18FD"/>
    <w:rsid w:val="004D5CEC"/>
    <w:rsid w:val="004D7078"/>
    <w:rsid w:val="004F3C54"/>
    <w:rsid w:val="005028E8"/>
    <w:rsid w:val="005062CB"/>
    <w:rsid w:val="0052195D"/>
    <w:rsid w:val="0053494E"/>
    <w:rsid w:val="00550D08"/>
    <w:rsid w:val="005805C2"/>
    <w:rsid w:val="005813E7"/>
    <w:rsid w:val="00596A17"/>
    <w:rsid w:val="005B0E1D"/>
    <w:rsid w:val="005B6D22"/>
    <w:rsid w:val="005C1CC6"/>
    <w:rsid w:val="005C59BA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438"/>
    <w:rsid w:val="00684B3D"/>
    <w:rsid w:val="00685AAA"/>
    <w:rsid w:val="00697296"/>
    <w:rsid w:val="006A1B3C"/>
    <w:rsid w:val="006E330D"/>
    <w:rsid w:val="006E54BF"/>
    <w:rsid w:val="006F6D6B"/>
    <w:rsid w:val="00723AC8"/>
    <w:rsid w:val="0076088B"/>
    <w:rsid w:val="007666B8"/>
    <w:rsid w:val="00767BA5"/>
    <w:rsid w:val="0078309F"/>
    <w:rsid w:val="007924D8"/>
    <w:rsid w:val="007A045E"/>
    <w:rsid w:val="007B2C07"/>
    <w:rsid w:val="007D1573"/>
    <w:rsid w:val="00802FE7"/>
    <w:rsid w:val="00806DB3"/>
    <w:rsid w:val="00812FBF"/>
    <w:rsid w:val="008143F5"/>
    <w:rsid w:val="00832DEA"/>
    <w:rsid w:val="00836360"/>
    <w:rsid w:val="00846A6E"/>
    <w:rsid w:val="00850142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36915"/>
    <w:rsid w:val="0094260B"/>
    <w:rsid w:val="0097072D"/>
    <w:rsid w:val="0098639F"/>
    <w:rsid w:val="009909A5"/>
    <w:rsid w:val="0099773B"/>
    <w:rsid w:val="009A030D"/>
    <w:rsid w:val="009A1826"/>
    <w:rsid w:val="009A5141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1A4B"/>
    <w:rsid w:val="00B33540"/>
    <w:rsid w:val="00B41483"/>
    <w:rsid w:val="00B57131"/>
    <w:rsid w:val="00B74188"/>
    <w:rsid w:val="00BA3F01"/>
    <w:rsid w:val="00BB2F4E"/>
    <w:rsid w:val="00BC0365"/>
    <w:rsid w:val="00BC4F11"/>
    <w:rsid w:val="00BD1072"/>
    <w:rsid w:val="00BE3EFC"/>
    <w:rsid w:val="00BE7953"/>
    <w:rsid w:val="00BF1D6B"/>
    <w:rsid w:val="00C0623A"/>
    <w:rsid w:val="00C134E4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17FD"/>
    <w:rsid w:val="00DA1D4A"/>
    <w:rsid w:val="00DB53C1"/>
    <w:rsid w:val="00DD030B"/>
    <w:rsid w:val="00DF0220"/>
    <w:rsid w:val="00DF3B2D"/>
    <w:rsid w:val="00E34682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E26ED"/>
    <w:rsid w:val="00EE4D41"/>
    <w:rsid w:val="00F02E51"/>
    <w:rsid w:val="00F46943"/>
    <w:rsid w:val="00F570EB"/>
    <w:rsid w:val="00F61724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2AA2-E8AC-4542-92EE-C2C27E57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17</Pages>
  <Words>3715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2021-04-14T07:10:00Z</cp:lastPrinted>
  <dcterms:created xsi:type="dcterms:W3CDTF">2020-04-02T12:14:00Z</dcterms:created>
  <dcterms:modified xsi:type="dcterms:W3CDTF">2026-01-21T12:16:00Z</dcterms:modified>
</cp:coreProperties>
</file>