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824E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824E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824EF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B824EF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B824EF">
              <w:rPr>
                <w:rFonts w:ascii="Sylfaen" w:hAnsi="Sylfaen"/>
                <w:b/>
              </w:rPr>
              <w:t>№125/</w:t>
            </w:r>
            <w:proofErr w:type="spellStart"/>
            <w:r w:rsidRPr="00B824EF">
              <w:rPr>
                <w:rFonts w:ascii="Sylfaen" w:hAnsi="Sylfaen"/>
                <w:b/>
              </w:rPr>
              <w:t>GArm</w:t>
            </w:r>
            <w:proofErr w:type="spellEnd"/>
            <w:r w:rsidRPr="00B824EF">
              <w:rPr>
                <w:rFonts w:ascii="Sylfaen" w:hAnsi="Sylfaen"/>
                <w:b/>
              </w:rPr>
              <w:t>/26_4.3_063/07.04.26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824EF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B824EF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FB0582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FB0582">
              <w:rPr>
                <w:rFonts w:ascii="Cambria" w:hAnsi="Cambria" w:cs="Cambria"/>
                <w:sz w:val="22"/>
                <w:szCs w:val="22"/>
                <w:lang w:val="af-ZA"/>
              </w:rPr>
              <w:t>«Գազի պահարանային հաշվիչ-հանգույցների (լրակազմով) »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FB0582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FB0582">
              <w:rPr>
                <w:rFonts w:ascii="Cambria" w:hAnsi="Cambria"/>
                <w:sz w:val="22"/>
              </w:rPr>
              <w:t>Поставка узлов учёта газа</w:t>
            </w:r>
          </w:p>
        </w:tc>
      </w:tr>
      <w:tr w:rsidR="00B74ADB" w:rsidRPr="00B824EF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FB0582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FB0582">
              <w:rPr>
                <w:rFonts w:ascii="Cambria" w:hAnsi="Cambria" w:cs="Cambria"/>
                <w:sz w:val="22"/>
                <w:szCs w:val="22"/>
                <w:lang w:val="en-US"/>
              </w:rPr>
              <w:t>Supply of gas metering units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824E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824E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 w:rsidRPr="00A138C8">
              <w:rPr>
                <w:rFonts w:ascii="Sylfaen" w:hAnsi="Sylfaen" w:cs="Sylfaen"/>
              </w:rPr>
              <w:t>1</w:t>
            </w:r>
            <w:r w:rsidR="00D4412A" w:rsidRPr="00D4412A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4412A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4412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A138C8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824E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B824EF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824EF">
              <w:rPr>
                <w:rFonts w:ascii="Sylfaen" w:hAnsi="Sylfaen" w:cs="Sylfaen"/>
                <w:lang w:val="en-US"/>
              </w:rPr>
              <w:t>05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B824EF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B824EF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824EF" w:rsidTr="00A138C8">
        <w:trPr>
          <w:trHeight w:val="960"/>
        </w:trPr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A138C8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38C8">
              <w:rPr>
                <w:lang w:val="af-ZA"/>
              </w:rPr>
              <w:t>«ՄՏԿ» ՓԲԸ ՀՀ ք. Աբովյան, 2-րդ Արդյունաբերական թաղ. 24 տրանսպորտային ձեռնարկություն</w:t>
            </w:r>
          </w:p>
        </w:tc>
      </w:tr>
      <w:tr w:rsidR="00D51424" w:rsidRPr="00523CE1" w:rsidTr="00A138C8">
        <w:trPr>
          <w:trHeight w:val="563"/>
        </w:trPr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A138C8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A138C8" w:rsidRPr="00A138C8">
              <w:rPr>
                <w:rStyle w:val="anegp0gi0b9av8jahpyh"/>
              </w:rPr>
              <w:t>МТК</w:t>
            </w:r>
            <w:r>
              <w:t xml:space="preserve"> </w:t>
            </w:r>
            <w:r>
              <w:rPr>
                <w:rStyle w:val="anegp0gi0b9av8jahpyh"/>
              </w:rPr>
              <w:t xml:space="preserve">РА, </w:t>
            </w:r>
            <w:r w:rsidR="00A138C8" w:rsidRPr="00A138C8">
              <w:rPr>
                <w:rStyle w:val="anegp0gi0b9av8jahpyh"/>
              </w:rPr>
              <w:t>г. Абовян</w:t>
            </w:r>
            <w:r>
              <w:t xml:space="preserve">, </w:t>
            </w:r>
            <w:r w:rsidR="00A138C8">
              <w:rPr>
                <w:rStyle w:val="anegp0gi0b9av8jahpyh"/>
              </w:rPr>
              <w:t>Промышленный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район</w:t>
            </w:r>
            <w:r w:rsidR="00A138C8">
              <w:t xml:space="preserve">. </w:t>
            </w:r>
            <w:r w:rsidR="00A138C8">
              <w:rPr>
                <w:rStyle w:val="anegp0gi0b9av8jahpyh"/>
              </w:rPr>
              <w:t>24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транспортных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предприятия</w:t>
            </w:r>
          </w:p>
        </w:tc>
      </w:tr>
      <w:tr w:rsidR="00D51424" w:rsidRPr="00B824E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A138C8" w:rsidP="00A138C8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MTK</w:t>
            </w:r>
            <w:r w:rsidR="00442332" w:rsidRPr="00442332">
              <w:rPr>
                <w:lang w:val="en-US"/>
              </w:rPr>
              <w:t xml:space="preserve"> LLC, RA,  </w:t>
            </w:r>
            <w:proofErr w:type="spellStart"/>
            <w:r>
              <w:rPr>
                <w:lang w:val="en-US"/>
              </w:rPr>
              <w:t>Abovyan</w:t>
            </w:r>
            <w:proofErr w:type="spellEnd"/>
            <w:r w:rsidR="00442332" w:rsidRPr="00442332">
              <w:rPr>
                <w:lang w:val="en-US"/>
              </w:rPr>
              <w:t>,</w:t>
            </w:r>
            <w:r w:rsidR="0056650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Ardyunaberakan</w:t>
            </w:r>
            <w:proofErr w:type="spellEnd"/>
            <w:r>
              <w:rPr>
                <w:lang w:val="en-US"/>
              </w:rPr>
              <w:t xml:space="preserve"> 24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B824EF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B824EF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824EF">
              <w:rPr>
                <w:rFonts w:ascii="Sylfaen" w:hAnsi="Sylfaen"/>
                <w:lang w:val="en-US"/>
              </w:rPr>
              <w:t>48639588</w:t>
            </w:r>
          </w:p>
        </w:tc>
        <w:tc>
          <w:tcPr>
            <w:tcW w:w="3686" w:type="dxa"/>
          </w:tcPr>
          <w:p w:rsidR="00B74ADB" w:rsidRPr="00FD0300" w:rsidRDefault="007D65BA" w:rsidP="00FD03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FD03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FD03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FD03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. Կիրառված գնման ընթացակարգը և դրա ը</w:t>
      </w:r>
      <w:bookmarkStart w:id="0" w:name="_GoBack"/>
      <w:bookmarkEnd w:id="0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38C8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824EF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4412A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B0582"/>
    <w:rsid w:val="00FD0300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9C2C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88D5A-A933-45C0-8802-E488CE9B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2024-04-28T03:10:00Z</dcterms:created>
  <dcterms:modified xsi:type="dcterms:W3CDTF">2026-05-05T11:25:00Z</dcterms:modified>
</cp:coreProperties>
</file>