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Default="00385206" w:rsidP="00385206">
      <w:pPr>
        <w:spacing w:line="276" w:lineRule="auto"/>
        <w:rPr>
          <w:rFonts w:ascii="Arial Armenian" w:hAnsi="Arial Armenian"/>
          <w:lang w:val="en-US"/>
        </w:rPr>
      </w:pP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385206" w:rsidRPr="000E460F" w:rsidRDefault="00385206" w:rsidP="00385206">
      <w:pPr>
        <w:rPr>
          <w:rFonts w:ascii="Sylfaen" w:hAnsi="Sylfaen" w:cs="Sylfaen"/>
          <w:sz w:val="22"/>
          <w:szCs w:val="22"/>
          <w:lang w:val="hy-AM"/>
        </w:rPr>
      </w:pP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Pr="004B622A" w:rsidRDefault="00184678" w:rsidP="00385206">
      <w:pPr>
        <w:rPr>
          <w:rFonts w:ascii="Sylfaen" w:hAnsi="Sylfaen" w:cs="Sylfaen"/>
          <w:sz w:val="22"/>
          <w:szCs w:val="22"/>
        </w:rPr>
      </w:pP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p w:rsidR="00385206" w:rsidRDefault="00BE1441" w:rsidP="00A0294B">
      <w:pPr>
        <w:tabs>
          <w:tab w:val="left" w:pos="0"/>
        </w:tabs>
        <w:spacing w:line="276" w:lineRule="auto"/>
        <w:rPr>
          <w:rFonts w:ascii="Sylfaen" w:hAnsi="Sylfaen"/>
          <w:szCs w:val="22"/>
          <w:lang w:val="af-ZA"/>
        </w:rPr>
      </w:pPr>
      <w:r>
        <w:rPr>
          <w:rFonts w:ascii="Sylfaen" w:hAnsi="Sylfaen"/>
          <w:szCs w:val="22"/>
          <w:lang w:val="af-Z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B74ADB" w:rsidRPr="00164AB1" w:rsidTr="002078BE">
        <w:tc>
          <w:tcPr>
            <w:tcW w:w="5495" w:type="dxa"/>
          </w:tcPr>
          <w:p w:rsidR="00B74ADB" w:rsidRPr="00741B67" w:rsidRDefault="00B74ADB" w:rsidP="00044E3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B74ADB" w:rsidRPr="00164AB1" w:rsidRDefault="00164AB1" w:rsidP="00164AB1">
            <w:pPr>
              <w:tabs>
                <w:tab w:val="left" w:pos="2892"/>
              </w:tabs>
              <w:spacing w:line="276" w:lineRule="auto"/>
              <w:rPr>
                <w:lang w:val="en-US"/>
              </w:rPr>
            </w:pPr>
            <w:proofErr w:type="spellStart"/>
            <w:r w:rsidRPr="00164AB1">
              <w:rPr>
                <w:lang w:val="en-US"/>
              </w:rPr>
              <w:t>Տեխնիկական</w:t>
            </w:r>
            <w:proofErr w:type="spellEnd"/>
            <w:r w:rsidRPr="00164AB1">
              <w:rPr>
                <w:lang w:val="en-US"/>
              </w:rPr>
              <w:t xml:space="preserve"> </w:t>
            </w:r>
            <w:proofErr w:type="spellStart"/>
            <w:r w:rsidRPr="00164AB1">
              <w:rPr>
                <w:lang w:val="en-US"/>
              </w:rPr>
              <w:t>մանոմետրերի</w:t>
            </w:r>
            <w:proofErr w:type="spellEnd"/>
            <w:r w:rsidRPr="00164AB1">
              <w:rPr>
                <w:lang w:val="en-US"/>
              </w:rPr>
              <w:t xml:space="preserve"> և </w:t>
            </w:r>
            <w:proofErr w:type="spellStart"/>
            <w:r w:rsidRPr="00164AB1">
              <w:rPr>
                <w:lang w:val="en-US"/>
              </w:rPr>
              <w:t>գազի</w:t>
            </w:r>
            <w:proofErr w:type="spellEnd"/>
            <w:r w:rsidRPr="00164AB1">
              <w:rPr>
                <w:lang w:val="en-US"/>
              </w:rPr>
              <w:t xml:space="preserve"> </w:t>
            </w:r>
            <w:proofErr w:type="spellStart"/>
            <w:r w:rsidRPr="00164AB1">
              <w:rPr>
                <w:lang w:val="en-US"/>
              </w:rPr>
              <w:t>անալիզատորների</w:t>
            </w:r>
            <w:proofErr w:type="spellEnd"/>
            <w:r w:rsidRPr="00164AB1">
              <w:rPr>
                <w:lang w:val="en-US"/>
              </w:rPr>
              <w:t xml:space="preserve"> </w:t>
            </w:r>
            <w:proofErr w:type="spellStart"/>
            <w:r w:rsidRPr="00164AB1">
              <w:rPr>
                <w:lang w:val="en-US"/>
              </w:rPr>
              <w:t>ստուգաչափման</w:t>
            </w:r>
            <w:proofErr w:type="spellEnd"/>
            <w:r w:rsidRPr="00164AB1">
              <w:rPr>
                <w:lang w:val="en-US"/>
              </w:rPr>
              <w:t xml:space="preserve"> </w:t>
            </w:r>
            <w:proofErr w:type="spellStart"/>
            <w:r w:rsidRPr="00164AB1">
              <w:rPr>
                <w:lang w:val="en-US"/>
              </w:rPr>
              <w:t>աշխատանքների</w:t>
            </w:r>
            <w:proofErr w:type="spellEnd"/>
            <w:r w:rsidRPr="00164AB1">
              <w:rPr>
                <w:lang w:val="en-US"/>
              </w:rPr>
              <w:t xml:space="preserve"> ձեռքբերում</w:t>
            </w:r>
          </w:p>
        </w:tc>
      </w:tr>
      <w:tr w:rsidR="00B74ADB" w:rsidTr="002078BE">
        <w:tc>
          <w:tcPr>
            <w:tcW w:w="5495" w:type="dxa"/>
            <w:vAlign w:val="center"/>
          </w:tcPr>
          <w:p w:rsidR="00B74ADB" w:rsidRPr="00741B67" w:rsidRDefault="00B74ADB" w:rsidP="00F45ABC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74ADB" w:rsidRPr="00164AB1" w:rsidRDefault="00164AB1" w:rsidP="00164AB1">
            <w:pPr>
              <w:tabs>
                <w:tab w:val="left" w:pos="2892"/>
              </w:tabs>
              <w:spacing w:line="276" w:lineRule="auto"/>
              <w:rPr>
                <w:lang w:val="en-US"/>
              </w:rPr>
            </w:pPr>
            <w:r w:rsidRPr="00164AB1">
              <w:rPr>
                <w:lang w:val="en-US"/>
              </w:rPr>
              <w:t>Поверка</w:t>
            </w:r>
            <w:r w:rsidRPr="00164AB1">
              <w:rPr>
                <w:lang w:val="en-US"/>
              </w:rPr>
              <w:t xml:space="preserve"> </w:t>
            </w:r>
            <w:r w:rsidRPr="00164AB1">
              <w:rPr>
                <w:lang w:val="en-US"/>
              </w:rPr>
              <w:t>технических</w:t>
            </w:r>
            <w:r w:rsidRPr="00164AB1">
              <w:rPr>
                <w:lang w:val="en-US"/>
              </w:rPr>
              <w:t xml:space="preserve"> </w:t>
            </w:r>
            <w:r w:rsidRPr="00164AB1">
              <w:rPr>
                <w:lang w:val="en-US"/>
              </w:rPr>
              <w:t>манометров</w:t>
            </w:r>
            <w:r w:rsidRPr="00164AB1">
              <w:rPr>
                <w:lang w:val="en-US"/>
              </w:rPr>
              <w:t xml:space="preserve"> </w:t>
            </w:r>
            <w:r w:rsidRPr="00164AB1">
              <w:rPr>
                <w:lang w:val="en-US"/>
              </w:rPr>
              <w:t>и</w:t>
            </w:r>
            <w:r w:rsidRPr="00164AB1">
              <w:rPr>
                <w:lang w:val="en-US"/>
              </w:rPr>
              <w:t xml:space="preserve"> </w:t>
            </w:r>
            <w:r w:rsidRPr="00164AB1">
              <w:rPr>
                <w:lang w:val="en-US"/>
              </w:rPr>
              <w:t>работ по калибровке</w:t>
            </w:r>
            <w:r w:rsidRPr="00164AB1">
              <w:rPr>
                <w:lang w:val="en-US"/>
              </w:rPr>
              <w:t xml:space="preserve"> </w:t>
            </w:r>
            <w:r w:rsidRPr="00164AB1">
              <w:rPr>
                <w:lang w:val="en-US"/>
              </w:rPr>
              <w:t>газоанализаторов</w:t>
            </w:r>
          </w:p>
        </w:tc>
      </w:tr>
      <w:tr w:rsidR="00B74ADB" w:rsidRPr="00164AB1" w:rsidTr="002078BE">
        <w:tc>
          <w:tcPr>
            <w:tcW w:w="5495" w:type="dxa"/>
          </w:tcPr>
          <w:p w:rsidR="00B74ADB" w:rsidRPr="00741B67" w:rsidRDefault="00B74ADB" w:rsidP="00F45ABC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74ADB" w:rsidRPr="00164AB1" w:rsidRDefault="00164AB1" w:rsidP="00724036">
            <w:pPr>
              <w:tabs>
                <w:tab w:val="left" w:pos="2892"/>
              </w:tabs>
              <w:spacing w:line="276" w:lineRule="auto"/>
              <w:rPr>
                <w:lang w:val="en-US"/>
              </w:rPr>
            </w:pPr>
            <w:r w:rsidRPr="00164AB1">
              <w:rPr>
                <w:lang w:val="en-US"/>
              </w:rPr>
              <w:t>Obtaining technic</w:t>
            </w:r>
            <w:bookmarkStart w:id="0" w:name="_GoBack"/>
            <w:bookmarkEnd w:id="0"/>
            <w:r w:rsidRPr="00164AB1">
              <w:rPr>
                <w:lang w:val="en-US"/>
              </w:rPr>
              <w:t>al pressure gauges and calibration work for gas analyzers</w:t>
            </w:r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164AB1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164AB1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164AB1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20463D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164AB1">
              <w:rPr>
                <w:rFonts w:ascii="Sylfaen" w:hAnsi="Sylfaen" w:cs="Sylfaen"/>
                <w:lang w:val="af-ZA"/>
              </w:rPr>
              <w:t>14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724036" w:rsidRPr="00164AB1">
              <w:rPr>
                <w:rFonts w:ascii="Sylfaen" w:hAnsi="Sylfaen" w:cs="Sylfaen"/>
                <w:lang w:val="af-ZA"/>
              </w:rPr>
              <w:t>01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.20</w:t>
            </w:r>
            <w:r w:rsidRPr="00AE7724">
              <w:rPr>
                <w:rFonts w:ascii="Sylfaen" w:hAnsi="Sylfaen" w:cs="Sylfaen"/>
                <w:lang w:val="af-ZA"/>
              </w:rPr>
              <w:t>2</w:t>
            </w:r>
            <w:r w:rsidR="00724036">
              <w:rPr>
                <w:rFonts w:ascii="Sylfaen" w:hAnsi="Sylfaen" w:cs="Sylfaen"/>
                <w:lang w:val="af-ZA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164AB1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164AB1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D51424" w:rsidRPr="00164AB1" w:rsidTr="00B74ADB">
        <w:tc>
          <w:tcPr>
            <w:tcW w:w="4957" w:type="dxa"/>
          </w:tcPr>
          <w:p w:rsidR="00D51424" w:rsidRPr="00D51424" w:rsidRDefault="00384D72" w:rsidP="0020463D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4</w:t>
            </w:r>
            <w:r w:rsidR="00D51424"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2D7719" w:rsidRPr="002D7719" w:rsidRDefault="002D7719" w:rsidP="002D7719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2D7719">
              <w:rPr>
                <w:rFonts w:ascii="Sylfaen" w:hAnsi="Sylfaen"/>
                <w:lang w:val="af-ZA"/>
              </w:rPr>
              <w:t>«Ստանդարտացման և չափագիտության</w:t>
            </w:r>
          </w:p>
          <w:p w:rsidR="002D7719" w:rsidRPr="002D7719" w:rsidRDefault="002D7719" w:rsidP="002D7719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2D7719">
              <w:rPr>
                <w:rFonts w:ascii="Sylfaen" w:hAnsi="Sylfaen"/>
                <w:lang w:val="af-ZA"/>
              </w:rPr>
              <w:t xml:space="preserve"> ազգային մարմին» ՓԲԸ  </w:t>
            </w:r>
          </w:p>
          <w:p w:rsidR="00D51424" w:rsidRPr="00D90D75" w:rsidRDefault="002D7719" w:rsidP="002D7719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2D7719">
              <w:rPr>
                <w:rFonts w:ascii="Sylfaen" w:hAnsi="Sylfaen"/>
                <w:lang w:val="af-ZA"/>
              </w:rPr>
              <w:t xml:space="preserve"> ՀՀ, ք. Երևան, Կոմիտասի պող. 49/4</w:t>
            </w:r>
          </w:p>
        </w:tc>
      </w:tr>
      <w:tr w:rsidR="00D51424" w:rsidRPr="00B63D45" w:rsidTr="00B74ADB">
        <w:tc>
          <w:tcPr>
            <w:tcW w:w="4957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D51424" w:rsidRPr="00EA6083" w:rsidRDefault="002D7719" w:rsidP="00D90D75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>
              <w:t>«</w:t>
            </w:r>
            <w:r>
              <w:rPr>
                <w:rStyle w:val="ezkurwreuab5ozgtqnkl"/>
              </w:rPr>
              <w:t>Стандартизация</w:t>
            </w:r>
            <w:r>
              <w:t xml:space="preserve"> </w:t>
            </w:r>
            <w:r>
              <w:rPr>
                <w:rStyle w:val="ezkurwreuab5ozgtqnkl"/>
              </w:rPr>
              <w:t>и</w:t>
            </w:r>
            <w:r>
              <w:t xml:space="preserve"> </w:t>
            </w:r>
            <w:r>
              <w:rPr>
                <w:rStyle w:val="ezkurwreuab5ozgtqnkl"/>
              </w:rPr>
              <w:t>метрология</w:t>
            </w:r>
            <w:r>
              <w:t xml:space="preserve"> </w:t>
            </w:r>
            <w:r>
              <w:rPr>
                <w:rStyle w:val="ezkurwreuab5ozgtqnkl"/>
              </w:rPr>
              <w:t>ЗАО</w:t>
            </w:r>
            <w:r>
              <w:t xml:space="preserve"> </w:t>
            </w:r>
            <w:r>
              <w:rPr>
                <w:rStyle w:val="ezkurwreuab5ozgtqnkl"/>
              </w:rPr>
              <w:t>" Национальный</w:t>
            </w:r>
            <w:r>
              <w:t xml:space="preserve"> </w:t>
            </w:r>
            <w:r>
              <w:rPr>
                <w:rStyle w:val="ezkurwreuab5ozgtqnkl"/>
              </w:rPr>
              <w:t>орган</w:t>
            </w:r>
            <w:r>
              <w:t xml:space="preserve">» </w:t>
            </w:r>
            <w:r>
              <w:rPr>
                <w:rStyle w:val="ezkurwreuab5ozgtqnkl"/>
              </w:rPr>
              <w:t>РА, С.</w:t>
            </w:r>
            <w:r>
              <w:t xml:space="preserve"> </w:t>
            </w:r>
            <w:r>
              <w:rPr>
                <w:rStyle w:val="ezkurwreuab5ozgtqnkl"/>
              </w:rPr>
              <w:t>Ереван, пр.</w:t>
            </w:r>
            <w:r>
              <w:t xml:space="preserve"> </w:t>
            </w:r>
            <w:r>
              <w:rPr>
                <w:rStyle w:val="ezkurwreuab5ozgtqnkl"/>
              </w:rPr>
              <w:t>Комитаса</w:t>
            </w:r>
            <w:r>
              <w:t xml:space="preserve">. </w:t>
            </w:r>
            <w:r>
              <w:rPr>
                <w:rStyle w:val="ezkurwreuab5ozgtqnkl"/>
              </w:rPr>
              <w:t>49/4</w:t>
            </w:r>
          </w:p>
        </w:tc>
      </w:tr>
      <w:tr w:rsidR="00D51424" w:rsidRPr="00164AB1" w:rsidTr="00B74ADB">
        <w:tc>
          <w:tcPr>
            <w:tcW w:w="4957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D51424" w:rsidRPr="002D7719" w:rsidRDefault="002D7719" w:rsidP="00D90D75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 w:rsidRPr="002D7719">
              <w:rPr>
                <w:lang w:val="en-US"/>
              </w:rPr>
              <w:t xml:space="preserve">"Standardization and metrology CJSC "National Body" of the Republic of Armenia, Yerevan, </w:t>
            </w:r>
            <w:proofErr w:type="spellStart"/>
            <w:r w:rsidRPr="002D7719">
              <w:rPr>
                <w:lang w:val="en-US"/>
              </w:rPr>
              <w:t>Komitas</w:t>
            </w:r>
            <w:proofErr w:type="spellEnd"/>
            <w:r w:rsidRPr="002D7719">
              <w:rPr>
                <w:lang w:val="en-US"/>
              </w:rPr>
              <w:t xml:space="preserve"> Ave. 49/4</w:t>
            </w:r>
          </w:p>
        </w:tc>
      </w:tr>
    </w:tbl>
    <w:p w:rsidR="00D51424" w:rsidRDefault="00D51424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B74ADB" w:rsidRPr="00AE7724" w:rsidTr="00B74ADB">
        <w:tc>
          <w:tcPr>
            <w:tcW w:w="4839" w:type="dxa"/>
          </w:tcPr>
          <w:p w:rsidR="00B74ADB" w:rsidRPr="00F45ABC" w:rsidRDefault="00384D72" w:rsidP="00671CFC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5</w:t>
            </w:r>
            <w:r w:rsidR="00482C46">
              <w:rPr>
                <w:rFonts w:ascii="Sylfaen" w:hAnsi="Sylfaen" w:cs="Sylfaen"/>
                <w:lang w:val="hy-AM"/>
              </w:rPr>
              <w:t xml:space="preserve">. </w:t>
            </w:r>
            <w:r w:rsidR="00671CFC">
              <w:rPr>
                <w:rFonts w:ascii="Sylfaen" w:hAnsi="Sylfaen" w:cs="Sylfaen"/>
                <w:lang w:val="hy-AM"/>
              </w:rPr>
              <w:t>Ընտրված մ</w:t>
            </w:r>
            <w:r w:rsidR="00482C46">
              <w:rPr>
                <w:rFonts w:ascii="Sylfaen" w:hAnsi="Sylfaen" w:cs="Sylfaen"/>
                <w:lang w:val="hy-AM"/>
              </w:rPr>
              <w:t>ասնակ</w:t>
            </w:r>
            <w:r w:rsidR="00B74ADB" w:rsidRPr="00F45ABC">
              <w:rPr>
                <w:rFonts w:ascii="Sylfaen" w:hAnsi="Sylfaen" w:cs="Sylfaen"/>
                <w:lang w:val="hy-AM"/>
              </w:rPr>
              <w:t>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2D7719" w:rsidRDefault="00164AB1" w:rsidP="004D0A6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9 600 000</w:t>
            </w:r>
          </w:p>
        </w:tc>
        <w:tc>
          <w:tcPr>
            <w:tcW w:w="3686" w:type="dxa"/>
          </w:tcPr>
          <w:p w:rsidR="00B74ADB" w:rsidRPr="009238FF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highlight w:val="yellow"/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 w:rsidR="009238FF">
              <w:rPr>
                <w:rFonts w:ascii="Sylfaen" w:hAnsi="Sylfaen" w:cs="Sylfaen"/>
                <w:lang w:val="hy-AM"/>
              </w:rPr>
              <w:t>՝ ներառյալ ԱԱՀ</w:t>
            </w:r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 xml:space="preserve">Ценовое предложение, представленное </w:t>
            </w:r>
            <w:r w:rsidR="00671CFC" w:rsidRPr="00671CFC">
              <w:rPr>
                <w:rFonts w:ascii="Sylfaen" w:hAnsi="Sylfaen" w:cs="Sylfaen"/>
              </w:rPr>
              <w:t>выбранным</w:t>
            </w:r>
            <w:r w:rsidR="00671CFC" w:rsidRPr="00F45ABC">
              <w:rPr>
                <w:rFonts w:ascii="Sylfaen" w:hAnsi="Sylfaen" w:cs="Sylfaen"/>
              </w:rPr>
              <w:t xml:space="preserve"> </w:t>
            </w:r>
            <w:r w:rsidRPr="00F45ABC">
              <w:rPr>
                <w:rFonts w:ascii="Sylfaen" w:hAnsi="Sylfaen" w:cs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F45ABC" w:rsidRDefault="00774A13" w:rsidP="00774A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4A13" w:rsidRPr="00F45ABC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драм РА</w:t>
            </w:r>
            <w:r w:rsidR="009238FF">
              <w:t xml:space="preserve"> </w:t>
            </w:r>
            <w:r w:rsidR="009238FF" w:rsidRPr="009238FF">
              <w:rPr>
                <w:rFonts w:ascii="Sylfaen" w:hAnsi="Sylfaen" w:cs="Sylfaen"/>
              </w:rPr>
              <w:t>включая НДС</w:t>
            </w:r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F45ABC" w:rsidRDefault="00774A13" w:rsidP="00774A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4A13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  <w:r w:rsidR="009238FF">
              <w:t xml:space="preserve"> </w:t>
            </w:r>
            <w:r w:rsidR="009238FF" w:rsidRPr="009238FF">
              <w:rPr>
                <w:rFonts w:ascii="Sylfaen" w:hAnsi="Sylfaen" w:cs="Sylfaen"/>
                <w:lang w:val="en-US"/>
              </w:rPr>
              <w:t>including VAT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մրցակցային շեմը չգերազանցող գնում (առանց հայտարարության)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20948"/>
    <w:rsid w:val="001545B3"/>
    <w:rsid w:val="00164AB1"/>
    <w:rsid w:val="00184678"/>
    <w:rsid w:val="001D3306"/>
    <w:rsid w:val="001D73B4"/>
    <w:rsid w:val="0020463D"/>
    <w:rsid w:val="002078BE"/>
    <w:rsid w:val="00273ED5"/>
    <w:rsid w:val="002805BC"/>
    <w:rsid w:val="002C2DDF"/>
    <w:rsid w:val="002C3CD1"/>
    <w:rsid w:val="002D7719"/>
    <w:rsid w:val="00331408"/>
    <w:rsid w:val="00363D8F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24036"/>
    <w:rsid w:val="00732010"/>
    <w:rsid w:val="00741B67"/>
    <w:rsid w:val="0077145A"/>
    <w:rsid w:val="00774A13"/>
    <w:rsid w:val="00790AA0"/>
    <w:rsid w:val="00797FC4"/>
    <w:rsid w:val="007D65BA"/>
    <w:rsid w:val="00850D08"/>
    <w:rsid w:val="008540C7"/>
    <w:rsid w:val="00855B0B"/>
    <w:rsid w:val="008665DF"/>
    <w:rsid w:val="00882879"/>
    <w:rsid w:val="008923CF"/>
    <w:rsid w:val="008A575D"/>
    <w:rsid w:val="008D231C"/>
    <w:rsid w:val="008E3860"/>
    <w:rsid w:val="009111EA"/>
    <w:rsid w:val="00914E5A"/>
    <w:rsid w:val="00922F39"/>
    <w:rsid w:val="009238FF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A0383"/>
    <w:rsid w:val="00CC2C08"/>
    <w:rsid w:val="00D06B27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94EE2"/>
    <w:rsid w:val="00EA6083"/>
    <w:rsid w:val="00EB6995"/>
    <w:rsid w:val="00F02813"/>
    <w:rsid w:val="00F45ABC"/>
    <w:rsid w:val="00F61B01"/>
    <w:rsid w:val="00F7225C"/>
    <w:rsid w:val="00F763A6"/>
    <w:rsid w:val="00FA4D2B"/>
    <w:rsid w:val="00FB4CB8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D7719"/>
  </w:style>
  <w:style w:type="character" w:customStyle="1" w:styleId="ypks7kbdpwfgdykd3qb9">
    <w:name w:val="ypks7kbdpwfgdykd3qb9"/>
    <w:basedOn w:val="DefaultParagraphFont"/>
    <w:rsid w:val="0016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CE900-BC53-4F51-993F-F29BDBE4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18</cp:revision>
  <cp:lastPrinted>2021-06-02T06:18:00Z</cp:lastPrinted>
  <dcterms:created xsi:type="dcterms:W3CDTF">2024-04-28T03:10:00Z</dcterms:created>
  <dcterms:modified xsi:type="dcterms:W3CDTF">2026-01-19T13:41:00Z</dcterms:modified>
</cp:coreProperties>
</file>