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79372E" w:rsidRDefault="00E00021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E00021">
              <w:rPr>
                <w:rFonts w:ascii="Sylfaen" w:hAnsi="Sylfaen"/>
                <w:lang w:val="af-ZA" w:eastAsia="en-US"/>
              </w:rPr>
              <w:t>№294/GArm/25_4.3_059/28.10.25</w:t>
            </w:r>
          </w:p>
        </w:tc>
      </w:tr>
      <w:tr w:rsidR="00527392" w:rsidRPr="006C1B3A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625230" w:rsidTr="00262AC9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4A62AA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6C1B3A" w:rsidRDefault="00E00021" w:rsidP="00AC6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E00021">
              <w:rPr>
                <w:rFonts w:ascii="Sylfaen" w:hAnsi="Sylfaen"/>
                <w:sz w:val="22"/>
                <w:szCs w:val="22"/>
                <w:lang w:val="af-ZA"/>
              </w:rPr>
              <w:t>«Ավտոմեքենաների վիդեոռեգիստրատորների» ձեռքբերում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E00021" w:rsidP="00E0002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1D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</w:t>
            </w:r>
            <w:r w:rsidR="001531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25230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E00021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E000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28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000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E000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000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9A617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0002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625230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124503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</w:t>
            </w:r>
            <w:r w:rsidR="00124503" w:rsidRPr="00124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«Պռո Ինվեստ» ՍՊԸ </w:t>
            </w:r>
            <w:r w:rsidR="00124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BB69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24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24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245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23</w:t>
            </w:r>
          </w:p>
        </w:tc>
      </w:tr>
      <w:tr w:rsidR="00527392" w:rsidRPr="00A432A2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604CA8" w:rsidP="00604CA8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05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143C4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625230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604CA8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CF0D1E">
              <w:rPr>
                <w:color w:val="000000"/>
                <w:sz w:val="22"/>
                <w:szCs w:val="22"/>
                <w:lang w:val="hy-AM"/>
              </w:rPr>
              <w:t>․</w:t>
            </w:r>
            <w:r w:rsidR="00A019B5" w:rsidRPr="00A019B5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604CA8" w:rsidRPr="00604CA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«Պռո Ինվեստ» ՍՊԸ</w:t>
            </w:r>
            <w:r w:rsidR="0045603D" w:rsidRPr="004560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04CA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4174800</w:t>
            </w:r>
            <w:r w:rsidR="0046303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>ՀՀ դրամ՝ ներառյալ ԱԱՀ</w:t>
            </w:r>
            <w:r w:rsidR="0045603D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>-ն</w:t>
            </w:r>
          </w:p>
        </w:tc>
      </w:tr>
      <w:tr w:rsidR="00527392" w:rsidRPr="004A62A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527392" w:rsidP="0045603D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CF0D1E" w:rsidRPr="00CF0D1E">
              <w:rPr>
                <w:color w:val="000000"/>
                <w:sz w:val="22"/>
                <w:szCs w:val="22"/>
                <w:lang w:val="hy-AM"/>
              </w:rPr>
              <w:t>․</w:t>
            </w:r>
            <w:r w:rsidR="00A019B5" w:rsidRPr="0045603D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604CA8">
              <w:rPr>
                <w:rFonts w:ascii="Sylfaen" w:hAnsi="Sylfaen" w:cs="Sylfaen"/>
                <w:color w:val="000000"/>
                <w:sz w:val="22"/>
                <w:szCs w:val="22"/>
                <w:lang w:val="af-ZA"/>
              </w:rPr>
              <w:t>«Պռո Ինվեստ» ՍՊԸ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814A1E" w:rsidRPr="0045603D" w:rsidRDefault="00814A1E" w:rsidP="00625230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 w:rsidRPr="00814A1E">
              <w:rPr>
                <w:color w:val="000000"/>
                <w:sz w:val="22"/>
                <w:szCs w:val="22"/>
                <w:lang w:val="af-ZA"/>
              </w:rPr>
              <w:t>№</w:t>
            </w:r>
            <w:r>
              <w:rPr>
                <w:color w:val="000000"/>
                <w:sz w:val="22"/>
                <w:szCs w:val="22"/>
                <w:lang w:val="af-ZA"/>
              </w:rPr>
              <w:t>3</w:t>
            </w:r>
            <w:r w:rsidRPr="00814A1E">
              <w:rPr>
                <w:color w:val="000000"/>
                <w:sz w:val="22"/>
                <w:szCs w:val="22"/>
                <w:lang w:val="af-ZA"/>
              </w:rPr>
              <w:t xml:space="preserve"> արձանագրություն</w:t>
            </w:r>
            <w:r>
              <w:rPr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E53A7F">
        <w:rPr>
          <w:rFonts w:ascii="Sylfaen" w:hAnsi="Sylfaen" w:cs="Sylfaen"/>
          <w:sz w:val="22"/>
          <w:szCs w:val="22"/>
          <w:lang w:val="af-ZA"/>
        </w:rPr>
        <w:t>5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25230">
        <w:rPr>
          <w:rFonts w:ascii="Sylfaen" w:hAnsi="Sylfaen" w:cs="Sylfaen"/>
          <w:sz w:val="22"/>
          <w:szCs w:val="22"/>
          <w:lang w:val="af-ZA"/>
        </w:rPr>
        <w:t>20</w:t>
      </w:r>
      <w:bookmarkStart w:id="0" w:name="_GoBack"/>
      <w:bookmarkEnd w:id="0"/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4F27B4" w:rsidRPr="004F27B4">
        <w:rPr>
          <w:rFonts w:ascii="Sylfaen" w:hAnsi="Sylfaen" w:cs="Sylfaen"/>
          <w:sz w:val="22"/>
          <w:szCs w:val="22"/>
          <w:lang w:val="af-ZA"/>
        </w:rPr>
        <w:t>1</w:t>
      </w:r>
      <w:r w:rsidR="00854812">
        <w:rPr>
          <w:rFonts w:ascii="Sylfaen" w:hAnsi="Sylfaen" w:cs="Sylfaen"/>
          <w:sz w:val="22"/>
          <w:szCs w:val="22"/>
          <w:lang w:val="af-ZA"/>
        </w:rPr>
        <w:t>1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4F27B4" w:rsidRPr="004F27B4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54812" w:rsidRPr="00854812">
        <w:rPr>
          <w:rFonts w:ascii="Sylfaen" w:hAnsi="Sylfaen" w:cs="Sylfaen"/>
          <w:sz w:val="22"/>
          <w:szCs w:val="22"/>
          <w:lang w:val="af-ZA"/>
        </w:rPr>
        <w:t>«Պռո Ինվեստ»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854812" w:rsidRPr="00854812">
        <w:rPr>
          <w:rFonts w:ascii="Sylfaen" w:hAnsi="Sylfaen" w:cs="Sylfaen"/>
          <w:sz w:val="22"/>
          <w:szCs w:val="22"/>
          <w:lang w:val="hy-AM"/>
        </w:rPr>
        <w:t>№294/GArm/25_4.3_059/28.10.25</w:t>
      </w:r>
      <w:r w:rsidR="00854812" w:rsidRPr="0085481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854812" w:rsidRPr="00854812">
        <w:rPr>
          <w:rFonts w:ascii="Sylfaen" w:hAnsi="Sylfaen" w:cs="Sylfaen"/>
          <w:sz w:val="22"/>
          <w:szCs w:val="22"/>
          <w:lang w:val="hy-AM"/>
        </w:rPr>
        <w:t>№294/GArm/25_4.3_059/28.10.25</w:t>
      </w:r>
      <w:r w:rsidR="004F27B4" w:rsidRPr="004F27B4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54812" w:rsidRPr="00854812">
        <w:rPr>
          <w:rFonts w:ascii="Sylfaen" w:hAnsi="Sylfaen" w:cs="Sylfaen"/>
          <w:sz w:val="22"/>
          <w:szCs w:val="22"/>
          <w:lang w:val="af-ZA"/>
        </w:rPr>
        <w:t xml:space="preserve">«Ավտոմեքենաների վիդեոռեգիստրատորների» </w:t>
      </w:r>
      <w:r w:rsidR="008057B0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854812" w:rsidRPr="00854812">
        <w:rPr>
          <w:rFonts w:ascii="Sylfaen" w:hAnsi="Sylfaen" w:cs="Sylfaen"/>
          <w:sz w:val="22"/>
          <w:szCs w:val="22"/>
          <w:lang w:val="af-ZA"/>
        </w:rPr>
        <w:t>4174800</w:t>
      </w:r>
      <w:r w:rsidR="000F2ABD" w:rsidRPr="000F2ABD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79372E" w:rsidRPr="00F671DF" w:rsidRDefault="0079372E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80840"/>
    <w:rsid w:val="000C217A"/>
    <w:rsid w:val="000F2ABD"/>
    <w:rsid w:val="00124503"/>
    <w:rsid w:val="00143C4E"/>
    <w:rsid w:val="001531FD"/>
    <w:rsid w:val="00262AC9"/>
    <w:rsid w:val="002D1884"/>
    <w:rsid w:val="003D1EFF"/>
    <w:rsid w:val="0045603D"/>
    <w:rsid w:val="0046303B"/>
    <w:rsid w:val="00484989"/>
    <w:rsid w:val="004A62AA"/>
    <w:rsid w:val="004C2ECE"/>
    <w:rsid w:val="004F27B4"/>
    <w:rsid w:val="00527392"/>
    <w:rsid w:val="005E3E7E"/>
    <w:rsid w:val="00604CA8"/>
    <w:rsid w:val="00623B84"/>
    <w:rsid w:val="00625230"/>
    <w:rsid w:val="00626F80"/>
    <w:rsid w:val="00722EBB"/>
    <w:rsid w:val="00777887"/>
    <w:rsid w:val="0079372E"/>
    <w:rsid w:val="007B2D2A"/>
    <w:rsid w:val="008057B0"/>
    <w:rsid w:val="00814A1E"/>
    <w:rsid w:val="00854812"/>
    <w:rsid w:val="00875B14"/>
    <w:rsid w:val="008A2821"/>
    <w:rsid w:val="009A6172"/>
    <w:rsid w:val="00A019B5"/>
    <w:rsid w:val="00A21C5B"/>
    <w:rsid w:val="00A23A8A"/>
    <w:rsid w:val="00A432A2"/>
    <w:rsid w:val="00A5338C"/>
    <w:rsid w:val="00AC5366"/>
    <w:rsid w:val="00AC6789"/>
    <w:rsid w:val="00AD23BF"/>
    <w:rsid w:val="00AE434E"/>
    <w:rsid w:val="00BB6982"/>
    <w:rsid w:val="00C6128F"/>
    <w:rsid w:val="00CB22B4"/>
    <w:rsid w:val="00CF0D1E"/>
    <w:rsid w:val="00E00021"/>
    <w:rsid w:val="00E426B7"/>
    <w:rsid w:val="00E53A7F"/>
    <w:rsid w:val="00E61DB1"/>
    <w:rsid w:val="00F009C5"/>
    <w:rsid w:val="00FA0E28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01590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46</cp:revision>
  <dcterms:created xsi:type="dcterms:W3CDTF">2024-04-30T06:38:00Z</dcterms:created>
  <dcterms:modified xsi:type="dcterms:W3CDTF">2025-11-20T09:17:00Z</dcterms:modified>
</cp:coreProperties>
</file>