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72DB8">
        <w:rPr>
          <w:rFonts w:ascii="GHEA Grapalat" w:hAnsi="GHEA Grapalat"/>
          <w:b/>
          <w:i/>
          <w:sz w:val="24"/>
          <w:szCs w:val="24"/>
        </w:rPr>
        <w:t>6</w:t>
      </w:r>
      <w:r w:rsidR="00823490">
        <w:rPr>
          <w:rFonts w:ascii="GHEA Grapalat" w:hAnsi="GHEA Grapalat"/>
          <w:b/>
          <w:i/>
          <w:sz w:val="24"/>
          <w:szCs w:val="24"/>
        </w:rPr>
        <w:t xml:space="preserve">7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823490" w:rsidP="00972DB8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Բլոքչեյնհոսթ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«ՋԷԿ» ՓԲԸ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ԵՋԷԿ-ԳՀԱՊՁԲ-19/131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06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10:50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23490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390</cp:revision>
  <cp:lastPrinted>2020-02-01T14:18:00Z</cp:lastPrinted>
  <dcterms:created xsi:type="dcterms:W3CDTF">2015-10-12T06:46:00Z</dcterms:created>
  <dcterms:modified xsi:type="dcterms:W3CDTF">2020-04-01T08:59:00Z</dcterms:modified>
</cp:coreProperties>
</file>