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53CA6">
        <w:rPr>
          <w:rFonts w:ascii="GHEA Grapalat" w:hAnsi="GHEA Grapalat"/>
          <w:b/>
          <w:i/>
          <w:sz w:val="24"/>
          <w:szCs w:val="24"/>
        </w:rPr>
        <w:t>56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653CA6" w:rsidP="00653CA6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Տրիդոնո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7828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837A65" w:rsidRPr="00966754">
        <w:rPr>
          <w:rFonts w:ascii="GHEA Grapalat" w:hAnsi="GHEA Grapalat" w:cs="Sylfaen"/>
          <w:sz w:val="24"/>
          <w:szCs w:val="24"/>
        </w:rPr>
        <w:t>«</w:t>
      </w:r>
      <w:r w:rsidR="00837A65">
        <w:rPr>
          <w:rFonts w:ascii="GHEA Grapalat" w:hAnsi="GHEA Grapalat" w:cs="Sylfaen"/>
          <w:sz w:val="24"/>
          <w:szCs w:val="24"/>
        </w:rPr>
        <w:t>ԵՔ-ԲՄԾՁԲ</w:t>
      </w:r>
      <w:r>
        <w:rPr>
          <w:rFonts w:ascii="GHEA Grapalat" w:hAnsi="GHEA Grapalat" w:cs="Sylfaen"/>
          <w:sz w:val="24"/>
          <w:szCs w:val="24"/>
        </w:rPr>
        <w:t>-20/29</w:t>
      </w:r>
      <w:r w:rsidR="00837A65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81B37">
        <w:rPr>
          <w:rFonts w:ascii="GHEA Grapalat" w:hAnsi="GHEA Grapalat"/>
          <w:sz w:val="24"/>
          <w:szCs w:val="24"/>
        </w:rPr>
        <w:t>20</w:t>
      </w:r>
      <w:r w:rsidR="00860850" w:rsidRPr="003B7423">
        <w:rPr>
          <w:rFonts w:ascii="GHEA Grapalat" w:hAnsi="GHEA Grapalat"/>
          <w:sz w:val="24"/>
          <w:szCs w:val="24"/>
        </w:rPr>
        <w:t>.</w:t>
      </w:r>
      <w:r w:rsidR="009F57F0" w:rsidRPr="003B7423">
        <w:rPr>
          <w:rFonts w:ascii="GHEA Grapalat" w:hAnsi="GHEA Grapalat"/>
          <w:sz w:val="24"/>
          <w:szCs w:val="24"/>
        </w:rPr>
        <w:t>03.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3B7423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11:05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392</cp:revision>
  <cp:lastPrinted>2020-02-01T14:18:00Z</cp:lastPrinted>
  <dcterms:created xsi:type="dcterms:W3CDTF">2015-10-12T06:46:00Z</dcterms:created>
  <dcterms:modified xsi:type="dcterms:W3CDTF">2020-03-17T08:50:00Z</dcterms:modified>
</cp:coreProperties>
</file>