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AE" w:rsidRPr="00BE1800" w:rsidRDefault="007616AE" w:rsidP="007616AE">
      <w:pPr>
        <w:pStyle w:val="NoSpacing"/>
        <w:spacing w:before="120" w:after="120"/>
        <w:jc w:val="center"/>
        <w:rPr>
          <w:rFonts w:ascii="Sylfaen" w:hAnsi="Sylfaen"/>
        </w:rPr>
      </w:pPr>
      <w:r w:rsidRPr="00BE1800">
        <w:rPr>
          <w:rFonts w:ascii="Sylfaen" w:hAnsi="Sylfaen"/>
        </w:rPr>
        <w:t>ОБЪЯВЛЕНИЕ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left="567" w:right="565" w:firstLine="0"/>
        <w:jc w:val="center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О ЗАПРОСЕ КОТИРОВОК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right="-2" w:firstLine="0"/>
        <w:jc w:val="center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Настоящий текст объявления утвержден решением №</w:t>
      </w:r>
      <w:r w:rsidRPr="00BE1800">
        <w:rPr>
          <w:rFonts w:ascii="Sylfaen" w:hAnsi="Sylfaen"/>
          <w:i w:val="0"/>
          <w:sz w:val="22"/>
          <w:szCs w:val="22"/>
          <w:lang w:val="hy-AM"/>
        </w:rPr>
        <w:t>2</w:t>
      </w: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Комиссии по запросу котировок от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right="-2" w:firstLine="0"/>
        <w:jc w:val="center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"02" окт</w:t>
      </w:r>
      <w:r w:rsidRPr="00BE1800">
        <w:rPr>
          <w:rFonts w:ascii="Sylfaen" w:hAnsi="Sylfaen"/>
          <w:i w:val="0"/>
          <w:sz w:val="22"/>
          <w:szCs w:val="22"/>
          <w:lang w:val="hy-AM"/>
        </w:rPr>
        <w:t>ября</w:t>
      </w: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2017</w:t>
      </w:r>
      <w:r w:rsidRPr="00BE1800">
        <w:rPr>
          <w:rFonts w:ascii="Sylfaen" w:hAnsi="Sylfaen"/>
          <w:i w:val="0"/>
          <w:sz w:val="22"/>
          <w:szCs w:val="22"/>
          <w:lang w:val="hy-AM"/>
        </w:rPr>
        <w:t xml:space="preserve"> </w:t>
      </w:r>
      <w:r w:rsidRPr="00BE1800">
        <w:rPr>
          <w:rFonts w:ascii="Sylfaen" w:hAnsi="Sylfaen"/>
          <w:i w:val="0"/>
          <w:sz w:val="22"/>
          <w:szCs w:val="22"/>
          <w:lang w:val="ru-RU"/>
        </w:rPr>
        <w:t>года и публикуется в соответствии со статьей 27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right="-2" w:firstLine="0"/>
        <w:jc w:val="center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Закона Республики Армения "О закупках"</w:t>
      </w:r>
    </w:p>
    <w:p w:rsidR="007616AE" w:rsidRPr="00F16F8E" w:rsidRDefault="007616AE" w:rsidP="007616AE">
      <w:pPr>
        <w:pStyle w:val="BodyTextIndent"/>
        <w:spacing w:before="120" w:after="120" w:line="240" w:lineRule="auto"/>
        <w:ind w:left="567" w:right="565" w:firstLine="0"/>
        <w:jc w:val="center"/>
        <w:rPr>
          <w:rFonts w:ascii="Sylfaen" w:hAnsi="Sylfaen"/>
          <w:b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Код запроса котировок  </w:t>
      </w:r>
      <w:r w:rsidR="00F16F8E" w:rsidRPr="00F16F8E">
        <w:rPr>
          <w:rFonts w:ascii="Sylfaen" w:hAnsi="Sylfaen"/>
          <w:b/>
          <w:i w:val="0"/>
          <w:sz w:val="22"/>
          <w:szCs w:val="22"/>
          <w:lang w:val="ru-RU"/>
        </w:rPr>
        <w:t>SHBO-GHAp</w:t>
      </w:r>
      <w:proofErr w:type="spellStart"/>
      <w:r w:rsidR="00F16F8E" w:rsidRPr="00F16F8E">
        <w:rPr>
          <w:rFonts w:ascii="Sylfaen" w:hAnsi="Sylfaen"/>
          <w:b/>
          <w:i w:val="0"/>
          <w:sz w:val="22"/>
          <w:szCs w:val="22"/>
          <w:lang w:val="ru-RU"/>
        </w:rPr>
        <w:t>DzB</w:t>
      </w:r>
      <w:proofErr w:type="spellEnd"/>
      <w:r w:rsidR="00F16F8E" w:rsidRPr="00F16F8E">
        <w:rPr>
          <w:rFonts w:ascii="Sylfaen" w:hAnsi="Sylfaen"/>
          <w:b/>
          <w:i w:val="0"/>
          <w:sz w:val="22"/>
          <w:szCs w:val="22"/>
          <w:lang w:val="ru-RU"/>
        </w:rPr>
        <w:t>-17/8</w:t>
      </w:r>
    </w:p>
    <w:p w:rsidR="007616AE" w:rsidRPr="008814BD" w:rsidRDefault="007616AE" w:rsidP="007616AE">
      <w:pPr>
        <w:pStyle w:val="BodyTextIndent"/>
        <w:spacing w:before="120" w:after="120" w:line="240" w:lineRule="auto"/>
        <w:ind w:left="567" w:right="565" w:firstLine="0"/>
        <w:jc w:val="center"/>
        <w:rPr>
          <w:rFonts w:ascii="Sylfaen" w:hAnsi="Sylfaen"/>
          <w:i w:val="0"/>
          <w:sz w:val="22"/>
          <w:szCs w:val="22"/>
          <w:lang w:val="hy-AM"/>
        </w:rPr>
      </w:pP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Заказчик </w:t>
      </w:r>
      <w:r w:rsidRPr="00BE1800">
        <w:rPr>
          <w:rFonts w:ascii="Sylfaen" w:hAnsi="Sylfaen"/>
          <w:b/>
          <w:i w:val="0"/>
          <w:sz w:val="22"/>
          <w:szCs w:val="22"/>
          <w:lang w:val="ru-RU"/>
        </w:rPr>
        <w:t>ЗАО "Скорая медицинская помощь",</w:t>
      </w: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находящийся по адресу: </w:t>
      </w:r>
      <w:r w:rsidRPr="00BE1800">
        <w:rPr>
          <w:rFonts w:ascii="Sylfaen" w:hAnsi="Sylfaen"/>
          <w:b/>
          <w:i w:val="0"/>
          <w:sz w:val="22"/>
          <w:szCs w:val="22"/>
          <w:lang w:val="ru-RU"/>
        </w:rPr>
        <w:t>г. Ереван, ул. Дзорапи 40,</w:t>
      </w: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объявляет запрос котировок, который проводится одним этапом.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Участнику, отобранному по итогам запроса котировок, в установленном порядке будет предложено заключить договор на поставку</w:t>
      </w:r>
      <w:r w:rsidRPr="00BE1800">
        <w:rPr>
          <w:rFonts w:ascii="Sylfaen" w:hAnsi="Sylfaen"/>
          <w:i w:val="0"/>
          <w:sz w:val="22"/>
          <w:szCs w:val="22"/>
          <w:lang w:val="hy-AM"/>
        </w:rPr>
        <w:t xml:space="preserve"> </w:t>
      </w:r>
      <w:r w:rsidRPr="00BE1800">
        <w:rPr>
          <w:rFonts w:ascii="Sylfaen" w:hAnsi="Sylfaen"/>
          <w:b/>
          <w:i w:val="0"/>
          <w:sz w:val="22"/>
          <w:szCs w:val="22"/>
          <w:lang w:val="ru-RU"/>
        </w:rPr>
        <w:t>аккумуляторных батареев</w:t>
      </w:r>
      <w:r w:rsidRPr="00BE1800">
        <w:rPr>
          <w:rFonts w:ascii="Sylfaen" w:hAnsi="Sylfaen"/>
          <w:i w:val="0"/>
          <w:sz w:val="22"/>
          <w:szCs w:val="22"/>
          <w:lang w:val="ru-RU"/>
        </w:rPr>
        <w:t xml:space="preserve"> (далее — договор).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Квалификационные критерии, предьявляемые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Для получения приглашения на запрос котировок в документарной форме необходимо обратиться к заказчику до 11.00 часов 8-го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Неполучение приглашения не ограничивает права участника на участие в запросе котировок.</w:t>
      </w:r>
    </w:p>
    <w:p w:rsidR="007616AE" w:rsidRPr="00BE1800" w:rsidRDefault="007616AE" w:rsidP="007616AE">
      <w:pPr>
        <w:spacing w:before="120" w:after="120"/>
        <w:ind w:firstLine="357"/>
        <w:jc w:val="both"/>
        <w:rPr>
          <w:rFonts w:ascii="Sylfaen" w:hAnsi="Sylfaen"/>
          <w:color w:val="FF0000"/>
        </w:rPr>
      </w:pPr>
      <w:r w:rsidRPr="00BE1800">
        <w:rPr>
          <w:rFonts w:ascii="Sylfaen" w:hAnsi="Sylfaen"/>
        </w:rPr>
        <w:t>Заявки на запрос котировки цен необходимо представлять по адресу г.Ереван, ул. Дзорапи 40 считая со дня даты опубликования об</w:t>
      </w:r>
      <w:hyperlink r:id="rId4" w:history="1">
        <w:r w:rsidRPr="00BE1800">
          <w:rPr>
            <w:rStyle w:val="Hyperlink"/>
            <w:rFonts w:ascii="Sylfaen" w:hAnsi="Sylfaen"/>
          </w:rPr>
          <w:t>ъ</w:t>
        </w:r>
      </w:hyperlink>
      <w:r w:rsidRPr="00BE1800">
        <w:rPr>
          <w:rFonts w:ascii="Sylfaen" w:hAnsi="Sylfaen"/>
        </w:rPr>
        <w:t xml:space="preserve">явления </w:t>
      </w:r>
      <w:r w:rsidRPr="00BE1800">
        <w:rPr>
          <w:rFonts w:ascii="Sylfaen" w:hAnsi="Sylfaen"/>
          <w:lang w:val="hy-AM"/>
        </w:rPr>
        <w:t>10</w:t>
      </w:r>
      <w:r w:rsidRPr="00BE1800">
        <w:rPr>
          <w:rFonts w:ascii="Sylfaen" w:hAnsi="Sylfaen"/>
        </w:rPr>
        <w:t xml:space="preserve"> календарных дней в 1</w:t>
      </w:r>
      <w:r w:rsidRPr="00BE1800">
        <w:rPr>
          <w:rFonts w:ascii="Sylfaen" w:hAnsi="Sylfaen"/>
          <w:lang w:val="hy-AM"/>
        </w:rPr>
        <w:t>1</w:t>
      </w:r>
      <w:r w:rsidRPr="00BE1800">
        <w:rPr>
          <w:lang w:val="hy-AM"/>
        </w:rPr>
        <w:t>․</w:t>
      </w:r>
      <w:r w:rsidRPr="00BE1800">
        <w:rPr>
          <w:rFonts w:ascii="Sylfaen" w:hAnsi="Sylfaen"/>
        </w:rPr>
        <w:t>00 часов. Заявки, кроме заявок на армянском, могут быть представлены также на английском и русском языках.</w:t>
      </w:r>
    </w:p>
    <w:p w:rsidR="007616AE" w:rsidRPr="00BE1800" w:rsidRDefault="007616AE" w:rsidP="007616AE">
      <w:pPr>
        <w:spacing w:before="120" w:after="120"/>
        <w:ind w:firstLine="357"/>
        <w:jc w:val="both"/>
        <w:rPr>
          <w:rFonts w:ascii="Sylfaen" w:hAnsi="Sylfaen"/>
        </w:rPr>
      </w:pPr>
      <w:r w:rsidRPr="00BE1800">
        <w:rPr>
          <w:rFonts w:ascii="Sylfaen" w:hAnsi="Sylfaen"/>
        </w:rPr>
        <w:t xml:space="preserve">Вскрытие заявок будет производиться </w:t>
      </w:r>
      <w:r w:rsidRPr="00BE1800">
        <w:rPr>
          <w:rFonts w:ascii="Sylfaen" w:hAnsi="Sylfaen"/>
          <w:b/>
          <w:lang w:val="hy-AM"/>
        </w:rPr>
        <w:t>13</w:t>
      </w:r>
      <w:r w:rsidRPr="00BE1800">
        <w:rPr>
          <w:rFonts w:ascii="Sylfaen" w:hAnsi="Sylfaen"/>
          <w:b/>
        </w:rPr>
        <w:t>.10.2017 г. 1</w:t>
      </w:r>
      <w:r w:rsidRPr="00BE1800">
        <w:rPr>
          <w:rFonts w:ascii="Sylfaen" w:hAnsi="Sylfaen"/>
          <w:b/>
          <w:lang w:val="hy-AM"/>
        </w:rPr>
        <w:t>1</w:t>
      </w:r>
      <w:r w:rsidRPr="00BE1800">
        <w:rPr>
          <w:b/>
          <w:lang w:val="hy-AM"/>
        </w:rPr>
        <w:t>․</w:t>
      </w:r>
      <w:r w:rsidRPr="00BE1800">
        <w:rPr>
          <w:rFonts w:ascii="Sylfaen" w:hAnsi="Sylfaen"/>
          <w:b/>
        </w:rPr>
        <w:t>00 ч</w:t>
      </w:r>
      <w:r w:rsidRPr="00BE1800">
        <w:rPr>
          <w:rFonts w:ascii="Sylfaen" w:hAnsi="Sylfaen"/>
        </w:rPr>
        <w:t xml:space="preserve">. по адресу </w:t>
      </w:r>
      <w:r w:rsidRPr="00BE1800">
        <w:rPr>
          <w:rFonts w:ascii="Sylfaen" w:hAnsi="Sylfaen"/>
          <w:b/>
        </w:rPr>
        <w:t>г.Ереван, ул. Дзорапи 40</w:t>
      </w:r>
      <w:r w:rsidRPr="00BE1800">
        <w:rPr>
          <w:rFonts w:ascii="Sylfaen" w:hAnsi="Sylfaen"/>
        </w:rPr>
        <w:t xml:space="preserve">.  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567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</w:t>
      </w:r>
    </w:p>
    <w:p w:rsidR="007616AE" w:rsidRPr="00BE1800" w:rsidRDefault="007616AE" w:rsidP="007616AE">
      <w:pPr>
        <w:spacing w:before="120" w:after="120"/>
        <w:ind w:firstLine="567"/>
        <w:jc w:val="both"/>
        <w:rPr>
          <w:rFonts w:ascii="Sylfaen" w:hAnsi="Sylfaen"/>
          <w:color w:val="FF0000"/>
        </w:rPr>
      </w:pPr>
      <w:r w:rsidRPr="00BE1800">
        <w:rPr>
          <w:rFonts w:ascii="Sylfaen" w:hAnsi="Sylfaen"/>
        </w:rPr>
        <w:lastRenderedPageBreak/>
        <w:t>Для получения дополнительной информации, связанной с настоящим объявлением, можно обратиться к секретарю Оценочной комиссии К.Саргсян.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0"/>
        <w:rPr>
          <w:rFonts w:ascii="Sylfaen" w:hAnsi="Sylfaen"/>
          <w:i w:val="0"/>
          <w:sz w:val="14"/>
          <w:szCs w:val="22"/>
          <w:lang w:val="ru-RU"/>
        </w:rPr>
      </w:pPr>
    </w:p>
    <w:p w:rsidR="007616AE" w:rsidRPr="00BE1800" w:rsidRDefault="007616AE" w:rsidP="007616AE">
      <w:pPr>
        <w:pStyle w:val="BodyTextIndent"/>
        <w:spacing w:before="120" w:after="120" w:line="240" w:lineRule="auto"/>
        <w:ind w:firstLine="0"/>
        <w:rPr>
          <w:rFonts w:ascii="Sylfaen" w:hAnsi="Sylfaen"/>
          <w:b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ab/>
        <w:t xml:space="preserve">Телефон </w:t>
      </w:r>
      <w:r w:rsidRPr="00BE1800">
        <w:rPr>
          <w:rFonts w:ascii="Sylfaen" w:hAnsi="Sylfaen"/>
          <w:b/>
          <w:i w:val="0"/>
          <w:sz w:val="22"/>
          <w:szCs w:val="22"/>
          <w:lang w:val="ru-RU"/>
        </w:rPr>
        <w:t>+374 10 53 72 41</w:t>
      </w:r>
    </w:p>
    <w:p w:rsidR="007616AE" w:rsidRPr="00BE1800" w:rsidRDefault="007616AE" w:rsidP="007616AE">
      <w:pPr>
        <w:pStyle w:val="BodyTextIndent"/>
        <w:spacing w:before="120" w:after="120" w:line="240" w:lineRule="auto"/>
        <w:ind w:firstLine="0"/>
        <w:rPr>
          <w:rFonts w:ascii="Sylfaen" w:hAnsi="Sylfaen"/>
          <w:i w:val="0"/>
          <w:sz w:val="22"/>
          <w:szCs w:val="22"/>
          <w:lang w:val="ru-RU"/>
        </w:rPr>
      </w:pPr>
      <w:r w:rsidRPr="00BE1800">
        <w:rPr>
          <w:rFonts w:ascii="Sylfaen" w:hAnsi="Sylfaen"/>
          <w:i w:val="0"/>
          <w:sz w:val="22"/>
          <w:szCs w:val="22"/>
          <w:lang w:val="ru-RU"/>
        </w:rPr>
        <w:tab/>
        <w:t xml:space="preserve">Электронная почта  </w:t>
      </w:r>
      <w:hyperlink r:id="rId5" w:history="1">
        <w:r w:rsidRPr="00BE1800">
          <w:rPr>
            <w:rStyle w:val="Hyperlink"/>
            <w:rFonts w:ascii="GHEA Grapalat" w:hAnsi="GHEA Grapalat"/>
            <w:b/>
            <w:i w:val="0"/>
            <w:sz w:val="22"/>
            <w:szCs w:val="22"/>
            <w:lang w:val="af-ZA"/>
          </w:rPr>
          <w:t>emergency103@gmail.com</w:t>
        </w:r>
      </w:hyperlink>
    </w:p>
    <w:p w:rsidR="007616AE" w:rsidRPr="00AA1AC1" w:rsidRDefault="007616AE" w:rsidP="007616AE">
      <w:pPr>
        <w:pStyle w:val="BodyText"/>
        <w:spacing w:before="120"/>
        <w:ind w:right="-7" w:firstLine="567"/>
        <w:jc w:val="both"/>
        <w:rPr>
          <w:rFonts w:ascii="Sylfaen" w:hAnsi="Sylfaen"/>
          <w:i/>
          <w:sz w:val="22"/>
          <w:szCs w:val="22"/>
          <w:lang w:val="ru-RU"/>
        </w:rPr>
      </w:pPr>
      <w:r w:rsidRPr="00BE1800">
        <w:rPr>
          <w:rFonts w:ascii="Sylfaen" w:hAnsi="Sylfaen"/>
          <w:sz w:val="22"/>
          <w:szCs w:val="22"/>
          <w:lang w:val="ru-RU"/>
        </w:rPr>
        <w:t xml:space="preserve">Заказчик </w:t>
      </w:r>
      <w:r w:rsidRPr="00BE1800">
        <w:rPr>
          <w:rFonts w:ascii="Sylfaen" w:hAnsi="Sylfaen"/>
          <w:b/>
          <w:sz w:val="22"/>
          <w:szCs w:val="22"/>
          <w:lang w:val="ru-RU"/>
        </w:rPr>
        <w:t>ЗАО "Скорая медицинская помощь"</w:t>
      </w:r>
    </w:p>
    <w:p w:rsidR="007616AE" w:rsidRDefault="007616AE" w:rsidP="007616AE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  <w:r w:rsidRPr="00AA1AC1">
        <w:rPr>
          <w:rFonts w:ascii="GHEA Grapalat" w:hAnsi="GHEA Grapalat" w:cs="Sylfaen"/>
          <w:i/>
          <w:sz w:val="20"/>
          <w:szCs w:val="20"/>
          <w:lang w:val="ru-RU"/>
        </w:rPr>
        <w:br w:type="page"/>
      </w:r>
    </w:p>
    <w:p w:rsidR="006D3F97" w:rsidRPr="007616AE" w:rsidRDefault="006D3F97" w:rsidP="007616AE"/>
    <w:sectPr w:rsidR="006D3F97" w:rsidRPr="007616AE" w:rsidSect="00AC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F97"/>
    <w:rsid w:val="00185077"/>
    <w:rsid w:val="00444827"/>
    <w:rsid w:val="00537903"/>
    <w:rsid w:val="006D3F97"/>
    <w:rsid w:val="007616AE"/>
    <w:rsid w:val="00910948"/>
    <w:rsid w:val="00AC32E8"/>
    <w:rsid w:val="00BB3060"/>
    <w:rsid w:val="00F1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B306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B306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BB3060"/>
    <w:rPr>
      <w:color w:val="0000FF"/>
      <w:u w:val="single"/>
    </w:rPr>
  </w:style>
  <w:style w:type="paragraph" w:styleId="NoSpacing">
    <w:name w:val="No Spacing"/>
    <w:uiPriority w:val="1"/>
    <w:qFormat/>
    <w:rsid w:val="00BB30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horttext">
    <w:name w:val="short_text"/>
    <w:rsid w:val="00BB3060"/>
  </w:style>
  <w:style w:type="paragraph" w:styleId="BodyText">
    <w:name w:val="Body Text"/>
    <w:basedOn w:val="Normal"/>
    <w:link w:val="BodyTextChar"/>
    <w:rsid w:val="00761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616A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ergency103@gmail.com" TargetMode="External"/><Relationship Id="rId4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5</cp:revision>
  <dcterms:created xsi:type="dcterms:W3CDTF">2017-10-04T10:34:00Z</dcterms:created>
  <dcterms:modified xsi:type="dcterms:W3CDTF">2017-10-04T13:10:00Z</dcterms:modified>
</cp:coreProperties>
</file>